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58A37" w14:textId="77777777" w:rsidR="009A1EE7" w:rsidRDefault="006157AB" w:rsidP="001F2287">
      <w:pPr>
        <w:spacing w:before="200" w:line="276" w:lineRule="auto"/>
        <w:jc w:val="center"/>
        <w:outlineLvl w:val="0"/>
        <w:rPr>
          <w:rFonts w:ascii="Times New Roman" w:eastAsia="Times New Roman" w:hAnsi="Times New Roman" w:cs="Times New Roman"/>
          <w:b/>
          <w:bCs/>
          <w:kern w:val="36"/>
          <w:sz w:val="24"/>
          <w:szCs w:val="24"/>
          <w:lang w:eastAsia="hu-HU"/>
          <w14:ligatures w14:val="none"/>
        </w:rPr>
      </w:pPr>
      <w:bookmarkStart w:id="0" w:name="_Toc180060372"/>
      <w:bookmarkStart w:id="1" w:name="_GoBack"/>
      <w:bookmarkEnd w:id="1"/>
      <w:r w:rsidRPr="00E6222C">
        <w:rPr>
          <w:rFonts w:ascii="Times New Roman" w:eastAsia="Times New Roman" w:hAnsi="Times New Roman" w:cs="Times New Roman"/>
          <w:b/>
          <w:bCs/>
          <w:kern w:val="36"/>
          <w:sz w:val="24"/>
          <w:szCs w:val="24"/>
          <w:lang w:eastAsia="hu-HU"/>
          <w14:ligatures w14:val="none"/>
        </w:rPr>
        <w:t>Budapest Főváros III. Kerület, Óbuda-Békásmegyer Önkormányzat</w:t>
      </w:r>
      <w:r w:rsidR="007B6A98">
        <w:rPr>
          <w:rFonts w:ascii="Times New Roman" w:eastAsia="Times New Roman" w:hAnsi="Times New Roman" w:cs="Times New Roman"/>
          <w:b/>
          <w:bCs/>
          <w:kern w:val="36"/>
          <w:sz w:val="24"/>
          <w:szCs w:val="24"/>
          <w:lang w:eastAsia="hu-HU"/>
          <w14:ligatures w14:val="none"/>
        </w:rPr>
        <w:br/>
      </w:r>
      <w:r w:rsidRPr="00E6222C">
        <w:rPr>
          <w:rFonts w:ascii="Times New Roman" w:eastAsia="Times New Roman" w:hAnsi="Times New Roman" w:cs="Times New Roman"/>
          <w:b/>
          <w:bCs/>
          <w:kern w:val="36"/>
          <w:sz w:val="24"/>
          <w:szCs w:val="24"/>
          <w:lang w:eastAsia="hu-HU"/>
          <w14:ligatures w14:val="none"/>
        </w:rPr>
        <w:t xml:space="preserve">Képviselő-testületének </w:t>
      </w:r>
    </w:p>
    <w:p w14:paraId="48730A53" w14:textId="509A719B" w:rsidR="006157AB" w:rsidRDefault="00740DC1" w:rsidP="001F2287">
      <w:pPr>
        <w:spacing w:before="200" w:line="276" w:lineRule="auto"/>
        <w:jc w:val="center"/>
        <w:outlineLvl w:val="0"/>
        <w:rPr>
          <w:rFonts w:ascii="Times New Roman" w:eastAsia="Times New Roman" w:hAnsi="Times New Roman" w:cs="Times New Roman"/>
          <w:b/>
          <w:bCs/>
          <w:kern w:val="0"/>
          <w:sz w:val="24"/>
          <w:szCs w:val="24"/>
          <w:lang w:eastAsia="hu-HU"/>
          <w14:ligatures w14:val="none"/>
        </w:rPr>
      </w:pPr>
      <w:r>
        <w:rPr>
          <w:rFonts w:ascii="Times New Roman" w:eastAsia="Times New Roman" w:hAnsi="Times New Roman" w:cs="Times New Roman"/>
          <w:b/>
          <w:bCs/>
          <w:kern w:val="36"/>
          <w:sz w:val="24"/>
          <w:szCs w:val="24"/>
          <w:lang w:eastAsia="hu-HU"/>
          <w14:ligatures w14:val="none"/>
        </w:rPr>
        <w:t>23</w:t>
      </w:r>
      <w:r w:rsidR="006157AB" w:rsidRPr="00E6222C">
        <w:rPr>
          <w:rFonts w:ascii="Times New Roman" w:eastAsia="Times New Roman" w:hAnsi="Times New Roman" w:cs="Times New Roman"/>
          <w:b/>
          <w:bCs/>
          <w:kern w:val="36"/>
          <w:sz w:val="24"/>
          <w:szCs w:val="24"/>
          <w:lang w:eastAsia="hu-HU"/>
          <w14:ligatures w14:val="none"/>
        </w:rPr>
        <w:t>/2024. (</w:t>
      </w:r>
      <w:r>
        <w:rPr>
          <w:rFonts w:ascii="Times New Roman" w:eastAsia="Times New Roman" w:hAnsi="Times New Roman" w:cs="Times New Roman"/>
          <w:b/>
          <w:bCs/>
          <w:kern w:val="36"/>
          <w:sz w:val="24"/>
          <w:szCs w:val="24"/>
          <w:lang w:eastAsia="hu-HU"/>
          <w14:ligatures w14:val="none"/>
        </w:rPr>
        <w:t>XI. 7.)</w:t>
      </w:r>
      <w:r w:rsidR="00F3408F">
        <w:rPr>
          <w:rStyle w:val="Lbjegyzet-hivatkozs"/>
          <w:rFonts w:ascii="Times New Roman" w:eastAsia="Times New Roman" w:hAnsi="Times New Roman" w:cs="Times New Roman"/>
          <w:b/>
          <w:bCs/>
          <w:kern w:val="36"/>
          <w:sz w:val="24"/>
          <w:szCs w:val="24"/>
          <w:lang w:eastAsia="hu-HU"/>
          <w14:ligatures w14:val="none"/>
        </w:rPr>
        <w:footnoteReference w:id="1"/>
      </w:r>
      <w:r w:rsidR="006157AB" w:rsidRPr="00E6222C">
        <w:rPr>
          <w:rFonts w:ascii="Times New Roman" w:eastAsia="Times New Roman" w:hAnsi="Times New Roman" w:cs="Times New Roman"/>
          <w:b/>
          <w:bCs/>
          <w:kern w:val="36"/>
          <w:sz w:val="24"/>
          <w:szCs w:val="24"/>
          <w:lang w:eastAsia="hu-HU"/>
          <w14:ligatures w14:val="none"/>
        </w:rPr>
        <w:t xml:space="preserve"> önkormányzati rendelete</w:t>
      </w:r>
      <w:r w:rsidR="007B6A98">
        <w:rPr>
          <w:rFonts w:ascii="Times New Roman" w:eastAsia="Times New Roman" w:hAnsi="Times New Roman" w:cs="Times New Roman"/>
          <w:b/>
          <w:bCs/>
          <w:kern w:val="36"/>
          <w:sz w:val="24"/>
          <w:szCs w:val="24"/>
          <w:lang w:eastAsia="hu-HU"/>
          <w14:ligatures w14:val="none"/>
        </w:rPr>
        <w:br/>
      </w:r>
      <w:r w:rsidR="006157AB" w:rsidRPr="00E6222C">
        <w:rPr>
          <w:rFonts w:ascii="Times New Roman" w:eastAsia="Times New Roman" w:hAnsi="Times New Roman" w:cs="Times New Roman"/>
          <w:b/>
          <w:bCs/>
          <w:kern w:val="36"/>
          <w:sz w:val="24"/>
          <w:szCs w:val="24"/>
          <w:lang w:eastAsia="hu-HU"/>
          <w14:ligatures w14:val="none"/>
        </w:rPr>
        <w:br/>
      </w:r>
      <w:r w:rsidR="006157AB" w:rsidRPr="00E6222C">
        <w:rPr>
          <w:rFonts w:ascii="Times New Roman" w:eastAsia="Times New Roman" w:hAnsi="Times New Roman" w:cs="Times New Roman"/>
          <w:b/>
          <w:bCs/>
          <w:kern w:val="0"/>
          <w:sz w:val="24"/>
          <w:szCs w:val="24"/>
          <w:lang w:eastAsia="hu-HU"/>
          <w14:ligatures w14:val="none"/>
        </w:rPr>
        <w:t>az Önkormányzat Szervezeti és Működési Szabályzatáról</w:t>
      </w:r>
      <w:bookmarkEnd w:id="0"/>
    </w:p>
    <w:p w14:paraId="1CFA56BA" w14:textId="13D836F3" w:rsidR="00F3408F" w:rsidRDefault="00F3408F" w:rsidP="001F2287">
      <w:pPr>
        <w:spacing w:before="200" w:line="276" w:lineRule="auto"/>
        <w:jc w:val="center"/>
        <w:outlineLvl w:val="0"/>
        <w:rPr>
          <w:rFonts w:ascii="Times New Roman" w:eastAsia="Times New Roman" w:hAnsi="Times New Roman" w:cs="Times New Roman"/>
          <w:b/>
          <w:bCs/>
          <w:kern w:val="0"/>
          <w:sz w:val="24"/>
          <w:szCs w:val="24"/>
          <w:lang w:eastAsia="hu-HU"/>
          <w14:ligatures w14:val="none"/>
        </w:rPr>
      </w:pPr>
      <w:proofErr w:type="gramStart"/>
      <w:r>
        <w:rPr>
          <w:rFonts w:ascii="Times New Roman" w:eastAsia="Times New Roman" w:hAnsi="Times New Roman" w:cs="Times New Roman"/>
          <w:b/>
          <w:bCs/>
          <w:kern w:val="0"/>
          <w:sz w:val="24"/>
          <w:szCs w:val="24"/>
          <w:lang w:eastAsia="hu-HU"/>
          <w14:ligatures w14:val="none"/>
        </w:rPr>
        <w:t>a</w:t>
      </w:r>
      <w:proofErr w:type="gramEnd"/>
      <w:r>
        <w:rPr>
          <w:rFonts w:ascii="Times New Roman" w:eastAsia="Times New Roman" w:hAnsi="Times New Roman" w:cs="Times New Roman"/>
          <w:b/>
          <w:bCs/>
          <w:kern w:val="0"/>
          <w:sz w:val="24"/>
          <w:szCs w:val="24"/>
          <w:lang w:eastAsia="hu-HU"/>
          <w14:ligatures w14:val="none"/>
        </w:rPr>
        <w:t xml:space="preserve"> 27/2024. (XI. 29.)</w:t>
      </w:r>
      <w:r>
        <w:rPr>
          <w:rStyle w:val="Lbjegyzet-hivatkozs"/>
          <w:rFonts w:ascii="Times New Roman" w:eastAsia="Times New Roman" w:hAnsi="Times New Roman" w:cs="Times New Roman"/>
          <w:b/>
          <w:bCs/>
          <w:kern w:val="0"/>
          <w:sz w:val="24"/>
          <w:szCs w:val="24"/>
          <w:lang w:eastAsia="hu-HU"/>
          <w14:ligatures w14:val="none"/>
        </w:rPr>
        <w:footnoteReference w:id="2"/>
      </w:r>
      <w:proofErr w:type="gramStart"/>
      <w:r w:rsidR="00474E31">
        <w:rPr>
          <w:rFonts w:ascii="Times New Roman" w:eastAsia="Times New Roman" w:hAnsi="Times New Roman" w:cs="Times New Roman"/>
          <w:b/>
          <w:bCs/>
          <w:kern w:val="0"/>
          <w:sz w:val="24"/>
          <w:szCs w:val="24"/>
          <w:lang w:eastAsia="hu-HU"/>
          <w14:ligatures w14:val="none"/>
        </w:rPr>
        <w:t>,</w:t>
      </w:r>
      <w:proofErr w:type="gramEnd"/>
      <w:r w:rsidR="00474E31">
        <w:rPr>
          <w:rFonts w:ascii="Times New Roman" w:eastAsia="Times New Roman" w:hAnsi="Times New Roman" w:cs="Times New Roman"/>
          <w:b/>
          <w:bCs/>
          <w:kern w:val="0"/>
          <w:sz w:val="24"/>
          <w:szCs w:val="24"/>
          <w:lang w:eastAsia="hu-HU"/>
          <w14:ligatures w14:val="none"/>
        </w:rPr>
        <w:t xml:space="preserve"> az 1/2025. (II. 6.)</w:t>
      </w:r>
      <w:r w:rsidR="00474E31">
        <w:rPr>
          <w:rStyle w:val="Lbjegyzet-hivatkozs"/>
          <w:rFonts w:ascii="Times New Roman" w:eastAsia="Times New Roman" w:hAnsi="Times New Roman" w:cs="Times New Roman"/>
          <w:b/>
          <w:bCs/>
          <w:kern w:val="0"/>
          <w:sz w:val="24"/>
          <w:szCs w:val="24"/>
          <w:lang w:eastAsia="hu-HU"/>
          <w14:ligatures w14:val="none"/>
        </w:rPr>
        <w:footnoteReference w:id="3"/>
      </w:r>
      <w:proofErr w:type="gramStart"/>
      <w:r w:rsidR="00FC2663">
        <w:rPr>
          <w:rFonts w:ascii="Times New Roman" w:eastAsia="Times New Roman" w:hAnsi="Times New Roman" w:cs="Times New Roman"/>
          <w:b/>
          <w:bCs/>
          <w:kern w:val="0"/>
          <w:sz w:val="24"/>
          <w:szCs w:val="24"/>
          <w:lang w:eastAsia="hu-HU"/>
          <w14:ligatures w14:val="none"/>
        </w:rPr>
        <w:t>,</w:t>
      </w:r>
      <w:proofErr w:type="gramEnd"/>
      <w:r w:rsidR="00FC2663">
        <w:rPr>
          <w:rFonts w:ascii="Times New Roman" w:eastAsia="Times New Roman" w:hAnsi="Times New Roman" w:cs="Times New Roman"/>
          <w:b/>
          <w:bCs/>
          <w:kern w:val="0"/>
          <w:sz w:val="24"/>
          <w:szCs w:val="24"/>
          <w:lang w:eastAsia="hu-HU"/>
          <w14:ligatures w14:val="none"/>
        </w:rPr>
        <w:t xml:space="preserve"> </w:t>
      </w:r>
      <w:r w:rsidR="00474E31">
        <w:rPr>
          <w:rFonts w:ascii="Times New Roman" w:eastAsia="Times New Roman" w:hAnsi="Times New Roman" w:cs="Times New Roman"/>
          <w:b/>
          <w:bCs/>
          <w:kern w:val="0"/>
          <w:sz w:val="24"/>
          <w:szCs w:val="24"/>
          <w:lang w:eastAsia="hu-HU"/>
          <w14:ligatures w14:val="none"/>
        </w:rPr>
        <w:t>a 4/2025. (III. 27.)</w:t>
      </w:r>
      <w:r w:rsidR="00474E31">
        <w:rPr>
          <w:rStyle w:val="Lbjegyzet-hivatkozs"/>
          <w:rFonts w:ascii="Times New Roman" w:eastAsia="Times New Roman" w:hAnsi="Times New Roman" w:cs="Times New Roman"/>
          <w:b/>
          <w:bCs/>
          <w:kern w:val="0"/>
          <w:sz w:val="24"/>
          <w:szCs w:val="24"/>
          <w:lang w:eastAsia="hu-HU"/>
          <w14:ligatures w14:val="none"/>
        </w:rPr>
        <w:footnoteReference w:id="4"/>
      </w:r>
      <w:proofErr w:type="gramStart"/>
      <w:r w:rsidR="000A71B5">
        <w:rPr>
          <w:rFonts w:ascii="Times New Roman" w:eastAsia="Times New Roman" w:hAnsi="Times New Roman" w:cs="Times New Roman"/>
          <w:b/>
          <w:bCs/>
          <w:kern w:val="0"/>
          <w:sz w:val="24"/>
          <w:szCs w:val="24"/>
          <w:lang w:eastAsia="hu-HU"/>
          <w14:ligatures w14:val="none"/>
        </w:rPr>
        <w:t>,</w:t>
      </w:r>
      <w:proofErr w:type="gramEnd"/>
      <w:r w:rsidR="000A71B5">
        <w:rPr>
          <w:rFonts w:ascii="Times New Roman" w:eastAsia="Times New Roman" w:hAnsi="Times New Roman" w:cs="Times New Roman"/>
          <w:b/>
          <w:bCs/>
          <w:kern w:val="0"/>
          <w:sz w:val="24"/>
          <w:szCs w:val="24"/>
          <w:lang w:eastAsia="hu-HU"/>
          <w14:ligatures w14:val="none"/>
        </w:rPr>
        <w:t xml:space="preserve"> </w:t>
      </w:r>
      <w:r w:rsidR="00FC2663">
        <w:rPr>
          <w:rFonts w:ascii="Times New Roman" w:eastAsia="Times New Roman" w:hAnsi="Times New Roman" w:cs="Times New Roman"/>
          <w:b/>
          <w:bCs/>
          <w:kern w:val="0"/>
          <w:sz w:val="24"/>
          <w:szCs w:val="24"/>
          <w:lang w:eastAsia="hu-HU"/>
          <w14:ligatures w14:val="none"/>
        </w:rPr>
        <w:t>a 9/2025. (V. 21.)</w:t>
      </w:r>
      <w:r w:rsidR="00FC2663">
        <w:rPr>
          <w:rStyle w:val="Lbjegyzet-hivatkozs"/>
          <w:rFonts w:ascii="Times New Roman" w:eastAsia="Times New Roman" w:hAnsi="Times New Roman" w:cs="Times New Roman"/>
          <w:b/>
          <w:bCs/>
          <w:kern w:val="0"/>
          <w:sz w:val="24"/>
          <w:szCs w:val="24"/>
          <w:lang w:eastAsia="hu-HU"/>
          <w14:ligatures w14:val="none"/>
        </w:rPr>
        <w:footnoteReference w:id="5"/>
      </w:r>
      <w:r w:rsidR="000A71B5">
        <w:rPr>
          <w:rFonts w:ascii="Times New Roman" w:eastAsia="Times New Roman" w:hAnsi="Times New Roman" w:cs="Times New Roman"/>
          <w:b/>
          <w:bCs/>
          <w:kern w:val="0"/>
          <w:sz w:val="24"/>
          <w:szCs w:val="24"/>
          <w:lang w:eastAsia="hu-HU"/>
          <w14:ligatures w14:val="none"/>
        </w:rPr>
        <w:br/>
        <w:t>és a 11/2025. (VII. 16.)</w:t>
      </w:r>
      <w:r w:rsidR="000A71B5">
        <w:rPr>
          <w:rStyle w:val="Lbjegyzet-hivatkozs"/>
          <w:rFonts w:ascii="Times New Roman" w:eastAsia="Times New Roman" w:hAnsi="Times New Roman" w:cs="Times New Roman"/>
          <w:b/>
          <w:bCs/>
          <w:kern w:val="0"/>
          <w:sz w:val="24"/>
          <w:szCs w:val="24"/>
          <w:lang w:eastAsia="hu-HU"/>
          <w14:ligatures w14:val="none"/>
        </w:rPr>
        <w:footnoteReference w:id="6"/>
      </w:r>
      <w:r w:rsidR="000A71B5">
        <w:rPr>
          <w:rFonts w:ascii="Times New Roman" w:eastAsia="Times New Roman" w:hAnsi="Times New Roman" w:cs="Times New Roman"/>
          <w:b/>
          <w:bCs/>
          <w:kern w:val="0"/>
          <w:sz w:val="24"/>
          <w:szCs w:val="24"/>
          <w:lang w:eastAsia="hu-HU"/>
          <w14:ligatures w14:val="none"/>
        </w:rPr>
        <w:t xml:space="preserve"> </w:t>
      </w:r>
      <w:r>
        <w:rPr>
          <w:rFonts w:ascii="Times New Roman" w:eastAsia="Times New Roman" w:hAnsi="Times New Roman" w:cs="Times New Roman"/>
          <w:b/>
          <w:bCs/>
          <w:kern w:val="0"/>
          <w:sz w:val="24"/>
          <w:szCs w:val="24"/>
          <w:lang w:eastAsia="hu-HU"/>
          <w14:ligatures w14:val="none"/>
        </w:rPr>
        <w:t>önkormányzati rendelettel</w:t>
      </w:r>
    </w:p>
    <w:p w14:paraId="67E57839" w14:textId="26C65BB7" w:rsidR="001B42A4" w:rsidRDefault="001B42A4" w:rsidP="001B42A4">
      <w:pPr>
        <w:spacing w:before="200" w:line="276" w:lineRule="auto"/>
        <w:jc w:val="center"/>
        <w:outlineLvl w:val="0"/>
        <w:rPr>
          <w:rFonts w:ascii="Times New Roman" w:eastAsia="Times New Roman" w:hAnsi="Times New Roman" w:cs="Times New Roman"/>
          <w:b/>
          <w:bCs/>
          <w:kern w:val="0"/>
          <w:sz w:val="24"/>
          <w:szCs w:val="24"/>
          <w:lang w:eastAsia="hu-HU"/>
          <w14:ligatures w14:val="none"/>
        </w:rPr>
      </w:pPr>
      <w:proofErr w:type="gramStart"/>
      <w:r>
        <w:rPr>
          <w:rFonts w:ascii="Times New Roman" w:eastAsia="Times New Roman" w:hAnsi="Times New Roman" w:cs="Times New Roman"/>
          <w:b/>
          <w:bCs/>
          <w:kern w:val="0"/>
          <w:sz w:val="24"/>
          <w:szCs w:val="24"/>
          <w:lang w:eastAsia="hu-HU"/>
          <w14:ligatures w14:val="none"/>
        </w:rPr>
        <w:t>egységes</w:t>
      </w:r>
      <w:proofErr w:type="gramEnd"/>
      <w:r>
        <w:rPr>
          <w:rFonts w:ascii="Times New Roman" w:eastAsia="Times New Roman" w:hAnsi="Times New Roman" w:cs="Times New Roman"/>
          <w:b/>
          <w:bCs/>
          <w:kern w:val="0"/>
          <w:sz w:val="24"/>
          <w:szCs w:val="24"/>
          <w:lang w:eastAsia="hu-HU"/>
          <w14:ligatures w14:val="none"/>
        </w:rPr>
        <w:t xml:space="preserve"> szerkezetben</w:t>
      </w:r>
    </w:p>
    <w:p w14:paraId="22B951CD" w14:textId="77777777" w:rsidR="001B42A4" w:rsidRDefault="001B42A4" w:rsidP="001B42A4">
      <w:pPr>
        <w:spacing w:before="200" w:line="276" w:lineRule="auto"/>
        <w:jc w:val="center"/>
        <w:outlineLvl w:val="0"/>
        <w:rPr>
          <w:rFonts w:ascii="Times New Roman" w:eastAsia="Times New Roman" w:hAnsi="Times New Roman" w:cs="Times New Roman"/>
          <w:b/>
          <w:bCs/>
          <w:kern w:val="0"/>
          <w:sz w:val="24"/>
          <w:szCs w:val="24"/>
          <w:lang w:eastAsia="hu-HU"/>
          <w14:ligatures w14:val="none"/>
        </w:rPr>
      </w:pPr>
    </w:p>
    <w:p w14:paraId="005FE614" w14:textId="3B2C6522"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 xml:space="preserve">[1] </w:t>
      </w:r>
      <w:r w:rsidR="00640B99">
        <w:rPr>
          <w:rFonts w:ascii="Times New Roman" w:eastAsia="Times New Roman" w:hAnsi="Times New Roman" w:cs="Times New Roman"/>
          <w:kern w:val="0"/>
          <w:sz w:val="24"/>
          <w:szCs w:val="24"/>
          <w:lang w:eastAsia="hu-HU"/>
          <w14:ligatures w14:val="none"/>
        </w:rPr>
        <w:t>A</w:t>
      </w:r>
      <w:r w:rsidR="00640B99" w:rsidRPr="00E6222C">
        <w:rPr>
          <w:rFonts w:ascii="Times New Roman" w:eastAsia="Times New Roman" w:hAnsi="Times New Roman" w:cs="Times New Roman"/>
          <w:kern w:val="0"/>
          <w:sz w:val="24"/>
          <w:szCs w:val="24"/>
          <w:lang w:eastAsia="hu-HU"/>
          <w14:ligatures w14:val="none"/>
        </w:rPr>
        <w:t xml:space="preserve"> </w:t>
      </w:r>
      <w:r w:rsidRPr="00E6222C">
        <w:rPr>
          <w:rFonts w:ascii="Times New Roman" w:eastAsia="Times New Roman" w:hAnsi="Times New Roman" w:cs="Times New Roman"/>
          <w:kern w:val="0"/>
          <w:sz w:val="24"/>
          <w:szCs w:val="24"/>
          <w:lang w:eastAsia="hu-HU"/>
          <w14:ligatures w14:val="none"/>
        </w:rPr>
        <w:t>rendelet célja, hogy szabályozza Budapest Főváros III. Kerület, Óbuda-Békásmegyer Önkormányzata szervezetét és működését.</w:t>
      </w:r>
    </w:p>
    <w:p w14:paraId="0E2DBCAE" w14:textId="2076259B" w:rsidR="000A71B5" w:rsidRDefault="006157AB" w:rsidP="000A71B5">
      <w:pPr>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[2]</w:t>
      </w:r>
      <w:r w:rsidR="000A71B5">
        <w:rPr>
          <w:rStyle w:val="Lbjegyzet-hivatkozs"/>
          <w:rFonts w:ascii="Times New Roman" w:eastAsia="Times New Roman" w:hAnsi="Times New Roman" w:cs="Times New Roman"/>
          <w:kern w:val="0"/>
          <w:sz w:val="24"/>
          <w:szCs w:val="24"/>
          <w:lang w:eastAsia="hu-HU"/>
          <w14:ligatures w14:val="none"/>
        </w:rPr>
        <w:footnoteReference w:id="7"/>
      </w:r>
      <w:r w:rsidRPr="00E6222C">
        <w:rPr>
          <w:rFonts w:ascii="Times New Roman" w:eastAsia="Times New Roman" w:hAnsi="Times New Roman" w:cs="Times New Roman"/>
          <w:kern w:val="0"/>
          <w:sz w:val="24"/>
          <w:szCs w:val="24"/>
          <w:lang w:eastAsia="hu-HU"/>
          <w14:ligatures w14:val="none"/>
        </w:rPr>
        <w:t xml:space="preserve"> </w:t>
      </w:r>
      <w:r w:rsidR="00640B99">
        <w:rPr>
          <w:rFonts w:ascii="Times New Roman" w:eastAsia="Times New Roman" w:hAnsi="Times New Roman" w:cs="Times New Roman"/>
          <w:kern w:val="0"/>
          <w:sz w:val="24"/>
          <w:szCs w:val="24"/>
          <w:lang w:eastAsia="hu-HU"/>
          <w14:ligatures w14:val="none"/>
        </w:rPr>
        <w:t>A</w:t>
      </w:r>
      <w:r w:rsidR="00640B99" w:rsidRPr="00E6222C">
        <w:rPr>
          <w:rFonts w:ascii="Times New Roman" w:eastAsia="Times New Roman" w:hAnsi="Times New Roman" w:cs="Times New Roman"/>
          <w:kern w:val="0"/>
          <w:sz w:val="24"/>
          <w:szCs w:val="24"/>
          <w:lang w:eastAsia="hu-HU"/>
          <w14:ligatures w14:val="none"/>
        </w:rPr>
        <w:t xml:space="preserve"> </w:t>
      </w:r>
      <w:r w:rsidRPr="00E6222C">
        <w:rPr>
          <w:rFonts w:ascii="Times New Roman" w:eastAsia="Times New Roman" w:hAnsi="Times New Roman" w:cs="Times New Roman"/>
          <w:kern w:val="0"/>
          <w:sz w:val="24"/>
          <w:szCs w:val="24"/>
          <w:lang w:eastAsia="hu-HU"/>
          <w14:ligatures w14:val="none"/>
        </w:rPr>
        <w:t>célok megvalósítása érdekében Budapest Főváros III. Kerület, Óbuda-Békásmegyer Önkormányzat Képviselő-testülete</w:t>
      </w:r>
    </w:p>
    <w:p w14:paraId="19619FDC" w14:textId="61D76CCF" w:rsidR="000A71B5" w:rsidRPr="000A71B5" w:rsidRDefault="000A71B5" w:rsidP="000A71B5">
      <w:pPr>
        <w:jc w:val="both"/>
        <w:rPr>
          <w:rFonts w:ascii="Times New Roman" w:hAnsi="Times New Roman" w:cs="Times New Roman"/>
          <w:sz w:val="24"/>
          <w:szCs w:val="24"/>
        </w:rPr>
      </w:pPr>
      <w:proofErr w:type="gramStart"/>
      <w:r w:rsidRPr="000A71B5">
        <w:rPr>
          <w:rFonts w:ascii="Times New Roman" w:hAnsi="Times New Roman" w:cs="Times New Roman"/>
          <w:sz w:val="24"/>
          <w:szCs w:val="24"/>
        </w:rPr>
        <w:t>az</w:t>
      </w:r>
      <w:proofErr w:type="gramEnd"/>
      <w:r w:rsidRPr="000A71B5">
        <w:rPr>
          <w:rFonts w:ascii="Times New Roman" w:hAnsi="Times New Roman" w:cs="Times New Roman"/>
          <w:sz w:val="24"/>
          <w:szCs w:val="24"/>
        </w:rPr>
        <w:t xml:space="preserve"> 1-85. §, a 86/A. § és a 87-96. § tekintetében az Alaptörvény 32. cikk (2) bekezdésében meghatározott eredeti jogalkotói hatáskörében, az Alaptörvény 32. cikk (1) bekezdés d) pontjában meghatározott feladatkörében eljárva,</w:t>
      </w:r>
    </w:p>
    <w:p w14:paraId="513E7BF5" w14:textId="77777777" w:rsidR="000A71B5" w:rsidRPr="000A71B5" w:rsidRDefault="000A71B5" w:rsidP="000A71B5">
      <w:pPr>
        <w:jc w:val="both"/>
        <w:rPr>
          <w:rFonts w:ascii="Times New Roman" w:hAnsi="Times New Roman" w:cs="Times New Roman"/>
          <w:sz w:val="24"/>
          <w:szCs w:val="24"/>
        </w:rPr>
      </w:pPr>
      <w:proofErr w:type="gramStart"/>
      <w:r w:rsidRPr="000A71B5">
        <w:rPr>
          <w:rFonts w:ascii="Times New Roman" w:hAnsi="Times New Roman" w:cs="Times New Roman"/>
          <w:sz w:val="24"/>
          <w:szCs w:val="24"/>
        </w:rPr>
        <w:t>a</w:t>
      </w:r>
      <w:proofErr w:type="gramEnd"/>
      <w:r w:rsidRPr="000A71B5">
        <w:rPr>
          <w:rFonts w:ascii="Times New Roman" w:hAnsi="Times New Roman" w:cs="Times New Roman"/>
          <w:sz w:val="24"/>
          <w:szCs w:val="24"/>
        </w:rPr>
        <w:t xml:space="preserve"> 86. § tekintetében a népszavazás kezdeményezéséről, az európai polgári kezdeményezésről, valamint a népszavazási eljárásról szóló 2013. évi CCXXXVIII. törvény 92. §</w:t>
      </w:r>
      <w:proofErr w:type="spellStart"/>
      <w:r w:rsidRPr="000A71B5">
        <w:rPr>
          <w:rFonts w:ascii="Times New Roman" w:hAnsi="Times New Roman" w:cs="Times New Roman"/>
          <w:sz w:val="24"/>
          <w:szCs w:val="24"/>
        </w:rPr>
        <w:t>-ában</w:t>
      </w:r>
      <w:proofErr w:type="spellEnd"/>
      <w:r w:rsidRPr="000A71B5">
        <w:rPr>
          <w:rFonts w:ascii="Times New Roman" w:hAnsi="Times New Roman" w:cs="Times New Roman"/>
          <w:sz w:val="24"/>
          <w:szCs w:val="24"/>
        </w:rPr>
        <w:t xml:space="preserve"> kapott felhatalmazás alapján és az Alaptörvény 32. cikk (1) bekezdés a) pontjában meghatározott feladatkörében eljárva</w:t>
      </w:r>
    </w:p>
    <w:p w14:paraId="7A0A2B29" w14:textId="65265951" w:rsidR="006157AB" w:rsidRPr="000A71B5" w:rsidRDefault="000A71B5" w:rsidP="000A71B5">
      <w:pPr>
        <w:spacing w:before="200" w:line="276" w:lineRule="auto"/>
        <w:rPr>
          <w:rFonts w:ascii="Times New Roman" w:eastAsia="Times New Roman" w:hAnsi="Times New Roman" w:cs="Times New Roman"/>
          <w:kern w:val="0"/>
          <w:sz w:val="24"/>
          <w:szCs w:val="24"/>
          <w:lang w:eastAsia="hu-HU"/>
          <w14:ligatures w14:val="none"/>
        </w:rPr>
      </w:pPr>
      <w:proofErr w:type="gramStart"/>
      <w:r w:rsidRPr="000A71B5">
        <w:rPr>
          <w:rFonts w:ascii="Times New Roman" w:hAnsi="Times New Roman" w:cs="Times New Roman"/>
          <w:sz w:val="24"/>
          <w:szCs w:val="24"/>
        </w:rPr>
        <w:t>a</w:t>
      </w:r>
      <w:proofErr w:type="gramEnd"/>
      <w:r w:rsidRPr="000A71B5">
        <w:rPr>
          <w:rFonts w:ascii="Times New Roman" w:hAnsi="Times New Roman" w:cs="Times New Roman"/>
          <w:sz w:val="24"/>
          <w:szCs w:val="24"/>
        </w:rPr>
        <w:t xml:space="preserve"> következőket rendeli el:</w:t>
      </w:r>
    </w:p>
    <w:p w14:paraId="421CE3AD" w14:textId="258DE381" w:rsidR="00A57738" w:rsidRPr="004650D7" w:rsidRDefault="006157AB" w:rsidP="00F56B02">
      <w:pPr>
        <w:pStyle w:val="JszFejezet"/>
        <w:rPr>
          <w:rStyle w:val="kulsolink"/>
          <w:rFonts w:ascii="Times New Roman" w:hAnsi="Times New Roman"/>
          <w:sz w:val="24"/>
          <w:szCs w:val="24"/>
        </w:rPr>
      </w:pPr>
      <w:r w:rsidRPr="00F56B02">
        <w:rPr>
          <w:rStyle w:val="kulsolink"/>
        </w:rPr>
        <w:br/>
      </w:r>
      <w:bookmarkStart w:id="2" w:name="_Toc180060373"/>
      <w:r w:rsidRPr="00F56B02">
        <w:rPr>
          <w:rStyle w:val="kulsolink"/>
        </w:rPr>
        <w:t>Általános rendelkezések</w:t>
      </w:r>
      <w:bookmarkEnd w:id="2"/>
    </w:p>
    <w:p w14:paraId="4F5D91FF" w14:textId="6ABD2F6A" w:rsidR="00F92911" w:rsidRPr="00F56B02" w:rsidRDefault="00F92911" w:rsidP="004650D7">
      <w:pPr>
        <w:pStyle w:val="JszAlcm"/>
        <w:ind w:left="0"/>
        <w:rPr>
          <w:rStyle w:val="kulsolink"/>
          <w:rFonts w:ascii="Times New Roman" w:hAnsi="Times New Roman"/>
          <w:sz w:val="24"/>
          <w:szCs w:val="24"/>
        </w:rPr>
      </w:pPr>
      <w:r>
        <w:rPr>
          <w:rStyle w:val="kulsolink"/>
          <w:rFonts w:ascii="Times New Roman" w:hAnsi="Times New Roman"/>
          <w:sz w:val="24"/>
          <w:szCs w:val="24"/>
        </w:rPr>
        <w:t>Alapvető rendelkezések</w:t>
      </w:r>
    </w:p>
    <w:p w14:paraId="2E3895EE" w14:textId="77777777" w:rsidR="006157AB" w:rsidRPr="00E6222C" w:rsidRDefault="006157AB" w:rsidP="00CD0A63">
      <w:pPr>
        <w:pStyle w:val="Jsz"/>
        <w:ind w:left="0"/>
        <w:rPr>
          <w:rFonts w:ascii="Times New Roman" w:hAnsi="Times New Roman"/>
          <w:sz w:val="24"/>
          <w:szCs w:val="24"/>
        </w:rPr>
      </w:pPr>
    </w:p>
    <w:p w14:paraId="4BDC9C2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hivatalos elnevezése: Budapest Főváros III. Kerület, Óbuda-Békásmegyer Önkormányzat (a továbbiakban: Önkormányzat).</w:t>
      </w:r>
    </w:p>
    <w:p w14:paraId="695F9C6C"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hivatalos rövid elnevezése: Óbuda-Békásmegyer Önkormányzat.</w:t>
      </w:r>
    </w:p>
    <w:p w14:paraId="5FD0269F" w14:textId="3B2C9A19" w:rsidR="00F92911" w:rsidRDefault="00F92911" w:rsidP="00CD0A63">
      <w:pPr>
        <w:pStyle w:val="Jsz"/>
        <w:ind w:left="0"/>
        <w:rPr>
          <w:rFonts w:ascii="Times New Roman" w:hAnsi="Times New Roman"/>
          <w:sz w:val="24"/>
          <w:szCs w:val="24"/>
        </w:rPr>
      </w:pPr>
    </w:p>
    <w:p w14:paraId="1400B8AC" w14:textId="20C27A07" w:rsidR="006157AB" w:rsidRPr="00E6222C" w:rsidRDefault="006157AB" w:rsidP="004650D7">
      <w:pPr>
        <w:pStyle w:val="JszBekezds"/>
        <w:numPr>
          <w:ilvl w:val="0"/>
          <w:numId w:val="0"/>
        </w:numPr>
        <w:rPr>
          <w:rFonts w:ascii="Times New Roman" w:hAnsi="Times New Roman"/>
          <w:sz w:val="24"/>
          <w:szCs w:val="24"/>
        </w:rPr>
      </w:pPr>
      <w:r w:rsidRPr="00E6222C">
        <w:rPr>
          <w:rFonts w:ascii="Times New Roman" w:hAnsi="Times New Roman"/>
          <w:sz w:val="24"/>
          <w:szCs w:val="24"/>
        </w:rPr>
        <w:t>Az Önkormányzat képviselő-testületének hivatalos elnevezése: Budapest Főváros III. Kerület, Óbuda-Békásmegyer Önkormányzat Képviselő-testülete (a továbbiakban: Képviselő-testület).</w:t>
      </w:r>
    </w:p>
    <w:p w14:paraId="33941249" w14:textId="77777777" w:rsidR="00F92911" w:rsidRDefault="00F92911" w:rsidP="00CD0A63">
      <w:pPr>
        <w:pStyle w:val="Jsz"/>
        <w:ind w:left="0"/>
        <w:rPr>
          <w:rFonts w:ascii="Times New Roman" w:hAnsi="Times New Roman"/>
          <w:sz w:val="24"/>
          <w:szCs w:val="24"/>
        </w:rPr>
      </w:pPr>
    </w:p>
    <w:p w14:paraId="7AB9655D" w14:textId="569F3AEB" w:rsidR="006157AB" w:rsidRDefault="006157AB" w:rsidP="004650D7">
      <w:pPr>
        <w:pStyle w:val="JszBekezds"/>
        <w:numPr>
          <w:ilvl w:val="0"/>
          <w:numId w:val="0"/>
        </w:numPr>
        <w:rPr>
          <w:rFonts w:ascii="Times New Roman" w:hAnsi="Times New Roman"/>
          <w:sz w:val="24"/>
          <w:szCs w:val="24"/>
        </w:rPr>
      </w:pPr>
      <w:r w:rsidRPr="00E6222C">
        <w:rPr>
          <w:rFonts w:ascii="Times New Roman" w:hAnsi="Times New Roman"/>
          <w:sz w:val="24"/>
          <w:szCs w:val="24"/>
        </w:rPr>
        <w:t>A Képviselő-testület hivatal</w:t>
      </w:r>
      <w:r w:rsidR="00A57738">
        <w:rPr>
          <w:rFonts w:ascii="Times New Roman" w:hAnsi="Times New Roman"/>
          <w:sz w:val="24"/>
          <w:szCs w:val="24"/>
        </w:rPr>
        <w:t>ának hivatalos elnevezése</w:t>
      </w:r>
      <w:r w:rsidRPr="00E6222C">
        <w:rPr>
          <w:rFonts w:ascii="Times New Roman" w:hAnsi="Times New Roman"/>
          <w:sz w:val="24"/>
          <w:szCs w:val="24"/>
        </w:rPr>
        <w:t>: Budapest Főváros III. Kerület, Óbuda-Békásmegyer</w:t>
      </w:r>
      <w:r w:rsidR="00366F3B">
        <w:rPr>
          <w:rFonts w:ascii="Times New Roman" w:hAnsi="Times New Roman"/>
          <w:sz w:val="24"/>
          <w:szCs w:val="24"/>
        </w:rPr>
        <w:t>i</w:t>
      </w:r>
      <w:r w:rsidRPr="00E6222C">
        <w:rPr>
          <w:rFonts w:ascii="Times New Roman" w:hAnsi="Times New Roman"/>
          <w:sz w:val="24"/>
          <w:szCs w:val="24"/>
        </w:rPr>
        <w:t xml:space="preserve"> Polgármesteri Hivatal (a továbbiakban: Polgármesteri Hivatal).</w:t>
      </w:r>
    </w:p>
    <w:p w14:paraId="6D750D84" w14:textId="551DA9D2" w:rsidR="00D618C2" w:rsidRPr="00E6222C" w:rsidRDefault="00D618C2" w:rsidP="004650D7">
      <w:pPr>
        <w:pStyle w:val="JszAlcm"/>
        <w:ind w:left="0"/>
        <w:rPr>
          <w:rFonts w:ascii="Times New Roman" w:hAnsi="Times New Roman"/>
          <w:sz w:val="24"/>
          <w:szCs w:val="24"/>
        </w:rPr>
      </w:pPr>
      <w:r>
        <w:rPr>
          <w:rFonts w:ascii="Times New Roman" w:hAnsi="Times New Roman"/>
          <w:sz w:val="24"/>
          <w:szCs w:val="24"/>
        </w:rPr>
        <w:lastRenderedPageBreak/>
        <w:t>Működésre vonatkozó alapadatok</w:t>
      </w:r>
    </w:p>
    <w:p w14:paraId="35729A8B" w14:textId="77777777" w:rsidR="006157AB" w:rsidRPr="00E6222C" w:rsidDel="00EC7B7C" w:rsidRDefault="006157AB" w:rsidP="00CD0A63">
      <w:pPr>
        <w:pStyle w:val="Jsz"/>
        <w:ind w:left="0"/>
        <w:rPr>
          <w:rFonts w:ascii="Times New Roman" w:hAnsi="Times New Roman"/>
          <w:sz w:val="24"/>
          <w:szCs w:val="24"/>
        </w:rPr>
      </w:pPr>
    </w:p>
    <w:p w14:paraId="089FA6C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székhelye: 1033 Budapest, Fő tér 3.</w:t>
      </w:r>
    </w:p>
    <w:p w14:paraId="6FCE09CA"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működési területe: Budapest főváros III. kerület közigazgatási területe.</w:t>
      </w:r>
    </w:p>
    <w:p w14:paraId="4E5A80FE" w14:textId="30D538D9" w:rsidR="006157AB" w:rsidRPr="00E6222C" w:rsidDel="00EC7B7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Az Önkormányzat honlapja: </w:t>
      </w:r>
      <w:hyperlink r:id="rId8" w:history="1">
        <w:r w:rsidR="004C2445" w:rsidRPr="00C9621C">
          <w:rPr>
            <w:rStyle w:val="Hiperhivatkozs"/>
            <w:rFonts w:ascii="Times New Roman" w:hAnsi="Times New Roman"/>
            <w:sz w:val="24"/>
            <w:szCs w:val="24"/>
          </w:rPr>
          <w:t>https://www.obuda.hu</w:t>
        </w:r>
      </w:hyperlink>
      <w:r w:rsidR="004C2445">
        <w:rPr>
          <w:rFonts w:ascii="Times New Roman" w:hAnsi="Times New Roman"/>
          <w:sz w:val="24"/>
          <w:szCs w:val="24"/>
        </w:rPr>
        <w:t>.</w:t>
      </w:r>
    </w:p>
    <w:p w14:paraId="03D8A4CC" w14:textId="77777777" w:rsidR="00D618C2" w:rsidRPr="00CD0A63" w:rsidRDefault="00D618C2" w:rsidP="00CD0A63">
      <w:pPr>
        <w:pStyle w:val="Jsz"/>
        <w:ind w:left="0"/>
        <w:rPr>
          <w:rFonts w:ascii="Times New Roman" w:hAnsi="Times New Roman"/>
          <w:sz w:val="24"/>
          <w:szCs w:val="24"/>
        </w:rPr>
      </w:pPr>
    </w:p>
    <w:p w14:paraId="49F0889C" w14:textId="6CA7FE6E" w:rsidR="00A57738" w:rsidRPr="00553DE5" w:rsidRDefault="006157AB" w:rsidP="004650D7">
      <w:pPr>
        <w:pStyle w:val="Jsz"/>
        <w:numPr>
          <w:ilvl w:val="0"/>
          <w:numId w:val="0"/>
        </w:numPr>
        <w:jc w:val="left"/>
        <w:rPr>
          <w:rStyle w:val="kulsolink"/>
        </w:rPr>
      </w:pPr>
      <w:r w:rsidRPr="004650D7">
        <w:rPr>
          <w:rFonts w:ascii="Times New Roman" w:hAnsi="Times New Roman"/>
          <w:b w:val="0"/>
          <w:sz w:val="24"/>
          <w:szCs w:val="24"/>
        </w:rPr>
        <w:t xml:space="preserve">Az Önkormányzat hirdetőtáblája a 1033 Budapest, </w:t>
      </w:r>
      <w:proofErr w:type="spellStart"/>
      <w:r w:rsidRPr="004650D7">
        <w:rPr>
          <w:rFonts w:ascii="Times New Roman" w:hAnsi="Times New Roman"/>
          <w:b w:val="0"/>
          <w:sz w:val="24"/>
          <w:szCs w:val="24"/>
        </w:rPr>
        <w:t>Harrer</w:t>
      </w:r>
      <w:proofErr w:type="spellEnd"/>
      <w:r w:rsidRPr="004650D7">
        <w:rPr>
          <w:rFonts w:ascii="Times New Roman" w:hAnsi="Times New Roman"/>
          <w:b w:val="0"/>
          <w:sz w:val="24"/>
          <w:szCs w:val="24"/>
        </w:rPr>
        <w:t xml:space="preserve"> Pál utca 2. szám alatt</w:t>
      </w:r>
      <w:r w:rsidR="00A57738" w:rsidRPr="004650D7">
        <w:rPr>
          <w:rFonts w:ascii="Times New Roman" w:hAnsi="Times New Roman"/>
          <w:b w:val="0"/>
          <w:sz w:val="24"/>
          <w:szCs w:val="24"/>
        </w:rPr>
        <w:t>i épületben</w:t>
      </w:r>
      <w:r w:rsidRPr="004650D7">
        <w:rPr>
          <w:rFonts w:ascii="Times New Roman" w:hAnsi="Times New Roman"/>
          <w:b w:val="0"/>
          <w:sz w:val="24"/>
          <w:szCs w:val="24"/>
        </w:rPr>
        <w:t xml:space="preserve"> található.</w:t>
      </w:r>
    </w:p>
    <w:p w14:paraId="63F40883" w14:textId="423B17FA" w:rsidR="006157AB" w:rsidRPr="00E6222C" w:rsidRDefault="006157AB" w:rsidP="00CD0A63">
      <w:pPr>
        <w:pStyle w:val="Jsz"/>
        <w:ind w:left="0"/>
        <w:rPr>
          <w:rFonts w:ascii="Times New Roman" w:hAnsi="Times New Roman"/>
          <w:sz w:val="24"/>
          <w:szCs w:val="24"/>
        </w:rPr>
      </w:pPr>
    </w:p>
    <w:p w14:paraId="23F77078" w14:textId="7013B53F" w:rsidR="006157AB" w:rsidRPr="00E6222C" w:rsidRDefault="006157AB" w:rsidP="001F2287">
      <w:pPr>
        <w:pStyle w:val="JszNyit"/>
        <w:rPr>
          <w:rFonts w:ascii="Times New Roman" w:hAnsi="Times New Roman"/>
          <w:sz w:val="24"/>
          <w:szCs w:val="24"/>
        </w:rPr>
      </w:pPr>
      <w:r w:rsidRPr="00E6222C">
        <w:rPr>
          <w:rFonts w:ascii="Times New Roman" w:hAnsi="Times New Roman"/>
          <w:sz w:val="24"/>
          <w:szCs w:val="24"/>
        </w:rPr>
        <w:t>Az Önkormányzat hivatalos ünnepnapja május 4</w:t>
      </w:r>
      <w:proofErr w:type="gramStart"/>
      <w:r w:rsidRPr="00E6222C">
        <w:rPr>
          <w:rFonts w:ascii="Times New Roman" w:hAnsi="Times New Roman"/>
          <w:sz w:val="24"/>
          <w:szCs w:val="24"/>
        </w:rPr>
        <w:t>.,</w:t>
      </w:r>
      <w:proofErr w:type="gramEnd"/>
      <w:r w:rsidRPr="00E6222C">
        <w:rPr>
          <w:rFonts w:ascii="Times New Roman" w:hAnsi="Times New Roman"/>
          <w:sz w:val="24"/>
          <w:szCs w:val="24"/>
        </w:rPr>
        <w:t xml:space="preserve"> Szent Flórián napja.</w:t>
      </w:r>
    </w:p>
    <w:p w14:paraId="66A27998" w14:textId="5311829D" w:rsidR="006157AB" w:rsidRPr="00E6222C" w:rsidRDefault="006157AB" w:rsidP="001F2287">
      <w:pPr>
        <w:pStyle w:val="JszFejezet"/>
        <w:rPr>
          <w:rFonts w:ascii="Times New Roman" w:hAnsi="Times New Roman"/>
          <w:sz w:val="24"/>
          <w:szCs w:val="24"/>
        </w:rPr>
      </w:pPr>
      <w:r w:rsidRPr="00E6222C">
        <w:rPr>
          <w:rStyle w:val="kulsolink"/>
          <w:rFonts w:ascii="Times New Roman" w:hAnsi="Times New Roman"/>
          <w:sz w:val="24"/>
          <w:szCs w:val="24"/>
        </w:rPr>
        <w:br/>
      </w:r>
      <w:bookmarkStart w:id="3" w:name="_Toc180060374"/>
      <w:r w:rsidRPr="00E6222C">
        <w:rPr>
          <w:rStyle w:val="kulsolink"/>
          <w:rFonts w:ascii="Times New Roman" w:hAnsi="Times New Roman"/>
          <w:sz w:val="24"/>
          <w:szCs w:val="24"/>
        </w:rPr>
        <w:t>Az</w:t>
      </w:r>
      <w:r w:rsidRPr="00E6222C">
        <w:rPr>
          <w:rFonts w:ascii="Times New Roman" w:hAnsi="Times New Roman"/>
          <w:sz w:val="24"/>
          <w:szCs w:val="24"/>
        </w:rPr>
        <w:t xml:space="preserve"> Önkormányzat feladat- és hatásköre</w:t>
      </w:r>
      <w:bookmarkEnd w:id="3"/>
    </w:p>
    <w:p w14:paraId="021F996F" w14:textId="47D57114" w:rsidR="006157AB" w:rsidRPr="00E6222C" w:rsidRDefault="00D618C2" w:rsidP="000E21BD">
      <w:pPr>
        <w:pStyle w:val="JszAlcm"/>
        <w:ind w:left="0"/>
        <w:rPr>
          <w:rStyle w:val="kulsolink"/>
          <w:rFonts w:ascii="Times New Roman" w:hAnsi="Times New Roman"/>
          <w:sz w:val="24"/>
          <w:szCs w:val="24"/>
        </w:rPr>
      </w:pPr>
      <w:r>
        <w:rPr>
          <w:rStyle w:val="kulsolink"/>
          <w:rFonts w:ascii="Times New Roman" w:hAnsi="Times New Roman"/>
          <w:sz w:val="24"/>
          <w:szCs w:val="24"/>
        </w:rPr>
        <w:t>Önként vállalt feladatok</w:t>
      </w:r>
    </w:p>
    <w:p w14:paraId="114DE94E" w14:textId="77777777" w:rsidR="006157AB" w:rsidRPr="00CD0A63" w:rsidRDefault="006157AB" w:rsidP="00CD0A63">
      <w:pPr>
        <w:pStyle w:val="Jsz"/>
        <w:ind w:left="0"/>
      </w:pPr>
    </w:p>
    <w:p w14:paraId="74FC0EBB" w14:textId="74EE69D7" w:rsidR="006157AB" w:rsidRPr="00E6222C" w:rsidRDefault="006157AB" w:rsidP="001F2287">
      <w:pPr>
        <w:pStyle w:val="JszNyit"/>
        <w:rPr>
          <w:rStyle w:val="kulsolink"/>
          <w:rFonts w:ascii="Times New Roman" w:hAnsi="Times New Roman"/>
          <w:sz w:val="24"/>
          <w:szCs w:val="24"/>
        </w:rPr>
      </w:pPr>
      <w:r w:rsidRPr="00E6222C">
        <w:rPr>
          <w:rStyle w:val="kulsolink"/>
          <w:rFonts w:ascii="Times New Roman" w:hAnsi="Times New Roman"/>
          <w:sz w:val="24"/>
          <w:szCs w:val="24"/>
        </w:rPr>
        <w:t>Az Önkormányzat a következő helyi közügyek megoldását vállalja ön</w:t>
      </w:r>
      <w:r w:rsidR="00D47CA9">
        <w:rPr>
          <w:rStyle w:val="kulsolink"/>
          <w:rFonts w:ascii="Times New Roman" w:hAnsi="Times New Roman"/>
          <w:sz w:val="24"/>
          <w:szCs w:val="24"/>
        </w:rPr>
        <w:t>ként</w:t>
      </w:r>
      <w:r w:rsidRPr="00E6222C">
        <w:rPr>
          <w:rStyle w:val="kulsolink"/>
          <w:rFonts w:ascii="Times New Roman" w:hAnsi="Times New Roman"/>
          <w:sz w:val="24"/>
          <w:szCs w:val="24"/>
        </w:rPr>
        <w:t>:</w:t>
      </w:r>
    </w:p>
    <w:p w14:paraId="04CE1206" w14:textId="1F5E0594" w:rsidR="006157AB" w:rsidRPr="00E6222C" w:rsidRDefault="00D47CA9" w:rsidP="003C303C">
      <w:pPr>
        <w:pStyle w:val="Jszpont"/>
        <w:ind w:left="0"/>
        <w:rPr>
          <w:rStyle w:val="kulsolink"/>
          <w:rFonts w:ascii="Times New Roman" w:hAnsi="Times New Roman"/>
          <w:sz w:val="24"/>
          <w:szCs w:val="24"/>
        </w:rPr>
      </w:pPr>
      <w:r>
        <w:rPr>
          <w:rStyle w:val="kulsolink"/>
          <w:rFonts w:ascii="Times New Roman" w:hAnsi="Times New Roman"/>
          <w:sz w:val="24"/>
          <w:szCs w:val="24"/>
        </w:rPr>
        <w:t>egészségügyi alapellátásnak nem minősülő szakellátás biztosítása</w:t>
      </w:r>
      <w:r w:rsidR="006157AB" w:rsidRPr="00E6222C">
        <w:rPr>
          <w:rStyle w:val="kulsolink"/>
          <w:rFonts w:ascii="Times New Roman" w:hAnsi="Times New Roman"/>
          <w:sz w:val="24"/>
          <w:szCs w:val="24"/>
        </w:rPr>
        <w:t>,</w:t>
      </w:r>
    </w:p>
    <w:p w14:paraId="70962DD8" w14:textId="25F8E646" w:rsidR="006157AB" w:rsidRPr="00E6222C" w:rsidRDefault="00F76B7A" w:rsidP="003C303C">
      <w:pPr>
        <w:pStyle w:val="Jszpont"/>
        <w:ind w:left="0"/>
        <w:rPr>
          <w:rStyle w:val="kulsolink"/>
          <w:rFonts w:ascii="Times New Roman" w:hAnsi="Times New Roman"/>
          <w:sz w:val="24"/>
          <w:szCs w:val="24"/>
        </w:rPr>
      </w:pPr>
      <w:r>
        <w:rPr>
          <w:rStyle w:val="kulsolink"/>
          <w:rFonts w:ascii="Times New Roman" w:hAnsi="Times New Roman"/>
          <w:sz w:val="24"/>
          <w:szCs w:val="24"/>
        </w:rPr>
        <w:t xml:space="preserve">alapellátásának nem minősülő szociális szolgáltatás </w:t>
      </w:r>
      <w:r w:rsidR="006157AB" w:rsidRPr="00E6222C">
        <w:rPr>
          <w:rStyle w:val="kulsolink"/>
          <w:rFonts w:ascii="Times New Roman" w:hAnsi="Times New Roman"/>
          <w:sz w:val="24"/>
          <w:szCs w:val="24"/>
        </w:rPr>
        <w:t>nyújtása,</w:t>
      </w:r>
    </w:p>
    <w:p w14:paraId="4C69A41D" w14:textId="77777777"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új beköltözők tájékoztatása a szociális, lakhatási, parkolási, hivatali ügyintézési tudnivalókról, önkormányzati támogatási lehetőségekről,</w:t>
      </w:r>
    </w:p>
    <w:p w14:paraId="0BC9D510" w14:textId="77777777"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könyvtár és múzeum fenntartása,</w:t>
      </w:r>
    </w:p>
    <w:p w14:paraId="58FF8933" w14:textId="77777777"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közhasznú kulturális információs szolgáltatás, helyi művelődés szociológiai kutatása,</w:t>
      </w:r>
    </w:p>
    <w:p w14:paraId="5E3F40D1" w14:textId="0B98FEDA"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 xml:space="preserve">kulturális szempontból kiemelten fontos kulturális és </w:t>
      </w:r>
      <w:proofErr w:type="spellStart"/>
      <w:r w:rsidRPr="00E6222C">
        <w:rPr>
          <w:rStyle w:val="kulsolink"/>
          <w:rFonts w:ascii="Times New Roman" w:hAnsi="Times New Roman"/>
          <w:sz w:val="24"/>
          <w:szCs w:val="24"/>
        </w:rPr>
        <w:t>gasztrorendezvények</w:t>
      </w:r>
      <w:proofErr w:type="spellEnd"/>
      <w:r w:rsidRPr="00E6222C">
        <w:rPr>
          <w:rStyle w:val="kulsolink"/>
          <w:rFonts w:ascii="Times New Roman" w:hAnsi="Times New Roman"/>
          <w:sz w:val="24"/>
          <w:szCs w:val="24"/>
        </w:rPr>
        <w:t xml:space="preserve"> szervezése,</w:t>
      </w:r>
    </w:p>
    <w:p w14:paraId="3BA68338" w14:textId="092D5456" w:rsidR="006157AB" w:rsidRDefault="00F25DC3" w:rsidP="003C303C">
      <w:pPr>
        <w:pStyle w:val="Jszpont"/>
        <w:ind w:left="0"/>
        <w:rPr>
          <w:rStyle w:val="kulsolink"/>
          <w:rFonts w:ascii="Times New Roman" w:hAnsi="Times New Roman"/>
          <w:sz w:val="24"/>
          <w:szCs w:val="24"/>
        </w:rPr>
      </w:pPr>
      <w:r>
        <w:rPr>
          <w:rStyle w:val="kulsolink"/>
          <w:rFonts w:ascii="Times New Roman" w:hAnsi="Times New Roman"/>
          <w:sz w:val="24"/>
          <w:szCs w:val="24"/>
        </w:rPr>
        <w:t>települé</w:t>
      </w:r>
      <w:r w:rsidR="00540B89">
        <w:rPr>
          <w:rStyle w:val="kulsolink"/>
          <w:rFonts w:ascii="Times New Roman" w:hAnsi="Times New Roman"/>
          <w:sz w:val="24"/>
          <w:szCs w:val="24"/>
        </w:rPr>
        <w:t>s</w:t>
      </w:r>
      <w:r>
        <w:rPr>
          <w:rStyle w:val="kulsolink"/>
          <w:rFonts w:ascii="Times New Roman" w:hAnsi="Times New Roman"/>
          <w:sz w:val="24"/>
          <w:szCs w:val="24"/>
        </w:rPr>
        <w:t xml:space="preserve">képi </w:t>
      </w:r>
      <w:r w:rsidR="00F76B7A">
        <w:rPr>
          <w:rStyle w:val="kulsolink"/>
          <w:rFonts w:ascii="Times New Roman" w:hAnsi="Times New Roman"/>
          <w:sz w:val="24"/>
          <w:szCs w:val="24"/>
        </w:rPr>
        <w:t xml:space="preserve">és társasházi </w:t>
      </w:r>
      <w:r w:rsidR="006157AB" w:rsidRPr="00E6222C">
        <w:rPr>
          <w:rStyle w:val="kulsolink"/>
          <w:rFonts w:ascii="Times New Roman" w:hAnsi="Times New Roman"/>
          <w:sz w:val="24"/>
          <w:szCs w:val="24"/>
        </w:rPr>
        <w:t xml:space="preserve">támogatási és ösztönző rendszer </w:t>
      </w:r>
      <w:r w:rsidR="00540B89">
        <w:rPr>
          <w:rStyle w:val="kulsolink"/>
          <w:rFonts w:ascii="Times New Roman" w:hAnsi="Times New Roman"/>
          <w:sz w:val="24"/>
          <w:szCs w:val="24"/>
        </w:rPr>
        <w:t>kialakítása</w:t>
      </w:r>
      <w:r w:rsidR="006157AB" w:rsidRPr="00E6222C">
        <w:rPr>
          <w:rStyle w:val="kulsolink"/>
          <w:rFonts w:ascii="Times New Roman" w:hAnsi="Times New Roman"/>
          <w:sz w:val="24"/>
          <w:szCs w:val="24"/>
        </w:rPr>
        <w:t xml:space="preserve"> és működtetése,</w:t>
      </w:r>
    </w:p>
    <w:p w14:paraId="7E04C764" w14:textId="77777777"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lakásépítési helyi támogatás nyújtása,</w:t>
      </w:r>
    </w:p>
    <w:p w14:paraId="1862558B" w14:textId="77777777"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fiatal házasok első lakáshoz jutásának támogatása,</w:t>
      </w:r>
    </w:p>
    <w:p w14:paraId="0F78860C" w14:textId="77777777"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piac létesítése és fenntartása,</w:t>
      </w:r>
    </w:p>
    <w:p w14:paraId="1DBB37F4" w14:textId="77777777" w:rsidR="006157AB" w:rsidRPr="00E6222C"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helyi civil szervezetek pénzbeli és nem pénzbeli támogatása és ezzel kapcsolatban Civil Adatbázis működtetése,</w:t>
      </w:r>
    </w:p>
    <w:p w14:paraId="666E5F23" w14:textId="77777777" w:rsidR="006157AB" w:rsidRPr="001F2287" w:rsidRDefault="006157AB" w:rsidP="003C303C">
      <w:pPr>
        <w:pStyle w:val="Jszpont"/>
        <w:ind w:left="0"/>
        <w:rPr>
          <w:rStyle w:val="kulsolink"/>
          <w:rFonts w:ascii="Times New Roman" w:hAnsi="Times New Roman"/>
          <w:sz w:val="24"/>
          <w:szCs w:val="24"/>
        </w:rPr>
      </w:pPr>
      <w:r w:rsidRPr="00E6222C">
        <w:rPr>
          <w:rStyle w:val="kulsolink"/>
          <w:rFonts w:ascii="Times New Roman" w:hAnsi="Times New Roman"/>
          <w:sz w:val="24"/>
          <w:szCs w:val="24"/>
        </w:rPr>
        <w:t xml:space="preserve">ünnepség rendezése és az Önkormányzat által fenntartott intézmények, valamint a kerületi civil szervezetek számára pályázati úton forrás biztosításának lehetősége </w:t>
      </w:r>
      <w:r w:rsidR="00E6222C">
        <w:rPr>
          <w:rStyle w:val="kulsolink"/>
          <w:rFonts w:ascii="Times New Roman" w:hAnsi="Times New Roman"/>
          <w:sz w:val="24"/>
          <w:szCs w:val="24"/>
        </w:rPr>
        <w:t xml:space="preserve">az Önkormányzat hivatalos </w:t>
      </w:r>
      <w:r w:rsidRPr="001F2287">
        <w:rPr>
          <w:rStyle w:val="kulsolink"/>
          <w:rFonts w:ascii="Times New Roman" w:hAnsi="Times New Roman"/>
          <w:sz w:val="24"/>
          <w:szCs w:val="24"/>
        </w:rPr>
        <w:t>ünnep</w:t>
      </w:r>
      <w:r w:rsidR="00E6222C">
        <w:rPr>
          <w:rStyle w:val="kulsolink"/>
          <w:rFonts w:ascii="Times New Roman" w:hAnsi="Times New Roman"/>
          <w:sz w:val="24"/>
          <w:szCs w:val="24"/>
        </w:rPr>
        <w:t xml:space="preserve">napja és más ünnepségek </w:t>
      </w:r>
      <w:r w:rsidRPr="001F2287">
        <w:rPr>
          <w:rStyle w:val="kulsolink"/>
          <w:rFonts w:ascii="Times New Roman" w:hAnsi="Times New Roman"/>
          <w:sz w:val="24"/>
          <w:szCs w:val="24"/>
        </w:rPr>
        <w:t>megrendezése céljából,</w:t>
      </w:r>
    </w:p>
    <w:p w14:paraId="33449C28" w14:textId="07F62D66" w:rsidR="006157AB" w:rsidRPr="001F2287" w:rsidRDefault="006157AB" w:rsidP="003C303C">
      <w:pPr>
        <w:pStyle w:val="Jszpont"/>
        <w:ind w:left="0"/>
        <w:rPr>
          <w:rStyle w:val="kulsolink"/>
          <w:rFonts w:ascii="Times New Roman" w:hAnsi="Times New Roman"/>
          <w:sz w:val="24"/>
          <w:szCs w:val="24"/>
        </w:rPr>
      </w:pPr>
      <w:r w:rsidRPr="001F2287">
        <w:rPr>
          <w:rStyle w:val="kulsolink"/>
          <w:rFonts w:ascii="Times New Roman" w:hAnsi="Times New Roman"/>
          <w:sz w:val="24"/>
          <w:szCs w:val="24"/>
        </w:rPr>
        <w:t>zajvédelmi korlátozással kapcsolatos engedélyezési eljárás lefolytatása azon közterületi rendezvények esetében, amelyek környezeti zajt vagy rezgést okoznak vagy okozhatnak</w:t>
      </w:r>
      <w:r w:rsidR="004650D7">
        <w:rPr>
          <w:rStyle w:val="kulsolink"/>
          <w:rFonts w:ascii="Times New Roman" w:hAnsi="Times New Roman"/>
          <w:sz w:val="24"/>
          <w:szCs w:val="24"/>
        </w:rPr>
        <w:t>.</w:t>
      </w:r>
    </w:p>
    <w:p w14:paraId="6877B6FE" w14:textId="77777777" w:rsidR="006157AB" w:rsidRPr="00CD0A63" w:rsidRDefault="006157AB" w:rsidP="00CD0A63">
      <w:pPr>
        <w:pStyle w:val="Jsz"/>
        <w:ind w:left="0"/>
      </w:pPr>
    </w:p>
    <w:p w14:paraId="53B42A94"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Helyi közügy önálló megoldásának, állammal kötött megállapodás alapján állami feladat ellátásának elvállalása, valamint más önkormányzat számára előírt kötelező feladat- és hatáskör átvállalása előtt a polgármester vagy a Képviselő-testület által kijelölt bizottság előkészítő eljárást folytat le.</w:t>
      </w:r>
    </w:p>
    <w:p w14:paraId="41D256B8"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Az előkészítő eljárásban meg kell vizsgálni, és az előkészítő eljárás alapján előkészített előterjesztésben be kell mutatni</w:t>
      </w:r>
    </w:p>
    <w:p w14:paraId="3D559A59"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helyi közügy önálló megoldásával, feladat átvállalásával elérni kívánt célt,</w:t>
      </w:r>
    </w:p>
    <w:p w14:paraId="180F2971"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feladat megoldásának részletes feltételeit,</w:t>
      </w:r>
    </w:p>
    <w:p w14:paraId="18B5971D"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feladat ellátásának anyagi, személyi és technikai feltételeit, valamint</w:t>
      </w:r>
    </w:p>
    <w:p w14:paraId="0972FCD2"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feladat vállalása, átvállalása törvényben meghatározott feltételeinek fennállását.</w:t>
      </w:r>
    </w:p>
    <w:p w14:paraId="1B59AA21" w14:textId="77777777" w:rsidR="006157AB" w:rsidRPr="001F2287" w:rsidDel="007C368B" w:rsidRDefault="006157AB" w:rsidP="000E21BD">
      <w:pPr>
        <w:pStyle w:val="JszAlcm"/>
        <w:ind w:left="0"/>
        <w:rPr>
          <w:rFonts w:ascii="Times New Roman" w:hAnsi="Times New Roman"/>
          <w:sz w:val="24"/>
          <w:szCs w:val="24"/>
        </w:rPr>
      </w:pPr>
      <w:bookmarkStart w:id="4" w:name="_Toc180060376"/>
      <w:r w:rsidRPr="001F2287">
        <w:rPr>
          <w:rFonts w:ascii="Times New Roman" w:hAnsi="Times New Roman"/>
          <w:sz w:val="24"/>
          <w:szCs w:val="24"/>
        </w:rPr>
        <w:t>A Képviselő-testület hatáskörének átruházása</w:t>
      </w:r>
      <w:bookmarkEnd w:id="4"/>
    </w:p>
    <w:p w14:paraId="59E08369" w14:textId="77777777" w:rsidR="006157AB" w:rsidRPr="001F2287" w:rsidRDefault="006157AB" w:rsidP="00CD0A63">
      <w:pPr>
        <w:pStyle w:val="Jsz"/>
        <w:ind w:left="0"/>
        <w:rPr>
          <w:rFonts w:ascii="Times New Roman" w:hAnsi="Times New Roman"/>
          <w:sz w:val="24"/>
          <w:szCs w:val="24"/>
        </w:rPr>
      </w:pPr>
    </w:p>
    <w:p w14:paraId="151E41AB" w14:textId="461A0F6B" w:rsidR="006157AB" w:rsidRPr="00E6222C"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 Képviselő-testület </w:t>
      </w:r>
      <w:r w:rsidR="00F76B7A">
        <w:rPr>
          <w:rFonts w:ascii="Times New Roman" w:hAnsi="Times New Roman"/>
          <w:sz w:val="24"/>
          <w:szCs w:val="24"/>
        </w:rPr>
        <w:t xml:space="preserve">átruházott hatásköreit </w:t>
      </w:r>
      <w:r w:rsidRPr="001F2287">
        <w:rPr>
          <w:rFonts w:ascii="Times New Roman" w:hAnsi="Times New Roman"/>
          <w:sz w:val="24"/>
          <w:szCs w:val="24"/>
        </w:rPr>
        <w:t xml:space="preserve">az </w:t>
      </w:r>
      <w:r w:rsidRPr="00E6222C">
        <w:rPr>
          <w:rFonts w:ascii="Times New Roman" w:hAnsi="Times New Roman"/>
          <w:bCs/>
          <w:sz w:val="24"/>
          <w:szCs w:val="24"/>
        </w:rPr>
        <w:t>1.</w:t>
      </w:r>
      <w:r w:rsidRPr="00E6222C">
        <w:rPr>
          <w:rFonts w:ascii="Times New Roman" w:hAnsi="Times New Roman"/>
          <w:sz w:val="24"/>
          <w:szCs w:val="24"/>
        </w:rPr>
        <w:t xml:space="preserve"> melléklet</w:t>
      </w:r>
      <w:r w:rsidR="00F76B7A">
        <w:rPr>
          <w:rFonts w:ascii="Times New Roman" w:hAnsi="Times New Roman"/>
          <w:sz w:val="24"/>
          <w:szCs w:val="24"/>
        </w:rPr>
        <w:t xml:space="preserve"> tartalmazza. </w:t>
      </w:r>
    </w:p>
    <w:p w14:paraId="44C9ED8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átruházott hatáskör gyakorlása – kifejezetten eltérő rendelkezés hiányában – magában foglalja a döntés meghozatalát, módosítását és visszavonását, valamint a döntésen alapuló jogviszony tartalmának megváltoztatásáról és a jogviszony megszüntetéséről való döntést is.</w:t>
      </w:r>
    </w:p>
    <w:p w14:paraId="11AA148F" w14:textId="77777777" w:rsidR="006157AB" w:rsidRPr="00E6222C" w:rsidRDefault="006157AB" w:rsidP="00CD0A63">
      <w:pPr>
        <w:pStyle w:val="Jsz"/>
        <w:ind w:left="0"/>
        <w:rPr>
          <w:rFonts w:ascii="Times New Roman" w:hAnsi="Times New Roman"/>
          <w:sz w:val="24"/>
          <w:szCs w:val="24"/>
        </w:rPr>
      </w:pPr>
      <w:bookmarkStart w:id="5" w:name="_Ref173900430"/>
    </w:p>
    <w:bookmarkEnd w:id="5"/>
    <w:p w14:paraId="44E3747C" w14:textId="77777777" w:rsidR="006157AB" w:rsidRPr="001F2287"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Képviselő-testület átruházható, de bizottságra vagy a jegyzőre át nem ruházott, továbbá a (2) bekezdésben fel nem sorolt hatásköreit </w:t>
      </w:r>
      <w:r w:rsidRPr="001F2287">
        <w:rPr>
          <w:rFonts w:ascii="Times New Roman" w:hAnsi="Times New Roman"/>
          <w:sz w:val="24"/>
          <w:szCs w:val="24"/>
        </w:rPr>
        <w:t>(a továbbiakban: át nem ruházható hatáskörök) – átruházott hatáskörben – a polgármester gyakorolja</w:t>
      </w:r>
    </w:p>
    <w:p w14:paraId="64F89E46"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 xml:space="preserve">Magyarország helyi önkormányzatairól szóló 2011. évi CLXXXIX. törvény (a továbbiakban: </w:t>
      </w:r>
      <w:proofErr w:type="spellStart"/>
      <w:r w:rsidRPr="001F2287">
        <w:rPr>
          <w:rFonts w:ascii="Times New Roman" w:hAnsi="Times New Roman"/>
          <w:sz w:val="24"/>
          <w:szCs w:val="24"/>
        </w:rPr>
        <w:t>Mötv</w:t>
      </w:r>
      <w:proofErr w:type="spellEnd"/>
      <w:r w:rsidRPr="001F2287">
        <w:rPr>
          <w:rFonts w:ascii="Times New Roman" w:hAnsi="Times New Roman"/>
          <w:sz w:val="24"/>
          <w:szCs w:val="24"/>
        </w:rPr>
        <w:t>.) 68. § (2) és (3) bekezdése szerinti esetben, valamint</w:t>
      </w:r>
    </w:p>
    <w:p w14:paraId="30DCCC7B"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nyári szünet ideje alatt.</w:t>
      </w:r>
    </w:p>
    <w:p w14:paraId="219D577D" w14:textId="77777777" w:rsidR="006157AB" w:rsidRPr="001F2287" w:rsidRDefault="006157AB" w:rsidP="001F2287">
      <w:pPr>
        <w:pStyle w:val="JszBekezds"/>
        <w:rPr>
          <w:rFonts w:ascii="Times New Roman" w:hAnsi="Times New Roman"/>
          <w:sz w:val="24"/>
          <w:szCs w:val="24"/>
        </w:rPr>
      </w:pPr>
      <w:bookmarkStart w:id="6" w:name="_Ref173900434"/>
      <w:r w:rsidRPr="001F2287">
        <w:rPr>
          <w:rFonts w:ascii="Times New Roman" w:hAnsi="Times New Roman"/>
          <w:sz w:val="24"/>
          <w:szCs w:val="24"/>
        </w:rPr>
        <w:t>A polgármester nem dönthet</w:t>
      </w:r>
      <w:bookmarkEnd w:id="6"/>
    </w:p>
    <w:p w14:paraId="2C3210DB" w14:textId="77777777" w:rsidR="006157AB" w:rsidRPr="001F2287"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proofErr w:type="gramStart"/>
      <w:r w:rsidRPr="001F2287">
        <w:rPr>
          <w:rFonts w:ascii="Times New Roman" w:eastAsia="Times New Roman" w:hAnsi="Times New Roman" w:cs="Times New Roman"/>
          <w:kern w:val="0"/>
          <w:sz w:val="24"/>
          <w:szCs w:val="24"/>
          <w:lang w:eastAsia="hu-HU"/>
          <w14:ligatures w14:val="none"/>
        </w:rPr>
        <w:t>a</w:t>
      </w:r>
      <w:proofErr w:type="gramEnd"/>
      <w:r w:rsidRPr="001F2287">
        <w:rPr>
          <w:rFonts w:ascii="Times New Roman" w:eastAsia="Times New Roman" w:hAnsi="Times New Roman" w:cs="Times New Roman"/>
          <w:kern w:val="0"/>
          <w:sz w:val="24"/>
          <w:szCs w:val="24"/>
          <w:lang w:eastAsia="hu-HU"/>
          <w14:ligatures w14:val="none"/>
        </w:rPr>
        <w:t>) belföldi önkormányzattal együttműködési megállapodás megkötéséről, módosításáról és felmondásáról,</w:t>
      </w:r>
    </w:p>
    <w:p w14:paraId="17BD6F1D" w14:textId="77777777" w:rsidR="006157AB" w:rsidRPr="001F2287"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1F2287">
        <w:rPr>
          <w:rFonts w:ascii="Times New Roman" w:eastAsia="Times New Roman" w:hAnsi="Times New Roman" w:cs="Times New Roman"/>
          <w:kern w:val="0"/>
          <w:sz w:val="24"/>
          <w:szCs w:val="24"/>
          <w:lang w:eastAsia="hu-HU"/>
          <w14:ligatures w14:val="none"/>
        </w:rPr>
        <w:t>b) rendkívüli jogrend idején a Képviselő-testület feladat- és hatáskörében eljárva hozott polgármesteri döntésekről szóló beszámoló elfogadásáról,</w:t>
      </w:r>
    </w:p>
    <w:p w14:paraId="595C5EEF" w14:textId="77777777" w:rsidR="006157AB" w:rsidRPr="001F2287"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1F2287">
        <w:rPr>
          <w:rFonts w:ascii="Times New Roman" w:eastAsia="Times New Roman" w:hAnsi="Times New Roman" w:cs="Times New Roman"/>
          <w:kern w:val="0"/>
          <w:sz w:val="24"/>
          <w:szCs w:val="24"/>
          <w:lang w:eastAsia="hu-HU"/>
          <w14:ligatures w14:val="none"/>
        </w:rPr>
        <w:t>c) a Képviselő-testület helyett meghozott döntéseiről szóló tájékoztatás elfogadásáról.</w:t>
      </w:r>
    </w:p>
    <w:p w14:paraId="47B2E7E4"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 polgármester az </w:t>
      </w:r>
      <w:proofErr w:type="spellStart"/>
      <w:r w:rsidRPr="001F2287">
        <w:rPr>
          <w:rFonts w:ascii="Times New Roman" w:hAnsi="Times New Roman"/>
          <w:sz w:val="24"/>
          <w:szCs w:val="24"/>
        </w:rPr>
        <w:t>Mötv</w:t>
      </w:r>
      <w:proofErr w:type="spellEnd"/>
      <w:r w:rsidRPr="001F2287">
        <w:rPr>
          <w:rFonts w:ascii="Times New Roman" w:hAnsi="Times New Roman"/>
          <w:sz w:val="24"/>
          <w:szCs w:val="24"/>
        </w:rPr>
        <w:t>. 68. § (3) bekezdése szerinti döntése előtt – rendkívül indokolt esetben, halaszthatatlan ügy kivételével – kikéri a feladatkörrel rendelkező bizottság véleményét.</w:t>
      </w:r>
    </w:p>
    <w:p w14:paraId="3576F357" w14:textId="77777777" w:rsidR="006157AB" w:rsidRPr="001F2287" w:rsidRDefault="006157AB" w:rsidP="001F2287">
      <w:pPr>
        <w:pStyle w:val="JszBekezds"/>
        <w:rPr>
          <w:rFonts w:ascii="Times New Roman" w:hAnsi="Times New Roman"/>
          <w:sz w:val="24"/>
          <w:szCs w:val="24"/>
        </w:rPr>
      </w:pPr>
      <w:bookmarkStart w:id="7" w:name="_Ref173901025"/>
      <w:r w:rsidRPr="001F2287">
        <w:rPr>
          <w:rFonts w:ascii="Times New Roman" w:hAnsi="Times New Roman"/>
          <w:sz w:val="24"/>
          <w:szCs w:val="24"/>
        </w:rPr>
        <w:t>Halaszthatatlannak kell tekinteni az ügyet különösen akkor, ha</w:t>
      </w:r>
      <w:bookmarkEnd w:id="7"/>
    </w:p>
    <w:p w14:paraId="2F621E75"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képviselő-testületi ülés összehívására a jogszabályból fakadó határidő lejártát megelőzően már nincs lehetőség, vagy</w:t>
      </w:r>
    </w:p>
    <w:p w14:paraId="62373DC7"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rendkívüli képviselő-testületi ülés összehívása esetén a döntés késedelme az önkormányzat érdekeit sértené, helyrehozhatatlan kárral vagy anyagi veszteséggel járna.</w:t>
      </w:r>
    </w:p>
    <w:p w14:paraId="7C49DBDF" w14:textId="350467FC" w:rsidR="006157AB" w:rsidRPr="001F2287" w:rsidRDefault="000A71B5" w:rsidP="001F2287">
      <w:pPr>
        <w:pStyle w:val="JszBekezds"/>
        <w:rPr>
          <w:rFonts w:ascii="Times New Roman" w:hAnsi="Times New Roman"/>
          <w:sz w:val="24"/>
          <w:szCs w:val="24"/>
        </w:rPr>
      </w:pPr>
      <w:r>
        <w:rPr>
          <w:rStyle w:val="Lbjegyzet-hivatkozs"/>
          <w:rFonts w:ascii="Times New Roman" w:hAnsi="Times New Roman"/>
        </w:rPr>
        <w:footnoteReference w:id="8"/>
      </w:r>
      <w:r w:rsidRPr="00975382">
        <w:rPr>
          <w:rFonts w:ascii="Times New Roman" w:hAnsi="Times New Roman"/>
        </w:rPr>
        <w:t>A polgármester a soron következő képviselő-testületi ülésen az (1) bekezdés szerint átruházott hatáskörben hozott döntésekről a Képviselő-testületet írásban tájékoztatja.</w:t>
      </w:r>
    </w:p>
    <w:p w14:paraId="3884FF63" w14:textId="77777777" w:rsidR="006157AB" w:rsidRPr="001F2287" w:rsidRDefault="006157AB" w:rsidP="001F2287">
      <w:pPr>
        <w:pStyle w:val="JszFejezet"/>
        <w:rPr>
          <w:rFonts w:ascii="Times New Roman" w:hAnsi="Times New Roman"/>
          <w:sz w:val="24"/>
          <w:szCs w:val="24"/>
        </w:rPr>
      </w:pPr>
      <w:r w:rsidRPr="001F2287">
        <w:rPr>
          <w:rFonts w:ascii="Times New Roman" w:hAnsi="Times New Roman"/>
          <w:sz w:val="24"/>
          <w:szCs w:val="24"/>
        </w:rPr>
        <w:br/>
      </w:r>
      <w:bookmarkStart w:id="8" w:name="_Toc180060377"/>
      <w:r w:rsidRPr="001F2287">
        <w:rPr>
          <w:rFonts w:ascii="Times New Roman" w:hAnsi="Times New Roman"/>
          <w:sz w:val="24"/>
          <w:szCs w:val="24"/>
        </w:rPr>
        <w:t>A képviselő és a képviselőcsoport</w:t>
      </w:r>
      <w:bookmarkEnd w:id="8"/>
    </w:p>
    <w:p w14:paraId="614638BA" w14:textId="77777777" w:rsidR="006157AB" w:rsidRPr="001F2287" w:rsidRDefault="006157AB" w:rsidP="000E21BD">
      <w:pPr>
        <w:pStyle w:val="JszAlcm"/>
        <w:ind w:left="0"/>
        <w:rPr>
          <w:rFonts w:ascii="Times New Roman" w:hAnsi="Times New Roman"/>
          <w:sz w:val="24"/>
          <w:szCs w:val="24"/>
        </w:rPr>
      </w:pPr>
      <w:bookmarkStart w:id="9" w:name="_Toc180060378"/>
      <w:r w:rsidRPr="001F2287">
        <w:rPr>
          <w:rFonts w:ascii="Times New Roman" w:hAnsi="Times New Roman"/>
          <w:sz w:val="24"/>
          <w:szCs w:val="24"/>
        </w:rPr>
        <w:t>A képviselő jogai és kötelezettségei</w:t>
      </w:r>
      <w:bookmarkEnd w:id="9"/>
    </w:p>
    <w:p w14:paraId="5DFB2783" w14:textId="77777777" w:rsidR="006157AB" w:rsidRPr="001F2287" w:rsidRDefault="006157AB" w:rsidP="00CD0A63">
      <w:pPr>
        <w:pStyle w:val="Jsz"/>
        <w:ind w:left="0"/>
        <w:rPr>
          <w:rFonts w:ascii="Times New Roman" w:hAnsi="Times New Roman"/>
          <w:sz w:val="24"/>
          <w:szCs w:val="24"/>
        </w:rPr>
      </w:pPr>
    </w:p>
    <w:p w14:paraId="0727B4AB" w14:textId="77777777" w:rsidR="006157AB" w:rsidRPr="001F2287" w:rsidRDefault="006157AB" w:rsidP="00A47B2D">
      <w:pPr>
        <w:pStyle w:val="JszBekezds"/>
        <w:numPr>
          <w:ilvl w:val="0"/>
          <w:numId w:val="0"/>
        </w:numPr>
        <w:rPr>
          <w:rFonts w:ascii="Times New Roman" w:hAnsi="Times New Roman"/>
          <w:sz w:val="24"/>
          <w:szCs w:val="24"/>
        </w:rPr>
      </w:pPr>
      <w:r w:rsidRPr="001F2287">
        <w:rPr>
          <w:rFonts w:ascii="Times New Roman" w:hAnsi="Times New Roman"/>
          <w:sz w:val="24"/>
          <w:szCs w:val="24"/>
        </w:rPr>
        <w:t>Az Önkormányzat a helyi önkormányzati képviselő (a továbbiakban: képviselő) részére az Önkormányzat illetékességi területén a képviselői munka hatékony ellátásához szükséges</w:t>
      </w:r>
    </w:p>
    <w:p w14:paraId="194AC310"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távoli hozzáférést, valamint</w:t>
      </w:r>
    </w:p>
    <w:p w14:paraId="642A0677"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ügyviteli és adminisztratív segítséget</w:t>
      </w:r>
    </w:p>
    <w:p w14:paraId="3B46F246" w14:textId="77777777" w:rsidR="006157AB" w:rsidRPr="001F2287" w:rsidRDefault="006157AB" w:rsidP="001F2287">
      <w:pPr>
        <w:pStyle w:val="JszZr"/>
        <w:rPr>
          <w:rFonts w:ascii="Times New Roman" w:hAnsi="Times New Roman"/>
          <w:sz w:val="24"/>
          <w:szCs w:val="24"/>
        </w:rPr>
      </w:pPr>
      <w:proofErr w:type="gramStart"/>
      <w:r w:rsidRPr="001F2287">
        <w:rPr>
          <w:rFonts w:ascii="Times New Roman" w:hAnsi="Times New Roman"/>
          <w:sz w:val="24"/>
          <w:szCs w:val="24"/>
        </w:rPr>
        <w:t>biztosít</w:t>
      </w:r>
      <w:proofErr w:type="gramEnd"/>
      <w:r w:rsidRPr="001F2287">
        <w:rPr>
          <w:rFonts w:ascii="Times New Roman" w:hAnsi="Times New Roman"/>
          <w:sz w:val="24"/>
          <w:szCs w:val="24"/>
        </w:rPr>
        <w:t>.</w:t>
      </w:r>
    </w:p>
    <w:p w14:paraId="711B2738" w14:textId="77777777" w:rsidR="00D618C2" w:rsidRDefault="00D618C2" w:rsidP="00CD0A63">
      <w:pPr>
        <w:pStyle w:val="Jsz"/>
        <w:ind w:left="0"/>
        <w:rPr>
          <w:rFonts w:ascii="Times New Roman" w:hAnsi="Times New Roman"/>
          <w:sz w:val="24"/>
          <w:szCs w:val="24"/>
        </w:rPr>
      </w:pPr>
      <w:bookmarkStart w:id="10" w:name="_Ref173588949"/>
    </w:p>
    <w:p w14:paraId="2BC9489D" w14:textId="42988B0C" w:rsidR="006157AB" w:rsidRPr="001F2287" w:rsidRDefault="006157AB">
      <w:pPr>
        <w:pStyle w:val="JszBekezds"/>
        <w:rPr>
          <w:rFonts w:ascii="Times New Roman" w:hAnsi="Times New Roman"/>
          <w:sz w:val="24"/>
          <w:szCs w:val="24"/>
        </w:rPr>
      </w:pPr>
      <w:r w:rsidRPr="001F2287">
        <w:rPr>
          <w:rFonts w:ascii="Times New Roman" w:hAnsi="Times New Roman"/>
          <w:sz w:val="24"/>
          <w:szCs w:val="24"/>
        </w:rPr>
        <w:t>A képviselő köteles</w:t>
      </w:r>
      <w:bookmarkEnd w:id="10"/>
    </w:p>
    <w:p w14:paraId="63F37910"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ha a Képviselő-testület, illetve a bizottság ülésén nem tud részt venni, távolmaradását a polgármesternek és a jegyzőnek, illetve a bizottság elnökének az ok felmerülését követően haladéktalanul, előre bejelenteni,</w:t>
      </w:r>
    </w:p>
    <w:p w14:paraId="0E784657" w14:textId="6AEEDB91"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felkérés alapján közreműködni a Képviselő-testület</w:t>
      </w:r>
      <w:r w:rsidR="00A47B2D">
        <w:rPr>
          <w:rFonts w:ascii="Times New Roman" w:hAnsi="Times New Roman"/>
          <w:sz w:val="24"/>
          <w:szCs w:val="24"/>
        </w:rPr>
        <w:t xml:space="preserve"> </w:t>
      </w:r>
      <w:r w:rsidR="004F02E9">
        <w:rPr>
          <w:rFonts w:ascii="Times New Roman" w:hAnsi="Times New Roman"/>
          <w:sz w:val="24"/>
          <w:szCs w:val="24"/>
        </w:rPr>
        <w:t xml:space="preserve">vagy </w:t>
      </w:r>
      <w:r w:rsidRPr="001F2287">
        <w:rPr>
          <w:rFonts w:ascii="Times New Roman" w:hAnsi="Times New Roman"/>
          <w:sz w:val="24"/>
          <w:szCs w:val="24"/>
        </w:rPr>
        <w:t xml:space="preserve">a bizottság </w:t>
      </w:r>
      <w:r w:rsidR="004F02E9">
        <w:rPr>
          <w:rFonts w:ascii="Times New Roman" w:hAnsi="Times New Roman"/>
          <w:sz w:val="24"/>
          <w:szCs w:val="24"/>
        </w:rPr>
        <w:t xml:space="preserve">által elrendelt </w:t>
      </w:r>
      <w:r w:rsidRPr="001F2287">
        <w:rPr>
          <w:rFonts w:ascii="Times New Roman" w:hAnsi="Times New Roman"/>
          <w:sz w:val="24"/>
          <w:szCs w:val="24"/>
        </w:rPr>
        <w:t>vizsgálatban,</w:t>
      </w:r>
    </w:p>
    <w:p w14:paraId="372F1DD2"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az általa az Önkormányzat honlapján meghirdetett helyen és időben, rendszeres időközönként, de legalább havonta egyszer fogadóórát tartani, vagy a választópolgárokkal más, az Önkormányzat honlapján meghirdetett módon kapcsolatot tartani, panaszaik megválaszolását, intézését figyelemmel kísérni,</w:t>
      </w:r>
    </w:p>
    <w:p w14:paraId="2597CD32"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tartózkodni attól, hogy a képviselői minőségében megszerzett vagy tudomására jutott információt, az Önkormányzat és szervei erőforrásait vagy általában a képviselői minőségét saját maga, közeli hozzátartozója, vele vagy közeli hozzátartozójával közvetlenül vagy közvetetten munka- vagy üzleti viszonyban álló személy előnyére, vagy saját magával, közeli hozzátartozójával, vele vagy közeli hozzátartozójával közvetlenül vagy közvetetten munkaviszonyban vagy üzleti viszonyban álló személlyel ellenérdekelt személy hátrányára használja fel,</w:t>
      </w:r>
    </w:p>
    <w:p w14:paraId="4BA7AAB7"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az elvégzett képviselői munkájáról legalább egyéni választókerületében beszámolni,</w:t>
      </w:r>
    </w:p>
    <w:p w14:paraId="7A4D071E" w14:textId="77777777" w:rsidR="006157AB" w:rsidRPr="001F2287" w:rsidRDefault="006157AB" w:rsidP="003C303C">
      <w:pPr>
        <w:pStyle w:val="Jszpont"/>
        <w:ind w:left="0"/>
        <w:rPr>
          <w:rFonts w:ascii="Times New Roman" w:hAnsi="Times New Roman"/>
          <w:sz w:val="24"/>
          <w:szCs w:val="24"/>
        </w:rPr>
      </w:pPr>
      <w:bookmarkStart w:id="11" w:name="_Ref173588961"/>
      <w:r w:rsidRPr="001F2287">
        <w:rPr>
          <w:rFonts w:ascii="Times New Roman" w:hAnsi="Times New Roman"/>
          <w:sz w:val="24"/>
          <w:szCs w:val="24"/>
        </w:rPr>
        <w:t>megbízatásának keletkezését vagy az ok bekövetkezését követő tizenöt napon belül bejelenteni a Képviselő-testületnek, ha olyan gazdasági társaságban rendelkezik részesedéssel, vagy olyan gazdasági társaság alkalmazásában áll, amely, vagy amelynek valamely – nem természetes személy – tagja nem minősül a nemzeti vagyonról szóló 2011. évi CXCVI. törvény 3. § (1) bekezdés 1. pontja értelmében vett átlátható szervezetnek.</w:t>
      </w:r>
      <w:bookmarkEnd w:id="11"/>
    </w:p>
    <w:p w14:paraId="78170587" w14:textId="215A8B21" w:rsidR="006157AB" w:rsidRPr="001F2287" w:rsidRDefault="006157AB" w:rsidP="003C303C">
      <w:pPr>
        <w:pStyle w:val="JszBekezds"/>
        <w:rPr>
          <w:rFonts w:ascii="Times New Roman" w:hAnsi="Times New Roman"/>
          <w:sz w:val="24"/>
          <w:szCs w:val="24"/>
        </w:rPr>
      </w:pPr>
      <w:r w:rsidRPr="001F2287">
        <w:rPr>
          <w:rFonts w:ascii="Times New Roman" w:hAnsi="Times New Roman"/>
          <w:sz w:val="24"/>
          <w:szCs w:val="24"/>
        </w:rPr>
        <w:t xml:space="preserve">A </w:t>
      </w:r>
      <w:r w:rsidRPr="00E6222C">
        <w:rPr>
          <w:rFonts w:ascii="Times New Roman" w:hAnsi="Times New Roman"/>
          <w:sz w:val="24"/>
          <w:szCs w:val="24"/>
        </w:rPr>
        <w:fldChar w:fldCharType="begin"/>
      </w:r>
      <w:r w:rsidRPr="001F2287">
        <w:rPr>
          <w:rFonts w:ascii="Times New Roman" w:hAnsi="Times New Roman"/>
          <w:sz w:val="24"/>
          <w:szCs w:val="24"/>
        </w:rPr>
        <w:instrText xml:space="preserve"> REF _Ref173588949 \r \h  \* MERGEFORMAT </w:instrText>
      </w:r>
      <w:r w:rsidRPr="00E6222C">
        <w:rPr>
          <w:rFonts w:ascii="Times New Roman" w:hAnsi="Times New Roman"/>
          <w:sz w:val="24"/>
          <w:szCs w:val="24"/>
        </w:rPr>
      </w:r>
      <w:r w:rsidRPr="00E6222C">
        <w:rPr>
          <w:rFonts w:ascii="Times New Roman" w:hAnsi="Times New Roman"/>
          <w:sz w:val="24"/>
          <w:szCs w:val="24"/>
        </w:rPr>
        <w:fldChar w:fldCharType="separate"/>
      </w:r>
      <w:r w:rsidR="00F838D9">
        <w:rPr>
          <w:rFonts w:ascii="Times New Roman" w:hAnsi="Times New Roman"/>
          <w:sz w:val="24"/>
          <w:szCs w:val="24"/>
        </w:rPr>
        <w:t>12. §</w:t>
      </w:r>
      <w:r w:rsidRPr="00E6222C">
        <w:rPr>
          <w:rFonts w:ascii="Times New Roman" w:hAnsi="Times New Roman"/>
          <w:sz w:val="24"/>
          <w:szCs w:val="24"/>
        </w:rPr>
        <w:fldChar w:fldCharType="end"/>
      </w:r>
      <w:r w:rsidRPr="001F2287">
        <w:rPr>
          <w:rFonts w:ascii="Times New Roman" w:hAnsi="Times New Roman"/>
          <w:sz w:val="24"/>
          <w:szCs w:val="24"/>
        </w:rPr>
        <w:t xml:space="preserve"> bekezdés </w:t>
      </w:r>
      <w:r w:rsidRPr="00E6222C">
        <w:rPr>
          <w:rFonts w:ascii="Times New Roman" w:hAnsi="Times New Roman"/>
          <w:sz w:val="24"/>
          <w:szCs w:val="24"/>
        </w:rPr>
        <w:fldChar w:fldCharType="begin"/>
      </w:r>
      <w:r w:rsidRPr="001F2287">
        <w:rPr>
          <w:rFonts w:ascii="Times New Roman" w:hAnsi="Times New Roman"/>
          <w:sz w:val="24"/>
          <w:szCs w:val="24"/>
        </w:rPr>
        <w:instrText xml:space="preserve"> REF _Ref173588961 \n \h  \* MERGEFORMAT </w:instrText>
      </w:r>
      <w:r w:rsidRPr="00E6222C">
        <w:rPr>
          <w:rFonts w:ascii="Times New Roman" w:hAnsi="Times New Roman"/>
          <w:sz w:val="24"/>
          <w:szCs w:val="24"/>
        </w:rPr>
      </w:r>
      <w:r w:rsidRPr="00E6222C">
        <w:rPr>
          <w:rFonts w:ascii="Times New Roman" w:hAnsi="Times New Roman"/>
          <w:sz w:val="24"/>
          <w:szCs w:val="24"/>
        </w:rPr>
        <w:fldChar w:fldCharType="separate"/>
      </w:r>
      <w:r w:rsidR="00F838D9">
        <w:rPr>
          <w:rFonts w:ascii="Times New Roman" w:hAnsi="Times New Roman"/>
          <w:sz w:val="24"/>
          <w:szCs w:val="24"/>
        </w:rPr>
        <w:t>f)</w:t>
      </w:r>
      <w:r w:rsidRPr="00E6222C">
        <w:rPr>
          <w:rFonts w:ascii="Times New Roman" w:hAnsi="Times New Roman"/>
          <w:sz w:val="24"/>
          <w:szCs w:val="24"/>
        </w:rPr>
        <w:fldChar w:fldCharType="end"/>
      </w:r>
      <w:r w:rsidRPr="001F2287">
        <w:rPr>
          <w:rFonts w:ascii="Times New Roman" w:hAnsi="Times New Roman"/>
          <w:sz w:val="24"/>
          <w:szCs w:val="24"/>
        </w:rPr>
        <w:t xml:space="preserve"> pontja szerinti nyilatkozatot a jegyző az Önkormányzat honlapján közzéteszi.</w:t>
      </w:r>
    </w:p>
    <w:p w14:paraId="263C0128"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megvonja a képviselő egy havi tiszteletdíját</w:t>
      </w:r>
    </w:p>
    <w:p w14:paraId="670531C6" w14:textId="140F2040"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 xml:space="preserve">gazdasági társaságonként és jogviszonyonként, ha a Képviselő-testület tudomására jut, hogy a képviselő a </w:t>
      </w:r>
      <w:r w:rsidRPr="00E6222C">
        <w:rPr>
          <w:rFonts w:ascii="Times New Roman" w:hAnsi="Times New Roman"/>
          <w:sz w:val="24"/>
          <w:szCs w:val="24"/>
        </w:rPr>
        <w:fldChar w:fldCharType="begin"/>
      </w:r>
      <w:r w:rsidRPr="001F2287">
        <w:rPr>
          <w:rFonts w:ascii="Times New Roman" w:hAnsi="Times New Roman"/>
          <w:sz w:val="24"/>
          <w:szCs w:val="24"/>
        </w:rPr>
        <w:instrText xml:space="preserve"> REF _Ref173588949 \r \h  \* MERGEFORMAT </w:instrText>
      </w:r>
      <w:r w:rsidRPr="00E6222C">
        <w:rPr>
          <w:rFonts w:ascii="Times New Roman" w:hAnsi="Times New Roman"/>
          <w:sz w:val="24"/>
          <w:szCs w:val="24"/>
        </w:rPr>
      </w:r>
      <w:r w:rsidRPr="00E6222C">
        <w:rPr>
          <w:rFonts w:ascii="Times New Roman" w:hAnsi="Times New Roman"/>
          <w:sz w:val="24"/>
          <w:szCs w:val="24"/>
        </w:rPr>
        <w:fldChar w:fldCharType="separate"/>
      </w:r>
      <w:r w:rsidR="00F838D9">
        <w:rPr>
          <w:rFonts w:ascii="Times New Roman" w:hAnsi="Times New Roman"/>
          <w:sz w:val="24"/>
          <w:szCs w:val="24"/>
        </w:rPr>
        <w:t>12. §</w:t>
      </w:r>
      <w:r w:rsidRPr="00E6222C">
        <w:rPr>
          <w:rFonts w:ascii="Times New Roman" w:hAnsi="Times New Roman"/>
          <w:sz w:val="24"/>
          <w:szCs w:val="24"/>
        </w:rPr>
        <w:fldChar w:fldCharType="end"/>
      </w:r>
      <w:r w:rsidRPr="001F2287">
        <w:rPr>
          <w:rFonts w:ascii="Times New Roman" w:hAnsi="Times New Roman"/>
          <w:sz w:val="24"/>
          <w:szCs w:val="24"/>
        </w:rPr>
        <w:t xml:space="preserve"> bekezdés </w:t>
      </w:r>
      <w:r w:rsidRPr="00E6222C">
        <w:rPr>
          <w:rFonts w:ascii="Times New Roman" w:hAnsi="Times New Roman"/>
          <w:sz w:val="24"/>
          <w:szCs w:val="24"/>
        </w:rPr>
        <w:fldChar w:fldCharType="begin"/>
      </w:r>
      <w:r w:rsidRPr="001F2287">
        <w:rPr>
          <w:rFonts w:ascii="Times New Roman" w:hAnsi="Times New Roman"/>
          <w:sz w:val="24"/>
          <w:szCs w:val="24"/>
        </w:rPr>
        <w:instrText xml:space="preserve"> REF _Ref173588961 \n \h  \* MERGEFORMAT </w:instrText>
      </w:r>
      <w:r w:rsidRPr="00E6222C">
        <w:rPr>
          <w:rFonts w:ascii="Times New Roman" w:hAnsi="Times New Roman"/>
          <w:sz w:val="24"/>
          <w:szCs w:val="24"/>
        </w:rPr>
      </w:r>
      <w:r w:rsidRPr="00E6222C">
        <w:rPr>
          <w:rFonts w:ascii="Times New Roman" w:hAnsi="Times New Roman"/>
          <w:sz w:val="24"/>
          <w:szCs w:val="24"/>
        </w:rPr>
        <w:fldChar w:fldCharType="separate"/>
      </w:r>
      <w:r w:rsidR="00F838D9">
        <w:rPr>
          <w:rFonts w:ascii="Times New Roman" w:hAnsi="Times New Roman"/>
          <w:sz w:val="24"/>
          <w:szCs w:val="24"/>
        </w:rPr>
        <w:t>f)</w:t>
      </w:r>
      <w:r w:rsidRPr="00E6222C">
        <w:rPr>
          <w:rFonts w:ascii="Times New Roman" w:hAnsi="Times New Roman"/>
          <w:sz w:val="24"/>
          <w:szCs w:val="24"/>
        </w:rPr>
        <w:fldChar w:fldCharType="end"/>
      </w:r>
      <w:r w:rsidRPr="001F2287">
        <w:rPr>
          <w:rFonts w:ascii="Times New Roman" w:hAnsi="Times New Roman"/>
          <w:sz w:val="24"/>
          <w:szCs w:val="24"/>
        </w:rPr>
        <w:t xml:space="preserve"> pontja szerinti kötelezettségének nem tett eleget, vagy</w:t>
      </w:r>
    </w:p>
    <w:p w14:paraId="4D535564"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döntésenként, ha a döntés meghozatalát követően a Képviselő-testület tudomására jut, hogy a képviselő a személyes érintettségét nem jelentette be.</w:t>
      </w:r>
    </w:p>
    <w:p w14:paraId="10FFBCB7"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 a munkájához szükséges tájékoztatást írásban a polgármestertől igényelheti.</w:t>
      </w:r>
    </w:p>
    <w:p w14:paraId="3DF774B9"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 a kötelezettségei megszegésével az Önkormányzat vagy annak szerve számára okozott kárt megtéríti.</w:t>
      </w:r>
    </w:p>
    <w:p w14:paraId="5945B88B" w14:textId="77777777" w:rsidR="006157AB" w:rsidRPr="001F2287" w:rsidRDefault="006157AB" w:rsidP="000E21BD">
      <w:pPr>
        <w:pStyle w:val="JszAlcm"/>
        <w:ind w:left="0"/>
        <w:rPr>
          <w:rFonts w:ascii="Times New Roman" w:hAnsi="Times New Roman"/>
          <w:sz w:val="24"/>
          <w:szCs w:val="24"/>
        </w:rPr>
      </w:pPr>
      <w:bookmarkStart w:id="12" w:name="_Ref173900325"/>
      <w:bookmarkStart w:id="13" w:name="_Toc180060379"/>
      <w:r w:rsidRPr="001F2287">
        <w:rPr>
          <w:rFonts w:ascii="Times New Roman" w:hAnsi="Times New Roman"/>
          <w:sz w:val="24"/>
          <w:szCs w:val="24"/>
        </w:rPr>
        <w:t>A képviselőcsoport</w:t>
      </w:r>
      <w:bookmarkEnd w:id="12"/>
      <w:bookmarkEnd w:id="13"/>
    </w:p>
    <w:p w14:paraId="62C59671" w14:textId="77777777" w:rsidR="006157AB" w:rsidRPr="001F2287" w:rsidRDefault="006157AB" w:rsidP="00CD0A63">
      <w:pPr>
        <w:pStyle w:val="Jsz"/>
        <w:ind w:left="0"/>
        <w:rPr>
          <w:rFonts w:ascii="Times New Roman" w:hAnsi="Times New Roman"/>
          <w:sz w:val="24"/>
          <w:szCs w:val="24"/>
        </w:rPr>
      </w:pPr>
    </w:p>
    <w:p w14:paraId="5129671C"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tagjai képviselőcsoportot alakíthatnak.</w:t>
      </w:r>
    </w:p>
    <w:p w14:paraId="3C6572E4"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képviselőcsoportba nem tartozó képviselő független képviselő.</w:t>
      </w:r>
    </w:p>
    <w:p w14:paraId="1AF566E1"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tagja egyidejűleg legfeljebb egy képviselőcsoportnak lehet a tagja.</w:t>
      </w:r>
    </w:p>
    <w:p w14:paraId="5378753E"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Egy képviselőcsoport legalább három tagból áll.</w:t>
      </w:r>
    </w:p>
    <w:p w14:paraId="4F36AB82"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 a képviselőcsoportból egyoldalú döntésével kiléphet, vagy valamely képviselőcsoportba – annak egyetértésével – átléphet.</w:t>
      </w:r>
    </w:p>
    <w:p w14:paraId="7F5E67D9" w14:textId="77777777" w:rsidR="006157AB" w:rsidRPr="001F2287" w:rsidRDefault="006157AB" w:rsidP="00CD0A63">
      <w:pPr>
        <w:pStyle w:val="Jsz"/>
        <w:ind w:left="0"/>
        <w:rPr>
          <w:rFonts w:ascii="Times New Roman" w:hAnsi="Times New Roman"/>
          <w:sz w:val="24"/>
          <w:szCs w:val="24"/>
        </w:rPr>
      </w:pPr>
    </w:p>
    <w:p w14:paraId="63C2F6ED"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 képviselőcsoport a tagjai közül vezetőt választ, és </w:t>
      </w:r>
      <w:proofErr w:type="spellStart"/>
      <w:r w:rsidRPr="001F2287">
        <w:rPr>
          <w:rFonts w:ascii="Times New Roman" w:hAnsi="Times New Roman"/>
          <w:sz w:val="24"/>
          <w:szCs w:val="24"/>
        </w:rPr>
        <w:t>vezetőhelyettest</w:t>
      </w:r>
      <w:proofErr w:type="spellEnd"/>
      <w:r w:rsidRPr="001F2287">
        <w:rPr>
          <w:rFonts w:ascii="Times New Roman" w:hAnsi="Times New Roman"/>
          <w:sz w:val="24"/>
          <w:szCs w:val="24"/>
        </w:rPr>
        <w:t xml:space="preserve"> választhat.</w:t>
      </w:r>
    </w:p>
    <w:p w14:paraId="4987CF1E"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képviselőcsoportot a képviselőcsoport vezetője képviseli, akinek a képviselőcsoport hatáskörébe tartozó döntésekről szóló nyilatkozata nem bírálható felül.</w:t>
      </w:r>
    </w:p>
    <w:p w14:paraId="7A2196C0"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 képviselőcsoport vezetőjének akadályoztatása esetén, vagy ha e tisztség betöltetlen, a képviselőcsoport </w:t>
      </w:r>
      <w:proofErr w:type="spellStart"/>
      <w:r w:rsidRPr="001F2287">
        <w:rPr>
          <w:rFonts w:ascii="Times New Roman" w:hAnsi="Times New Roman"/>
          <w:sz w:val="24"/>
          <w:szCs w:val="24"/>
        </w:rPr>
        <w:t>vezetőhelyettese</w:t>
      </w:r>
      <w:proofErr w:type="spellEnd"/>
      <w:r w:rsidRPr="001F2287">
        <w:rPr>
          <w:rFonts w:ascii="Times New Roman" w:hAnsi="Times New Roman"/>
          <w:sz w:val="24"/>
          <w:szCs w:val="24"/>
        </w:rPr>
        <w:t xml:space="preserve">, a </w:t>
      </w:r>
      <w:proofErr w:type="spellStart"/>
      <w:r w:rsidRPr="001F2287">
        <w:rPr>
          <w:rFonts w:ascii="Times New Roman" w:hAnsi="Times New Roman"/>
          <w:sz w:val="24"/>
          <w:szCs w:val="24"/>
        </w:rPr>
        <w:t>vezetőhelyettes</w:t>
      </w:r>
      <w:proofErr w:type="spellEnd"/>
      <w:r w:rsidRPr="001F2287">
        <w:rPr>
          <w:rFonts w:ascii="Times New Roman" w:hAnsi="Times New Roman"/>
          <w:sz w:val="24"/>
          <w:szCs w:val="24"/>
        </w:rPr>
        <w:t xml:space="preserve"> akadályoztatása esetén, vagy ha e tisztség betöltetlen, a képviselőcsoport feladatai ellátásában nem akadályozott legidősebb tagja gyakorolja a képviselőcsoport vezetőjének jogait, és teljesíti annak kötelezettségeit.</w:t>
      </w:r>
    </w:p>
    <w:p w14:paraId="75A13051" w14:textId="77777777" w:rsidR="006157AB" w:rsidRPr="001F2287" w:rsidRDefault="006157AB" w:rsidP="00CD0A63">
      <w:pPr>
        <w:pStyle w:val="Jsz"/>
        <w:ind w:left="0"/>
        <w:rPr>
          <w:rFonts w:ascii="Times New Roman" w:hAnsi="Times New Roman"/>
          <w:sz w:val="24"/>
          <w:szCs w:val="24"/>
        </w:rPr>
      </w:pPr>
    </w:p>
    <w:p w14:paraId="43C79B45"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képviselőcsoportokról a jegyző nyilvántartást vezet, amely tartalmazza a képviselőcsoport</w:t>
      </w:r>
    </w:p>
    <w:p w14:paraId="5B9C8C0B" w14:textId="77777777" w:rsidR="006157AB" w:rsidRPr="001F2287" w:rsidRDefault="006157AB" w:rsidP="003C303C">
      <w:pPr>
        <w:pStyle w:val="Jszpont"/>
        <w:ind w:left="0" w:firstLine="1"/>
        <w:rPr>
          <w:rFonts w:ascii="Times New Roman" w:hAnsi="Times New Roman"/>
          <w:sz w:val="24"/>
          <w:szCs w:val="24"/>
        </w:rPr>
      </w:pPr>
      <w:r w:rsidRPr="001F2287">
        <w:rPr>
          <w:rFonts w:ascii="Times New Roman" w:hAnsi="Times New Roman"/>
          <w:sz w:val="24"/>
          <w:szCs w:val="24"/>
        </w:rPr>
        <w:t>elnevezését,</w:t>
      </w:r>
    </w:p>
    <w:p w14:paraId="1FB56401" w14:textId="77777777" w:rsidR="006157AB" w:rsidRPr="001F2287" w:rsidRDefault="006157AB" w:rsidP="003C303C">
      <w:pPr>
        <w:pStyle w:val="Jszpont"/>
        <w:ind w:left="0" w:firstLine="1"/>
        <w:rPr>
          <w:rFonts w:ascii="Times New Roman" w:hAnsi="Times New Roman"/>
          <w:sz w:val="24"/>
          <w:szCs w:val="24"/>
        </w:rPr>
      </w:pPr>
      <w:r w:rsidRPr="001F2287">
        <w:rPr>
          <w:rFonts w:ascii="Times New Roman" w:hAnsi="Times New Roman"/>
          <w:sz w:val="24"/>
          <w:szCs w:val="24"/>
        </w:rPr>
        <w:t>tagjainak nevét és az azonosításukhoz szükséges adatokat, valamint</w:t>
      </w:r>
    </w:p>
    <w:p w14:paraId="0CCA4452" w14:textId="77777777" w:rsidR="006157AB" w:rsidRPr="001F2287" w:rsidRDefault="006157AB" w:rsidP="003C303C">
      <w:pPr>
        <w:pStyle w:val="Jszpont"/>
        <w:ind w:left="0" w:firstLine="1"/>
        <w:rPr>
          <w:rFonts w:ascii="Times New Roman" w:hAnsi="Times New Roman"/>
          <w:sz w:val="24"/>
          <w:szCs w:val="24"/>
        </w:rPr>
      </w:pPr>
      <w:r w:rsidRPr="001F2287">
        <w:rPr>
          <w:rFonts w:ascii="Times New Roman" w:hAnsi="Times New Roman"/>
          <w:sz w:val="24"/>
          <w:szCs w:val="24"/>
        </w:rPr>
        <w:t xml:space="preserve">a tag képviselőcsoportban betöltött vezetői vagy </w:t>
      </w:r>
      <w:proofErr w:type="spellStart"/>
      <w:r w:rsidRPr="001F2287">
        <w:rPr>
          <w:rFonts w:ascii="Times New Roman" w:hAnsi="Times New Roman"/>
          <w:sz w:val="24"/>
          <w:szCs w:val="24"/>
        </w:rPr>
        <w:t>vezetőhelyettesi</w:t>
      </w:r>
      <w:proofErr w:type="spellEnd"/>
      <w:r w:rsidRPr="001F2287">
        <w:rPr>
          <w:rFonts w:ascii="Times New Roman" w:hAnsi="Times New Roman"/>
          <w:sz w:val="24"/>
          <w:szCs w:val="24"/>
        </w:rPr>
        <w:t xml:space="preserve"> tisztségére való utalást.</w:t>
      </w:r>
    </w:p>
    <w:p w14:paraId="46ABBBFB"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képviselőcsoport megalakítását, megszűnését, valamint az (1) bekezdés szerinti adatokban bekövetkezett változást a képviselőcsoport vezetője, volt vezetője a polgármesternél az arra okot adó körülmény bekövetkezésétől számított három napon belül írásban bejelenti.</w:t>
      </w:r>
    </w:p>
    <w:p w14:paraId="45575CE2"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 képviselőcsoport vezetője és </w:t>
      </w:r>
      <w:proofErr w:type="spellStart"/>
      <w:r w:rsidRPr="001F2287">
        <w:rPr>
          <w:rFonts w:ascii="Times New Roman" w:hAnsi="Times New Roman"/>
          <w:sz w:val="24"/>
          <w:szCs w:val="24"/>
        </w:rPr>
        <w:t>vezetőhelyettese</w:t>
      </w:r>
      <w:proofErr w:type="spellEnd"/>
      <w:r w:rsidRPr="001F2287">
        <w:rPr>
          <w:rFonts w:ascii="Times New Roman" w:hAnsi="Times New Roman"/>
          <w:sz w:val="24"/>
          <w:szCs w:val="24"/>
        </w:rPr>
        <w:t xml:space="preserve"> megválasztásának bejelentéséhez a képviselőcsoport tagjai többségének aláírását tartalmazó, a megválasztást igazoló, tizenöt napnál nem régebbi okiratot kell csatolni.</w:t>
      </w:r>
    </w:p>
    <w:p w14:paraId="439315A1"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polgármester a (2) bekezdés szerinti bejelentésről a Képviselő-testületet a soron következő képviselő-testületi ülésen tájékoztatja.</w:t>
      </w:r>
    </w:p>
    <w:p w14:paraId="7CB19EEC" w14:textId="77777777" w:rsidR="006157AB" w:rsidRPr="001F2287" w:rsidRDefault="006157AB" w:rsidP="001F2287">
      <w:pPr>
        <w:pStyle w:val="JszFejezet"/>
        <w:rPr>
          <w:rFonts w:ascii="Times New Roman" w:hAnsi="Times New Roman"/>
          <w:sz w:val="24"/>
          <w:szCs w:val="24"/>
        </w:rPr>
      </w:pPr>
      <w:r w:rsidRPr="001F2287">
        <w:rPr>
          <w:rFonts w:ascii="Times New Roman" w:hAnsi="Times New Roman"/>
          <w:sz w:val="24"/>
          <w:szCs w:val="24"/>
        </w:rPr>
        <w:br/>
      </w:r>
      <w:bookmarkStart w:id="14" w:name="_Toc180060380"/>
      <w:r w:rsidRPr="001F2287">
        <w:rPr>
          <w:rFonts w:ascii="Times New Roman" w:hAnsi="Times New Roman"/>
          <w:sz w:val="24"/>
          <w:szCs w:val="24"/>
        </w:rPr>
        <w:t>A Képviselő-testület</w:t>
      </w:r>
      <w:bookmarkEnd w:id="14"/>
    </w:p>
    <w:p w14:paraId="452AB0FB" w14:textId="0214914D" w:rsidR="006157AB" w:rsidRPr="001F2287" w:rsidRDefault="006157AB" w:rsidP="000E21BD">
      <w:pPr>
        <w:pStyle w:val="JszAlcm"/>
        <w:ind w:left="0"/>
        <w:rPr>
          <w:rFonts w:ascii="Times New Roman" w:hAnsi="Times New Roman"/>
          <w:sz w:val="24"/>
          <w:szCs w:val="24"/>
        </w:rPr>
      </w:pPr>
      <w:bookmarkStart w:id="15" w:name="_Toc179897744"/>
      <w:bookmarkStart w:id="16" w:name="_Toc180060381"/>
      <w:bookmarkStart w:id="17" w:name="_Toc177463325"/>
      <w:r w:rsidRPr="001F2287">
        <w:rPr>
          <w:rFonts w:ascii="Times New Roman" w:hAnsi="Times New Roman"/>
          <w:sz w:val="24"/>
          <w:szCs w:val="24"/>
        </w:rPr>
        <w:t xml:space="preserve">A Képviselő-testület </w:t>
      </w:r>
      <w:bookmarkEnd w:id="15"/>
      <w:bookmarkEnd w:id="16"/>
      <w:r w:rsidR="00A85E31">
        <w:rPr>
          <w:rFonts w:ascii="Times New Roman" w:hAnsi="Times New Roman"/>
          <w:sz w:val="24"/>
          <w:szCs w:val="24"/>
        </w:rPr>
        <w:t>működése</w:t>
      </w:r>
    </w:p>
    <w:p w14:paraId="11D460BB" w14:textId="77777777" w:rsidR="006157AB" w:rsidRPr="001F2287" w:rsidRDefault="006157AB" w:rsidP="00CD0A63">
      <w:pPr>
        <w:pStyle w:val="Jsz"/>
        <w:ind w:left="0"/>
        <w:rPr>
          <w:rFonts w:ascii="Times New Roman" w:hAnsi="Times New Roman"/>
          <w:sz w:val="24"/>
          <w:szCs w:val="24"/>
        </w:rPr>
      </w:pPr>
      <w:bookmarkStart w:id="18" w:name="_Ref173901645"/>
      <w:bookmarkEnd w:id="17"/>
    </w:p>
    <w:bookmarkEnd w:id="18"/>
    <w:p w14:paraId="1B8FADB8"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minden év július 1-je és augusztus 31-e között nyári szünetet tart.</w:t>
      </w:r>
    </w:p>
    <w:p w14:paraId="72081FC4"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szervei nem tartanak nyári szünetet.</w:t>
      </w:r>
    </w:p>
    <w:p w14:paraId="6B292999" w14:textId="77777777" w:rsidR="006157AB" w:rsidRPr="001F2287" w:rsidRDefault="006157AB" w:rsidP="00CD0A63">
      <w:pPr>
        <w:pStyle w:val="Jsz"/>
        <w:ind w:left="0"/>
        <w:rPr>
          <w:rFonts w:ascii="Times New Roman" w:hAnsi="Times New Roman"/>
          <w:sz w:val="24"/>
          <w:szCs w:val="24"/>
        </w:rPr>
      </w:pPr>
    </w:p>
    <w:p w14:paraId="252DC96C"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alakuló, rendes vagy rendkívüli képviselő-testületi ülést tart.</w:t>
      </w:r>
    </w:p>
    <w:p w14:paraId="6894EB01" w14:textId="77777777" w:rsidR="006157AB" w:rsidRPr="001F2287" w:rsidDel="004B5AA6"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naptári félévenként legalább három ülést tart.</w:t>
      </w:r>
    </w:p>
    <w:p w14:paraId="34087D1A" w14:textId="77777777" w:rsidR="006157AB" w:rsidRPr="001F2287" w:rsidRDefault="006157AB" w:rsidP="001F2287">
      <w:pPr>
        <w:pStyle w:val="JszBekezds"/>
        <w:rPr>
          <w:rFonts w:ascii="Times New Roman" w:hAnsi="Times New Roman"/>
          <w:sz w:val="24"/>
          <w:szCs w:val="24"/>
        </w:rPr>
      </w:pPr>
      <w:bookmarkStart w:id="19" w:name="_Ref173901401"/>
      <w:r w:rsidRPr="001F2287">
        <w:rPr>
          <w:rFonts w:ascii="Times New Roman" w:hAnsi="Times New Roman"/>
          <w:sz w:val="24"/>
          <w:szCs w:val="24"/>
        </w:rPr>
        <w:t xml:space="preserve">Az Képviselő-testület ülését – törvény eltérő rendelkezése hiányában – a polgármesteri és az alpolgármesteri tisztség egyidejű </w:t>
      </w:r>
      <w:proofErr w:type="spellStart"/>
      <w:r w:rsidRPr="001F2287">
        <w:rPr>
          <w:rFonts w:ascii="Times New Roman" w:hAnsi="Times New Roman"/>
          <w:sz w:val="24"/>
          <w:szCs w:val="24"/>
        </w:rPr>
        <w:t>betöltetlensége</w:t>
      </w:r>
      <w:proofErr w:type="spellEnd"/>
      <w:r w:rsidRPr="001F2287">
        <w:rPr>
          <w:rFonts w:ascii="Times New Roman" w:hAnsi="Times New Roman"/>
          <w:sz w:val="24"/>
          <w:szCs w:val="24"/>
        </w:rPr>
        <w:t>, valamint a polgármester és az alpolgármester egyidejű akadályoztatása esetén a Képviselő-testület feladatai ellátásában nem akadályozott legidősebb tagja hívja össze.</w:t>
      </w:r>
      <w:bookmarkEnd w:id="19"/>
    </w:p>
    <w:p w14:paraId="44B40BF6" w14:textId="77777777" w:rsidR="006157AB" w:rsidRPr="001F2287" w:rsidDel="004B5AA6" w:rsidRDefault="006157AB" w:rsidP="001F2287">
      <w:pPr>
        <w:pStyle w:val="JszBekezds"/>
        <w:rPr>
          <w:rFonts w:ascii="Times New Roman" w:hAnsi="Times New Roman"/>
          <w:sz w:val="24"/>
          <w:szCs w:val="24"/>
        </w:rPr>
      </w:pPr>
      <w:bookmarkStart w:id="20" w:name="_Ref173901483"/>
      <w:r w:rsidRPr="001F2287">
        <w:rPr>
          <w:rFonts w:ascii="Times New Roman" w:hAnsi="Times New Roman"/>
          <w:sz w:val="24"/>
          <w:szCs w:val="24"/>
        </w:rPr>
        <w:t>A Képviselő-testület ülésének időpontját, helyét és a meghívóban javasolt napirendjét az ülés összehívásával egyidejűleg a jegyző az Önkormányzat honlapján és az Önkormányzat hirdetőtábláján közzéteszi.</w:t>
      </w:r>
      <w:bookmarkEnd w:id="20"/>
    </w:p>
    <w:p w14:paraId="4A3BBB14" w14:textId="77777777" w:rsidR="006157AB" w:rsidRPr="001F2287" w:rsidRDefault="006157AB" w:rsidP="00CD0A63">
      <w:pPr>
        <w:pStyle w:val="Jsz"/>
        <w:ind w:left="0"/>
        <w:rPr>
          <w:rFonts w:ascii="Times New Roman" w:hAnsi="Times New Roman"/>
          <w:sz w:val="24"/>
          <w:szCs w:val="24"/>
        </w:rPr>
      </w:pPr>
    </w:p>
    <w:p w14:paraId="7084B884"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 rendkívüli ülést az </w:t>
      </w:r>
      <w:proofErr w:type="spellStart"/>
      <w:r w:rsidRPr="001F2287">
        <w:rPr>
          <w:rFonts w:ascii="Times New Roman" w:hAnsi="Times New Roman"/>
          <w:sz w:val="24"/>
          <w:szCs w:val="24"/>
        </w:rPr>
        <w:t>Mötv.-ben</w:t>
      </w:r>
      <w:proofErr w:type="spellEnd"/>
      <w:r w:rsidRPr="001F2287">
        <w:rPr>
          <w:rFonts w:ascii="Times New Roman" w:hAnsi="Times New Roman"/>
          <w:sz w:val="24"/>
          <w:szCs w:val="24"/>
        </w:rPr>
        <w:t xml:space="preserve"> meghatározott eseteken kívül össze kell hívni, ha a Képviselő-testület két rendes ülése között olyan ügyben kell döntést hozni,</w:t>
      </w:r>
    </w:p>
    <w:p w14:paraId="2EA7A062"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amelyben a Képviselő-testületnek kizárólagos hatásköre van,</w:t>
      </w:r>
    </w:p>
    <w:p w14:paraId="6FC08FF6" w14:textId="77777777" w:rsidR="006157AB" w:rsidRPr="001F2287" w:rsidDel="004B5AA6" w:rsidRDefault="006157AB" w:rsidP="003C303C">
      <w:pPr>
        <w:pStyle w:val="Jszpont"/>
        <w:ind w:left="0"/>
        <w:rPr>
          <w:rFonts w:ascii="Times New Roman" w:hAnsi="Times New Roman"/>
          <w:sz w:val="24"/>
          <w:szCs w:val="24"/>
        </w:rPr>
      </w:pPr>
      <w:r w:rsidRPr="001F2287">
        <w:rPr>
          <w:rFonts w:ascii="Times New Roman" w:hAnsi="Times New Roman"/>
          <w:sz w:val="24"/>
          <w:szCs w:val="24"/>
        </w:rPr>
        <w:t>amelyben a Képviselő-testületnek nincs kizárólagos hatásköre, de amelyről a polgármester a két rendes ülés között nem dönt, vagy</w:t>
      </w:r>
    </w:p>
    <w:p w14:paraId="495FD1B1"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amelynek megtárgyalását feladatkörében a nemzetiségi önkormányzat indítványozza.</w:t>
      </w:r>
    </w:p>
    <w:p w14:paraId="7BFC60EB"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nyári szünet ideje alatt felmerülő, át nem ruházható képviselő-testületi hatáskörbe tartozó, azonnali intézkedést igénylő ügyben a Képviselő-testület rendkívüli ülését a nyári szünet alatt is össze kell hívni.</w:t>
      </w:r>
    </w:p>
    <w:p w14:paraId="1C1F0D9C"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rendkívüli ülést az indítvány kézhezvételétől vagy az ok felmerülésétől számított három munkanapon belül, a kézhezvételtől vagy az ok felmerülésétől számított tizenöt napon belüli időpontra, írásbeli meghívó kiküldésével egyidejűleg kell kitűzni.</w:t>
      </w:r>
    </w:p>
    <w:p w14:paraId="6E59E56C"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Indokolt esetben a rendkívüli ülés formális meghívó nélkül, telefonon vagy e-mailben kiküldött és a jegyző által dokumentált értesítés útján is összehívható.</w:t>
      </w:r>
    </w:p>
    <w:p w14:paraId="09C35294" w14:textId="77777777" w:rsidR="006157AB" w:rsidRPr="001F2287" w:rsidDel="004B5AA6" w:rsidRDefault="006157AB" w:rsidP="00CD0A63">
      <w:pPr>
        <w:pStyle w:val="Jsz"/>
        <w:ind w:left="0"/>
        <w:rPr>
          <w:rFonts w:ascii="Times New Roman" w:hAnsi="Times New Roman"/>
          <w:sz w:val="24"/>
          <w:szCs w:val="24"/>
        </w:rPr>
      </w:pPr>
    </w:p>
    <w:p w14:paraId="2543B270" w14:textId="77777777" w:rsidR="006157AB" w:rsidRPr="001F2287" w:rsidRDefault="006157AB" w:rsidP="001F2287">
      <w:pPr>
        <w:pStyle w:val="JszBekezds"/>
        <w:rPr>
          <w:rFonts w:ascii="Times New Roman" w:hAnsi="Times New Roman"/>
          <w:sz w:val="24"/>
          <w:szCs w:val="24"/>
        </w:rPr>
      </w:pPr>
      <w:bookmarkStart w:id="21" w:name="_Ref173760903"/>
      <w:r w:rsidRPr="001F2287">
        <w:rPr>
          <w:rFonts w:ascii="Times New Roman" w:hAnsi="Times New Roman"/>
          <w:sz w:val="24"/>
          <w:szCs w:val="24"/>
        </w:rPr>
        <w:t>A határozatképtelenség miatt berekesztett, illetve elhalasztott képviselő-testületi ülést a berekesztés, illetve elhalasztás napját követő két napon belül, a berekesztés, illetve elhalasztás napját követő tizenöt napon belüli időpontra, változatlan napirenddel kell összehívni.</w:t>
      </w:r>
      <w:bookmarkEnd w:id="21"/>
    </w:p>
    <w:p w14:paraId="31212EC8" w14:textId="0D5E807E"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Az </w:t>
      </w:r>
      <w:r w:rsidRPr="00E6222C">
        <w:rPr>
          <w:rFonts w:ascii="Times New Roman" w:hAnsi="Times New Roman"/>
          <w:sz w:val="24"/>
          <w:szCs w:val="24"/>
        </w:rPr>
        <w:fldChar w:fldCharType="begin"/>
      </w:r>
      <w:r w:rsidRPr="001F2287">
        <w:rPr>
          <w:rFonts w:ascii="Times New Roman" w:hAnsi="Times New Roman"/>
          <w:sz w:val="24"/>
          <w:szCs w:val="24"/>
        </w:rPr>
        <w:instrText xml:space="preserve"> REF _Ref173760903 \n \h  \* MERGEFORMAT </w:instrText>
      </w:r>
      <w:r w:rsidRPr="00E6222C">
        <w:rPr>
          <w:rFonts w:ascii="Times New Roman" w:hAnsi="Times New Roman"/>
          <w:sz w:val="24"/>
          <w:szCs w:val="24"/>
        </w:rPr>
      </w:r>
      <w:r w:rsidRPr="00E6222C">
        <w:rPr>
          <w:rFonts w:ascii="Times New Roman" w:hAnsi="Times New Roman"/>
          <w:sz w:val="24"/>
          <w:szCs w:val="24"/>
        </w:rPr>
        <w:fldChar w:fldCharType="separate"/>
      </w:r>
      <w:r w:rsidR="00F838D9">
        <w:rPr>
          <w:rFonts w:ascii="Times New Roman" w:hAnsi="Times New Roman"/>
          <w:sz w:val="24"/>
          <w:szCs w:val="24"/>
        </w:rPr>
        <w:t>(1)</w:t>
      </w:r>
      <w:r w:rsidRPr="00E6222C">
        <w:rPr>
          <w:rFonts w:ascii="Times New Roman" w:hAnsi="Times New Roman"/>
          <w:sz w:val="24"/>
          <w:szCs w:val="24"/>
        </w:rPr>
        <w:fldChar w:fldCharType="end"/>
      </w:r>
      <w:r w:rsidRPr="001F2287">
        <w:rPr>
          <w:rFonts w:ascii="Times New Roman" w:hAnsi="Times New Roman"/>
          <w:sz w:val="24"/>
          <w:szCs w:val="24"/>
        </w:rPr>
        <w:t xml:space="preserve"> bekezdés alapján összehívott ülésen határozatképtelenség miatt le nem zárt napirendi pontokat a soron következő rendes ülés napirendjére kell tűzni.</w:t>
      </w:r>
    </w:p>
    <w:p w14:paraId="610C7C0E" w14:textId="77777777" w:rsidR="006157AB" w:rsidRPr="001F2287" w:rsidRDefault="006157AB" w:rsidP="00CD0A63">
      <w:pPr>
        <w:pStyle w:val="Jsz"/>
        <w:ind w:left="0"/>
        <w:rPr>
          <w:rFonts w:ascii="Times New Roman" w:hAnsi="Times New Roman"/>
          <w:sz w:val="24"/>
          <w:szCs w:val="24"/>
        </w:rPr>
      </w:pPr>
    </w:p>
    <w:p w14:paraId="37001747"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meghívót és az előterjesztéseket úgy kell elektronikus úton közölni, hogy a Képviselő-testület tagjai</w:t>
      </w:r>
    </w:p>
    <w:p w14:paraId="1989D1BE"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rendes ülés esetén azokat az ülés időpontját megelőző ötödik munkanapig,</w:t>
      </w:r>
    </w:p>
    <w:p w14:paraId="57401C6C"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alakuló vagy rendkívüli ülés esetén azokat az ülés időpontját megelőző második munkanapig,</w:t>
      </w:r>
    </w:p>
    <w:p w14:paraId="518F3021"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halaszthatatlan döntést igénylő esetben a polgármester által benyújtott előterjesztést a napirend elfogadásáig</w:t>
      </w:r>
    </w:p>
    <w:p w14:paraId="7D36341B" w14:textId="77777777" w:rsidR="006157AB" w:rsidRPr="001F2287" w:rsidRDefault="006157AB" w:rsidP="001F2287">
      <w:pPr>
        <w:pStyle w:val="JszZr"/>
        <w:rPr>
          <w:rFonts w:ascii="Times New Roman" w:hAnsi="Times New Roman"/>
          <w:sz w:val="24"/>
          <w:szCs w:val="24"/>
        </w:rPr>
      </w:pPr>
      <w:proofErr w:type="gramStart"/>
      <w:r w:rsidRPr="001F2287">
        <w:rPr>
          <w:rFonts w:ascii="Times New Roman" w:hAnsi="Times New Roman"/>
          <w:sz w:val="24"/>
          <w:szCs w:val="24"/>
        </w:rPr>
        <w:t>megkapják</w:t>
      </w:r>
      <w:proofErr w:type="gramEnd"/>
      <w:r w:rsidRPr="001F2287">
        <w:rPr>
          <w:rFonts w:ascii="Times New Roman" w:hAnsi="Times New Roman"/>
          <w:sz w:val="24"/>
          <w:szCs w:val="24"/>
        </w:rPr>
        <w:t>.</w:t>
      </w:r>
    </w:p>
    <w:p w14:paraId="2379F303"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Az előterjesztés készítője</w:t>
      </w:r>
      <w:r w:rsidR="00630614">
        <w:rPr>
          <w:rFonts w:ascii="Times New Roman" w:hAnsi="Times New Roman"/>
          <w:sz w:val="24"/>
          <w:szCs w:val="24"/>
        </w:rPr>
        <w:t>:</w:t>
      </w:r>
    </w:p>
    <w:p w14:paraId="186C6FAB"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tárgyalandó napirend címét,</w:t>
      </w:r>
    </w:p>
    <w:p w14:paraId="1304A1BB"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az előterjesztő nevét,</w:t>
      </w:r>
    </w:p>
    <w:p w14:paraId="33BD35A9"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az előkészítésért felelős nevét,</w:t>
      </w:r>
    </w:p>
    <w:p w14:paraId="7CC06D1B"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véleményező bizottság nevét,</w:t>
      </w:r>
    </w:p>
    <w:p w14:paraId="7D26A768"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az előterjesztés elfogadásához szükséges szavazati arányt és más érvényességi kelléket,</w:t>
      </w:r>
    </w:p>
    <w:p w14:paraId="4EF131B3"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azok megjelölését, akikkel az előterjesztést egyeztették vagy egyeztetni kellett, valamint</w:t>
      </w:r>
    </w:p>
    <w:p w14:paraId="160C6FAE"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az előterjesztés tárgyalására meghívni javasolt személyt</w:t>
      </w:r>
    </w:p>
    <w:p w14:paraId="76251CE8" w14:textId="77777777" w:rsidR="006157AB" w:rsidRPr="001F2287" w:rsidRDefault="006157AB" w:rsidP="001F2287">
      <w:pPr>
        <w:pStyle w:val="JszZr"/>
        <w:rPr>
          <w:rFonts w:ascii="Times New Roman" w:hAnsi="Times New Roman"/>
          <w:sz w:val="24"/>
          <w:szCs w:val="24"/>
        </w:rPr>
      </w:pPr>
      <w:proofErr w:type="gramStart"/>
      <w:r w:rsidRPr="001F2287">
        <w:rPr>
          <w:rFonts w:ascii="Times New Roman" w:hAnsi="Times New Roman"/>
          <w:sz w:val="24"/>
          <w:szCs w:val="24"/>
        </w:rPr>
        <w:t>írásbelinek</w:t>
      </w:r>
      <w:proofErr w:type="gramEnd"/>
      <w:r w:rsidRPr="001F2287">
        <w:rPr>
          <w:rFonts w:ascii="Times New Roman" w:hAnsi="Times New Roman"/>
          <w:sz w:val="24"/>
          <w:szCs w:val="24"/>
        </w:rPr>
        <w:t xml:space="preserve"> minősülő elektronikus formában legkésőbb az ülés napját tíz munkanappal megelőzően – halaszthatatlan döntést igénylő esetben a polgármester az ülést megelőzően – a jegyző részére megküldi.</w:t>
      </w:r>
    </w:p>
    <w:p w14:paraId="08D2E10D"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meghívó, valamint az időben és szabályszerűen leadott előterjesztések határidőre történő összeállításáért és kiküldéséért a jegyző felelős.</w:t>
      </w:r>
    </w:p>
    <w:p w14:paraId="1D107170"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Időben és szabályszerűen leadottnak tekintendő az az – előzetes egyeztetést követően – írásban benyújtott előterjesztés vagy tájékoztató, amely az előkészítésére az e rendeletben meghatározott feltételeknek, tartalmi és formai követelményeknek megfelel, és amelyet</w:t>
      </w:r>
    </w:p>
    <w:p w14:paraId="1ADC94A1"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rendes ülés esetén legkésőbb nyolc munkanappal az ülés előtt,</w:t>
      </w:r>
    </w:p>
    <w:p w14:paraId="1B3EAE25"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rendkívüli ülés esetén legkésőbb három munkanappal az ülés előtt,</w:t>
      </w:r>
    </w:p>
    <w:p w14:paraId="4EAB8A1F"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halaszthatatlan döntést igénylő polgármesteri előterjesztés esetén az ülés előtt</w:t>
      </w:r>
    </w:p>
    <w:p w14:paraId="25DEA872" w14:textId="1A5589F9" w:rsidR="006157AB" w:rsidRDefault="006157AB" w:rsidP="003C303C">
      <w:pPr>
        <w:pStyle w:val="JszZr"/>
        <w:rPr>
          <w:rFonts w:ascii="Times New Roman" w:hAnsi="Times New Roman"/>
          <w:sz w:val="24"/>
          <w:szCs w:val="24"/>
        </w:rPr>
      </w:pPr>
      <w:proofErr w:type="gramStart"/>
      <w:r w:rsidRPr="001F2287">
        <w:rPr>
          <w:rFonts w:ascii="Times New Roman" w:hAnsi="Times New Roman"/>
          <w:sz w:val="24"/>
          <w:szCs w:val="24"/>
        </w:rPr>
        <w:t>a</w:t>
      </w:r>
      <w:proofErr w:type="gramEnd"/>
      <w:r w:rsidRPr="001F2287">
        <w:rPr>
          <w:rFonts w:ascii="Times New Roman" w:hAnsi="Times New Roman"/>
          <w:sz w:val="24"/>
          <w:szCs w:val="24"/>
        </w:rPr>
        <w:t xml:space="preserve"> jegyzőnek leadtak.</w:t>
      </w:r>
    </w:p>
    <w:p w14:paraId="1D2E79D5" w14:textId="77777777" w:rsidR="00EC5D6A" w:rsidRPr="00E6222C" w:rsidRDefault="00EC5D6A" w:rsidP="00EC5D6A">
      <w:pPr>
        <w:pStyle w:val="JszBekezds"/>
        <w:rPr>
          <w:rFonts w:ascii="Times New Roman" w:hAnsi="Times New Roman"/>
          <w:sz w:val="24"/>
          <w:szCs w:val="24"/>
        </w:rPr>
      </w:pPr>
      <w:r w:rsidRPr="00E6222C">
        <w:rPr>
          <w:rFonts w:ascii="Times New Roman" w:hAnsi="Times New Roman"/>
          <w:sz w:val="24"/>
          <w:szCs w:val="24"/>
        </w:rPr>
        <w:t>Az ülés napirendjére csak az időben, szabályszerűen, írásban javasolt új napirendi pont vehető fel.</w:t>
      </w:r>
    </w:p>
    <w:p w14:paraId="1B049B20" w14:textId="77777777" w:rsidR="00EC5D6A" w:rsidRPr="00E6222C" w:rsidRDefault="00EC5D6A" w:rsidP="00EC5D6A">
      <w:pPr>
        <w:pStyle w:val="JszBekezds"/>
        <w:rPr>
          <w:rFonts w:ascii="Times New Roman" w:hAnsi="Times New Roman"/>
          <w:sz w:val="24"/>
          <w:szCs w:val="24"/>
        </w:rPr>
      </w:pPr>
      <w:r w:rsidRPr="00E6222C">
        <w:rPr>
          <w:rFonts w:ascii="Times New Roman" w:hAnsi="Times New Roman"/>
          <w:sz w:val="24"/>
          <w:szCs w:val="24"/>
        </w:rPr>
        <w:t>A jegyző a nem szabályszerűen benyújtott napirendi pontra vonatkozó javaslatról és a szabályszerűtlenség okáról a benyújtót tájékoztatja.</w:t>
      </w:r>
    </w:p>
    <w:p w14:paraId="1ABFE931" w14:textId="77777777" w:rsidR="00EC5D6A" w:rsidRPr="00E6222C" w:rsidRDefault="00EC5D6A" w:rsidP="00EC5D6A">
      <w:pPr>
        <w:pStyle w:val="JszBekezds"/>
        <w:rPr>
          <w:rFonts w:ascii="Times New Roman" w:hAnsi="Times New Roman"/>
          <w:sz w:val="24"/>
          <w:szCs w:val="24"/>
        </w:rPr>
      </w:pPr>
      <w:r w:rsidRPr="00E6222C">
        <w:rPr>
          <w:rFonts w:ascii="Times New Roman" w:hAnsi="Times New Roman"/>
          <w:sz w:val="24"/>
          <w:szCs w:val="24"/>
        </w:rPr>
        <w:t>Ha a benyújtó</w:t>
      </w:r>
    </w:p>
    <w:p w14:paraId="4F61AE5E" w14:textId="77777777" w:rsidR="00EC5D6A" w:rsidRPr="00E6222C" w:rsidRDefault="00EC5D6A" w:rsidP="00EC5D6A">
      <w:pPr>
        <w:pStyle w:val="Jszpont"/>
        <w:ind w:left="0"/>
        <w:rPr>
          <w:rFonts w:ascii="Times New Roman" w:hAnsi="Times New Roman"/>
          <w:sz w:val="24"/>
          <w:szCs w:val="24"/>
        </w:rPr>
      </w:pPr>
      <w:r w:rsidRPr="00E6222C">
        <w:rPr>
          <w:rFonts w:ascii="Times New Roman" w:hAnsi="Times New Roman"/>
          <w:sz w:val="24"/>
          <w:szCs w:val="24"/>
        </w:rPr>
        <w:t>a napirendi pontra vonatkozó javaslatot határidőn túl, de egyébként szabályszerűen nyújtja be, vagy</w:t>
      </w:r>
    </w:p>
    <w:p w14:paraId="716B18C3" w14:textId="77777777" w:rsidR="00EC5D6A" w:rsidRPr="00E6222C" w:rsidRDefault="00EC5D6A" w:rsidP="00EC5D6A">
      <w:pPr>
        <w:pStyle w:val="Jszpont"/>
        <w:ind w:left="0"/>
        <w:rPr>
          <w:rFonts w:ascii="Times New Roman" w:hAnsi="Times New Roman"/>
          <w:sz w:val="24"/>
          <w:szCs w:val="24"/>
        </w:rPr>
      </w:pPr>
      <w:r w:rsidRPr="00E6222C">
        <w:rPr>
          <w:rFonts w:ascii="Times New Roman" w:hAnsi="Times New Roman"/>
          <w:sz w:val="24"/>
          <w:szCs w:val="24"/>
        </w:rPr>
        <w:t>a nem szabályszerűen benyújtott napirendi pontra vonatkozó javaslatot a következő ülés napjáig újból, szabályszerűen benyújtja,</w:t>
      </w:r>
    </w:p>
    <w:p w14:paraId="34A1D372" w14:textId="77777777" w:rsidR="00EC5D6A" w:rsidRPr="00E6222C" w:rsidRDefault="00EC5D6A" w:rsidP="00EC5D6A">
      <w:pPr>
        <w:pStyle w:val="JszZr"/>
        <w:rPr>
          <w:rFonts w:ascii="Times New Roman" w:hAnsi="Times New Roman"/>
          <w:sz w:val="24"/>
          <w:szCs w:val="24"/>
        </w:rPr>
      </w:pPr>
      <w:proofErr w:type="gramStart"/>
      <w:r w:rsidRPr="00E6222C">
        <w:rPr>
          <w:rFonts w:ascii="Times New Roman" w:hAnsi="Times New Roman"/>
          <w:sz w:val="24"/>
          <w:szCs w:val="24"/>
        </w:rPr>
        <w:t>azt</w:t>
      </w:r>
      <w:proofErr w:type="gramEnd"/>
      <w:r w:rsidRPr="00E6222C">
        <w:rPr>
          <w:rFonts w:ascii="Times New Roman" w:hAnsi="Times New Roman"/>
          <w:sz w:val="24"/>
          <w:szCs w:val="24"/>
        </w:rPr>
        <w:t xml:space="preserve"> a benyújtást követő második rendes ülés napirendjére kell felvenni.</w:t>
      </w:r>
    </w:p>
    <w:p w14:paraId="5E9AC2CA" w14:textId="77777777" w:rsidR="00EC5D6A" w:rsidRPr="001F2287" w:rsidRDefault="00EC5D6A" w:rsidP="003C303C">
      <w:pPr>
        <w:pStyle w:val="JszZr"/>
        <w:rPr>
          <w:rFonts w:ascii="Times New Roman" w:hAnsi="Times New Roman"/>
          <w:sz w:val="24"/>
          <w:szCs w:val="24"/>
        </w:rPr>
      </w:pPr>
    </w:p>
    <w:p w14:paraId="69F0E771" w14:textId="77777777" w:rsidR="006157AB" w:rsidRPr="001F2287" w:rsidRDefault="006157AB" w:rsidP="000E21BD">
      <w:pPr>
        <w:pStyle w:val="JszAlcm"/>
        <w:ind w:left="0"/>
        <w:rPr>
          <w:rFonts w:ascii="Times New Roman" w:hAnsi="Times New Roman"/>
          <w:sz w:val="24"/>
          <w:szCs w:val="24"/>
        </w:rPr>
      </w:pPr>
      <w:bookmarkStart w:id="22" w:name="_Toc180060383"/>
      <w:r w:rsidRPr="001F2287">
        <w:rPr>
          <w:rFonts w:ascii="Times New Roman" w:hAnsi="Times New Roman"/>
          <w:sz w:val="24"/>
          <w:szCs w:val="24"/>
        </w:rPr>
        <w:t>A képviselő-testületi ülés résztvevői</w:t>
      </w:r>
      <w:bookmarkEnd w:id="22"/>
    </w:p>
    <w:p w14:paraId="59EBC592" w14:textId="77777777" w:rsidR="006157AB" w:rsidRPr="001F2287" w:rsidRDefault="006157AB" w:rsidP="00CD0A63">
      <w:pPr>
        <w:pStyle w:val="Jsz"/>
        <w:ind w:left="0"/>
        <w:rPr>
          <w:rFonts w:ascii="Times New Roman" w:hAnsi="Times New Roman"/>
          <w:sz w:val="24"/>
          <w:szCs w:val="24"/>
        </w:rPr>
      </w:pPr>
    </w:p>
    <w:p w14:paraId="450764FB"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képviselő-testületi ülésre meg kell hívni</w:t>
      </w:r>
    </w:p>
    <w:p w14:paraId="47B9BD16"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Képviselő-testület tagját,</w:t>
      </w:r>
    </w:p>
    <w:p w14:paraId="3B97CEE8"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jegyzőt,</w:t>
      </w:r>
    </w:p>
    <w:p w14:paraId="49E972EC"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Polgármesteri Hivatal jegyző által kijelölt vezetőit,</w:t>
      </w:r>
    </w:p>
    <w:p w14:paraId="1BEA9D01"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kerületben megválasztott országgyűlési képviselőt,</w:t>
      </w:r>
    </w:p>
    <w:p w14:paraId="1295FDF7"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nemzetiségi önkormányzat elnökét, valamint</w:t>
      </w:r>
    </w:p>
    <w:p w14:paraId="1F3CB4F7" w14:textId="5E6358E0" w:rsidR="006157AB" w:rsidRDefault="006157AB" w:rsidP="003C303C">
      <w:pPr>
        <w:pStyle w:val="Jszpont"/>
        <w:ind w:left="0"/>
        <w:rPr>
          <w:rFonts w:ascii="Times New Roman" w:hAnsi="Times New Roman"/>
          <w:sz w:val="24"/>
          <w:szCs w:val="24"/>
        </w:rPr>
      </w:pPr>
      <w:r w:rsidRPr="001F2287">
        <w:rPr>
          <w:rFonts w:ascii="Times New Roman" w:hAnsi="Times New Roman"/>
          <w:sz w:val="24"/>
          <w:szCs w:val="24"/>
        </w:rPr>
        <w:t>Óbuda-Békásmegyer Ifjúsági Önkormányzat polgármesterét.</w:t>
      </w:r>
    </w:p>
    <w:p w14:paraId="40E2C764" w14:textId="77777777" w:rsidR="00A85E31" w:rsidRPr="001F2287" w:rsidRDefault="00A85E31" w:rsidP="00A85E31">
      <w:pPr>
        <w:pStyle w:val="JszBekezds"/>
        <w:rPr>
          <w:rFonts w:ascii="Times New Roman" w:hAnsi="Times New Roman"/>
          <w:sz w:val="24"/>
          <w:szCs w:val="24"/>
        </w:rPr>
      </w:pPr>
      <w:r w:rsidRPr="001F2287">
        <w:rPr>
          <w:rFonts w:ascii="Times New Roman" w:hAnsi="Times New Roman"/>
          <w:sz w:val="24"/>
          <w:szCs w:val="24"/>
        </w:rPr>
        <w:t>Zárt ülés esetén a jegyzőkönyvvezetői feladatot ellátó ügyintézőt állandó meghívottnak kell tekinteni.</w:t>
      </w:r>
    </w:p>
    <w:p w14:paraId="24556979" w14:textId="77777777" w:rsidR="00A85E31" w:rsidRPr="001F2287" w:rsidRDefault="00A85E31" w:rsidP="00CD0A63">
      <w:pPr>
        <w:pStyle w:val="Jsz"/>
        <w:ind w:left="0"/>
        <w:rPr>
          <w:rFonts w:ascii="Times New Roman" w:hAnsi="Times New Roman"/>
          <w:sz w:val="24"/>
          <w:szCs w:val="24"/>
        </w:rPr>
      </w:pPr>
    </w:p>
    <w:p w14:paraId="76F71F19" w14:textId="757AE415"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Az ülésre meghívottak közül tanácskozási jog illeti meg – az ülésvezető engedélye alapján – az ülés meghatározott napirendi pontjához kapcsolódóan</w:t>
      </w:r>
    </w:p>
    <w:p w14:paraId="01710B34"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Polgármesteri Hivatal jegyző által kijelölt vezetőjét, valamint</w:t>
      </w:r>
    </w:p>
    <w:p w14:paraId="68C78CF3"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akit a polgármester tanácskozási joggal meghívott.</w:t>
      </w:r>
    </w:p>
    <w:p w14:paraId="4A7735EC"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Óbuda-Békásmegyer Ifjúsági Önkormányzat polgármesterét tanácskozási jog illeti meg a kerület diákságát, fiatalkorú lakosságát érintő napirendi pontok tárgyalásánál.</w:t>
      </w:r>
    </w:p>
    <w:p w14:paraId="283714D4" w14:textId="77777777" w:rsidR="006157AB" w:rsidRPr="001F2287" w:rsidDel="00D11EFF" w:rsidRDefault="006157AB" w:rsidP="001F2287">
      <w:pPr>
        <w:pStyle w:val="JszBekezds"/>
        <w:rPr>
          <w:rFonts w:ascii="Times New Roman" w:hAnsi="Times New Roman"/>
          <w:sz w:val="24"/>
          <w:szCs w:val="24"/>
        </w:rPr>
      </w:pPr>
      <w:r w:rsidRPr="001F2287">
        <w:rPr>
          <w:rFonts w:ascii="Times New Roman" w:hAnsi="Times New Roman"/>
          <w:sz w:val="24"/>
          <w:szCs w:val="24"/>
        </w:rPr>
        <w:t>A nyilvános ülésen részt vevő, tanácskozási joggal nem rendelkező személy az ülésvezető engedélye alapján – legfeljebb három perc időtartamban – szólalhat fel.</w:t>
      </w:r>
    </w:p>
    <w:p w14:paraId="6426C076" w14:textId="14313DF9" w:rsidR="006157AB" w:rsidRPr="001F2287" w:rsidRDefault="006157AB" w:rsidP="000E21BD">
      <w:pPr>
        <w:pStyle w:val="JszAlcm"/>
        <w:ind w:left="0"/>
        <w:rPr>
          <w:rFonts w:ascii="Times New Roman" w:hAnsi="Times New Roman"/>
          <w:sz w:val="24"/>
          <w:szCs w:val="24"/>
        </w:rPr>
      </w:pPr>
      <w:bookmarkStart w:id="23" w:name="_Toc180060384"/>
      <w:r w:rsidRPr="001F2287">
        <w:rPr>
          <w:rFonts w:ascii="Times New Roman" w:hAnsi="Times New Roman"/>
          <w:sz w:val="24"/>
          <w:szCs w:val="24"/>
        </w:rPr>
        <w:t xml:space="preserve">A képviselő-testületi ülés </w:t>
      </w:r>
      <w:bookmarkEnd w:id="23"/>
    </w:p>
    <w:p w14:paraId="3DB25897" w14:textId="67D3B570" w:rsidR="006157AB" w:rsidRDefault="00FC2663" w:rsidP="00CD0A63">
      <w:pPr>
        <w:pStyle w:val="Jsz"/>
        <w:ind w:left="0"/>
        <w:rPr>
          <w:rFonts w:ascii="Times New Roman" w:hAnsi="Times New Roman"/>
          <w:sz w:val="24"/>
          <w:szCs w:val="24"/>
        </w:rPr>
      </w:pPr>
      <w:r w:rsidRPr="000A71B5">
        <w:rPr>
          <w:rStyle w:val="Lbjegyzet-hivatkozs"/>
          <w:rFonts w:ascii="Times New Roman" w:hAnsi="Times New Roman"/>
          <w:b w:val="0"/>
          <w:bCs w:val="0"/>
          <w:sz w:val="24"/>
          <w:szCs w:val="24"/>
        </w:rPr>
        <w:footnoteReference w:id="9"/>
      </w:r>
    </w:p>
    <w:p w14:paraId="18DFE358" w14:textId="77777777" w:rsidR="000A71B5" w:rsidRPr="001F2287" w:rsidRDefault="000A71B5" w:rsidP="000A71B5">
      <w:pPr>
        <w:pStyle w:val="Jsz"/>
        <w:numPr>
          <w:ilvl w:val="0"/>
          <w:numId w:val="0"/>
        </w:numPr>
        <w:jc w:val="left"/>
        <w:rPr>
          <w:rFonts w:ascii="Times New Roman" w:hAnsi="Times New Roman"/>
          <w:sz w:val="24"/>
          <w:szCs w:val="24"/>
        </w:rPr>
      </w:pPr>
    </w:p>
    <w:p w14:paraId="643CBE59" w14:textId="77777777" w:rsidR="000A71B5" w:rsidRPr="00975382" w:rsidRDefault="000A71B5" w:rsidP="000A71B5">
      <w:pPr>
        <w:jc w:val="both"/>
        <w:rPr>
          <w:rFonts w:ascii="Times New Roman" w:hAnsi="Times New Roman" w:cs="Times New Roman"/>
        </w:rPr>
      </w:pPr>
      <w:r w:rsidRPr="00975382">
        <w:rPr>
          <w:rFonts w:ascii="Times New Roman" w:hAnsi="Times New Roman" w:cs="Times New Roman"/>
        </w:rPr>
        <w:t>(1) Az ülésen elhangzottak rögzítését, valamint a szavazás lebonyolítását – az Önkormányzat székhelyén tartott ülés esetén – szavazatszámláló és konferenciarendszer biztosítja.</w:t>
      </w:r>
    </w:p>
    <w:p w14:paraId="095F59D7" w14:textId="77777777" w:rsidR="000A71B5" w:rsidRPr="00975382" w:rsidRDefault="000A71B5" w:rsidP="000A71B5">
      <w:pPr>
        <w:jc w:val="both"/>
        <w:rPr>
          <w:rFonts w:ascii="Times New Roman" w:hAnsi="Times New Roman" w:cs="Times New Roman"/>
        </w:rPr>
      </w:pPr>
      <w:r w:rsidRPr="00975382">
        <w:rPr>
          <w:rFonts w:ascii="Times New Roman" w:hAnsi="Times New Roman" w:cs="Times New Roman"/>
        </w:rPr>
        <w:t>(2) Az (1) bekezdésben meghatározottakon túl az ülés nyilvános részéről a Polgármesteri Hivatal videofelvételt készít, amelyet az Önkormányzat honlapján a Képviselő-testület üléséről készített jegyzőkönyv nyilvánosságra hozatalával egyidejűleg, vágatlan formában legalább a közzétételtől számított 30 napra közzé kell tenni.</w:t>
      </w:r>
    </w:p>
    <w:p w14:paraId="33717068" w14:textId="2A064A19" w:rsidR="00A85E31" w:rsidRPr="000A71B5" w:rsidRDefault="000A71B5" w:rsidP="000A71B5">
      <w:pPr>
        <w:pStyle w:val="Jsz"/>
        <w:numPr>
          <w:ilvl w:val="0"/>
          <w:numId w:val="0"/>
        </w:numPr>
        <w:jc w:val="both"/>
        <w:rPr>
          <w:rFonts w:ascii="Times New Roman" w:hAnsi="Times New Roman"/>
          <w:b w:val="0"/>
          <w:sz w:val="24"/>
          <w:szCs w:val="24"/>
        </w:rPr>
      </w:pPr>
      <w:r w:rsidRPr="000A71B5">
        <w:rPr>
          <w:rFonts w:ascii="Times New Roman" w:hAnsi="Times New Roman"/>
          <w:b w:val="0"/>
        </w:rPr>
        <w:t>(3) Az Önkormányzat székhelyén kívül tartott ülésen elhangzottakat a nyilvános ülésen a (2) bekezdés szerinti videofelvétel rögzíti, a zárt ülésen elhangzottakat hangfelvétel. A szavazás kézfelemeléssel történik.</w:t>
      </w:r>
    </w:p>
    <w:p w14:paraId="2077B792" w14:textId="77777777" w:rsidR="006157AB" w:rsidRPr="001F2287" w:rsidDel="00D11EFF" w:rsidRDefault="006157AB" w:rsidP="00CD0A63">
      <w:pPr>
        <w:pStyle w:val="Jsz"/>
        <w:ind w:left="0"/>
        <w:rPr>
          <w:rFonts w:ascii="Times New Roman" w:hAnsi="Times New Roman"/>
          <w:sz w:val="24"/>
          <w:szCs w:val="24"/>
        </w:rPr>
      </w:pPr>
    </w:p>
    <w:p w14:paraId="4514A5C9" w14:textId="6534F155" w:rsidR="00CD0A63" w:rsidRDefault="00CD0A63" w:rsidP="001F2287">
      <w:pPr>
        <w:pStyle w:val="JszNyit"/>
        <w:rPr>
          <w:rFonts w:ascii="Times New Roman" w:hAnsi="Times New Roman"/>
          <w:sz w:val="24"/>
          <w:szCs w:val="24"/>
        </w:rPr>
      </w:pPr>
      <w:r>
        <w:rPr>
          <w:rFonts w:ascii="Times New Roman" w:hAnsi="Times New Roman"/>
          <w:sz w:val="24"/>
          <w:szCs w:val="24"/>
        </w:rPr>
        <w:t>Az ülés lebonyolításához szükséges személyi, tárgyi és technikai feltételek biztosításáról a jegyző gondoskodik.</w:t>
      </w:r>
    </w:p>
    <w:p w14:paraId="72669A28" w14:textId="7D1496AB" w:rsidR="00CD0A63" w:rsidRPr="00CD0A63" w:rsidRDefault="00CD0A63" w:rsidP="00CD0A63">
      <w:pPr>
        <w:pStyle w:val="Jsz"/>
        <w:ind w:left="0"/>
        <w:rPr>
          <w:rFonts w:ascii="Times New Roman" w:hAnsi="Times New Roman"/>
          <w:sz w:val="24"/>
          <w:szCs w:val="24"/>
        </w:rPr>
      </w:pPr>
    </w:p>
    <w:p w14:paraId="2BCA0E2B" w14:textId="77777777" w:rsidR="006157AB" w:rsidRPr="001F2287" w:rsidRDefault="006157AB" w:rsidP="001F2287">
      <w:pPr>
        <w:pStyle w:val="JszNyit"/>
        <w:rPr>
          <w:rFonts w:ascii="Times New Roman" w:hAnsi="Times New Roman"/>
          <w:sz w:val="24"/>
          <w:szCs w:val="24"/>
        </w:rPr>
      </w:pPr>
      <w:r w:rsidRPr="001F2287">
        <w:rPr>
          <w:rFonts w:ascii="Times New Roman" w:hAnsi="Times New Roman"/>
          <w:sz w:val="24"/>
          <w:szCs w:val="24"/>
        </w:rPr>
        <w:t>Zárt ülés elrendeléséről a Képviselő-testület a polgármester, bármely képviselő, továbbá a jegyző indítványára vita nélkül, minősített többséggel határoz.</w:t>
      </w:r>
    </w:p>
    <w:p w14:paraId="018E4EF5" w14:textId="77777777" w:rsidR="006157AB" w:rsidRPr="001F2287" w:rsidDel="005A74BE" w:rsidRDefault="006157AB" w:rsidP="000E21BD">
      <w:pPr>
        <w:pStyle w:val="JszAlcm"/>
        <w:ind w:left="0"/>
        <w:rPr>
          <w:rFonts w:ascii="Times New Roman" w:hAnsi="Times New Roman"/>
          <w:sz w:val="24"/>
          <w:szCs w:val="24"/>
        </w:rPr>
      </w:pPr>
      <w:bookmarkStart w:id="24" w:name="_Toc180060386"/>
      <w:r w:rsidRPr="001F2287">
        <w:rPr>
          <w:rFonts w:ascii="Times New Roman" w:hAnsi="Times New Roman"/>
          <w:sz w:val="24"/>
          <w:szCs w:val="24"/>
        </w:rPr>
        <w:t>Az ülés napirendje</w:t>
      </w:r>
      <w:bookmarkEnd w:id="24"/>
    </w:p>
    <w:p w14:paraId="4B77BD7B" w14:textId="77777777" w:rsidR="006157AB" w:rsidRPr="001F2287" w:rsidRDefault="006157AB" w:rsidP="00CD0A63">
      <w:pPr>
        <w:pStyle w:val="Jsz"/>
        <w:ind w:left="0"/>
        <w:rPr>
          <w:rFonts w:ascii="Times New Roman" w:hAnsi="Times New Roman"/>
          <w:sz w:val="24"/>
          <w:szCs w:val="24"/>
        </w:rPr>
      </w:pPr>
    </w:p>
    <w:p w14:paraId="4BAD0587"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képviselő-testületi ülés napirendjére</w:t>
      </w:r>
    </w:p>
    <w:p w14:paraId="47B9FC49"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Képviselő-testület döntésére irányuló előterjesztés és</w:t>
      </w:r>
    </w:p>
    <w:p w14:paraId="45105A1B"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Képviselő-testület döntését nem igénylő kérdésben tájékoztató, jelentés vagy beszámoló (a továbbiakban együtt: tájékoztató)</w:t>
      </w:r>
    </w:p>
    <w:p w14:paraId="1F5D92A1" w14:textId="77777777" w:rsidR="006157AB" w:rsidRPr="001F2287" w:rsidRDefault="006157AB" w:rsidP="001F2287">
      <w:pPr>
        <w:pStyle w:val="JszZr"/>
        <w:rPr>
          <w:rFonts w:ascii="Times New Roman" w:hAnsi="Times New Roman"/>
          <w:sz w:val="24"/>
          <w:szCs w:val="24"/>
        </w:rPr>
      </w:pPr>
      <w:proofErr w:type="gramStart"/>
      <w:r w:rsidRPr="001F2287">
        <w:rPr>
          <w:rFonts w:ascii="Times New Roman" w:hAnsi="Times New Roman"/>
          <w:sz w:val="24"/>
          <w:szCs w:val="24"/>
        </w:rPr>
        <w:t>vehető</w:t>
      </w:r>
      <w:proofErr w:type="gramEnd"/>
      <w:r w:rsidRPr="001F2287">
        <w:rPr>
          <w:rFonts w:ascii="Times New Roman" w:hAnsi="Times New Roman"/>
          <w:sz w:val="24"/>
          <w:szCs w:val="24"/>
        </w:rPr>
        <w:t xml:space="preserve"> fel.</w:t>
      </w:r>
    </w:p>
    <w:p w14:paraId="63CEF5A4"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 xml:space="preserve">Az alakuló ülés napirendjét – az </w:t>
      </w:r>
      <w:proofErr w:type="spellStart"/>
      <w:r w:rsidRPr="001F2287">
        <w:rPr>
          <w:rFonts w:ascii="Times New Roman" w:hAnsi="Times New Roman"/>
          <w:sz w:val="24"/>
          <w:szCs w:val="24"/>
        </w:rPr>
        <w:t>Mötv.-ben</w:t>
      </w:r>
      <w:proofErr w:type="spellEnd"/>
      <w:r w:rsidRPr="001F2287">
        <w:rPr>
          <w:rFonts w:ascii="Times New Roman" w:hAnsi="Times New Roman"/>
          <w:sz w:val="24"/>
          <w:szCs w:val="24"/>
        </w:rPr>
        <w:t xml:space="preserve"> meghatározottakon túl – a következők figyelembevételével kell összeállítani:</w:t>
      </w:r>
    </w:p>
    <w:p w14:paraId="15B2758A"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helyi választási bizottság elnökének tájékoztatása a helyi önkormányzati képviselők és polgármesterek, valamint a nemzetiségi önkormányzati képviselők választásának eredményéről,</w:t>
      </w:r>
    </w:p>
    <w:p w14:paraId="7A53E441"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települési képviselők, az Önkormányzat tisztviselőinek eskütétele,</w:t>
      </w:r>
    </w:p>
    <w:p w14:paraId="7F68897F"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alpolgármesterek választása.</w:t>
      </w:r>
    </w:p>
    <w:p w14:paraId="686FBEF3"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Alakuló és rendkívüli ülésen kizárólag a meghívóban szereplő napirendek tárgyalhatók, és napirend előtti felszólalásnak nincs helye.</w:t>
      </w:r>
    </w:p>
    <w:p w14:paraId="21FD6D2F" w14:textId="77777777" w:rsidR="006157AB" w:rsidRPr="001F2287" w:rsidDel="00061709" w:rsidRDefault="006157AB" w:rsidP="00CD0A63">
      <w:pPr>
        <w:pStyle w:val="Jsz"/>
        <w:ind w:left="0"/>
        <w:rPr>
          <w:rFonts w:ascii="Times New Roman" w:hAnsi="Times New Roman"/>
          <w:sz w:val="24"/>
          <w:szCs w:val="24"/>
        </w:rPr>
      </w:pPr>
    </w:p>
    <w:p w14:paraId="1252760D"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 Képviselő-testület elé előterjesztést vagy tájékoztatót nyújthat be</w:t>
      </w:r>
    </w:p>
    <w:p w14:paraId="00877943"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polgármester,</w:t>
      </w:r>
    </w:p>
    <w:p w14:paraId="6843BD14"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feladatkörében az alpolgármester,</w:t>
      </w:r>
    </w:p>
    <w:p w14:paraId="09B99BE3"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képviselő,</w:t>
      </w:r>
    </w:p>
    <w:p w14:paraId="309DF675"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feladatkörében a bizottság,</w:t>
      </w:r>
    </w:p>
    <w:p w14:paraId="3704B9AD"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feladatkörében a tanácsnok,</w:t>
      </w:r>
    </w:p>
    <w:p w14:paraId="4B53ED26"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képviselőcsoport vezetője,</w:t>
      </w:r>
    </w:p>
    <w:p w14:paraId="6DBDB9B2"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a jegyző,</w:t>
      </w:r>
    </w:p>
    <w:p w14:paraId="2289DB46"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feladatkörében a nemzetiségi önkormányzati elnöke.</w:t>
      </w:r>
    </w:p>
    <w:p w14:paraId="1DADDEC7"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Az Önkormányzat által alapított vagy az Önkormányzat többségi tulajdonában álló gazdasági társaság, valamint az Önkormányzat által fenntartott intézmény vezetője a polgármesternél, a feladatkörrel rendelkező alpolgármesternél vagy bizottságnál kezdeményezheti előterjesztés benyújtását.</w:t>
      </w:r>
    </w:p>
    <w:p w14:paraId="324843AC" w14:textId="77777777" w:rsidR="006157AB" w:rsidRPr="001F2287" w:rsidRDefault="006157AB" w:rsidP="001F2287">
      <w:pPr>
        <w:pStyle w:val="JszBekezds"/>
        <w:rPr>
          <w:rFonts w:ascii="Times New Roman" w:hAnsi="Times New Roman"/>
          <w:sz w:val="24"/>
          <w:szCs w:val="24"/>
        </w:rPr>
      </w:pPr>
      <w:r w:rsidRPr="001F2287">
        <w:rPr>
          <w:rFonts w:ascii="Times New Roman" w:hAnsi="Times New Roman"/>
          <w:sz w:val="24"/>
          <w:szCs w:val="24"/>
        </w:rPr>
        <w:t>Az, aki jogszabály alapján a Képviselő-testület előtti beszámolásra kötelezett, e kötelezettsége teljesítése körében a Képviselő-testülethez tájékoztatót terjeszthet elő.</w:t>
      </w:r>
    </w:p>
    <w:p w14:paraId="1958ECFC" w14:textId="77777777" w:rsidR="006157AB" w:rsidRPr="001F2287" w:rsidDel="005265B9" w:rsidRDefault="006157AB" w:rsidP="001F2287">
      <w:pPr>
        <w:pStyle w:val="JszBekezds"/>
        <w:rPr>
          <w:rFonts w:ascii="Times New Roman" w:hAnsi="Times New Roman"/>
          <w:sz w:val="24"/>
          <w:szCs w:val="24"/>
        </w:rPr>
      </w:pPr>
      <w:r w:rsidRPr="001F2287">
        <w:rPr>
          <w:rFonts w:ascii="Times New Roman" w:hAnsi="Times New Roman"/>
          <w:sz w:val="24"/>
          <w:szCs w:val="24"/>
        </w:rPr>
        <w:t>Az előterjesztést és a tájékoztatót a jegyzőnél kell írásban benyújtani.</w:t>
      </w:r>
    </w:p>
    <w:p w14:paraId="03884EAD" w14:textId="77777777" w:rsidR="006157AB" w:rsidRPr="001F2287" w:rsidRDefault="006157AB" w:rsidP="00CD0A63">
      <w:pPr>
        <w:pStyle w:val="Jsz"/>
        <w:ind w:left="0"/>
        <w:rPr>
          <w:rFonts w:ascii="Times New Roman" w:hAnsi="Times New Roman"/>
          <w:sz w:val="24"/>
          <w:szCs w:val="24"/>
        </w:rPr>
      </w:pPr>
    </w:p>
    <w:p w14:paraId="1F3EEF22" w14:textId="3CCA06E0" w:rsidR="006157AB" w:rsidRPr="001F2287" w:rsidRDefault="0039718C" w:rsidP="0039718C">
      <w:pPr>
        <w:pStyle w:val="JszBekezds"/>
        <w:rPr>
          <w:rFonts w:ascii="Times New Roman" w:hAnsi="Times New Roman"/>
          <w:sz w:val="24"/>
          <w:szCs w:val="24"/>
        </w:rPr>
      </w:pPr>
      <w:r>
        <w:rPr>
          <w:rStyle w:val="Lbjegyzet-hivatkozs"/>
          <w:rFonts w:ascii="Times New Roman" w:hAnsi="Times New Roman"/>
          <w:sz w:val="24"/>
          <w:szCs w:val="24"/>
        </w:rPr>
        <w:footnoteReference w:id="10"/>
      </w:r>
      <w:r w:rsidRPr="0039718C">
        <w:rPr>
          <w:rFonts w:ascii="Times New Roman" w:hAnsi="Times New Roman"/>
          <w:sz w:val="24"/>
          <w:szCs w:val="24"/>
        </w:rPr>
        <w:t xml:space="preserve">A 27. § (1) bekezdés c) és f) pontja, valamint (3) bekezdése esetén az előterjesztő, a 27. § (1) bekezdés a), b), d), e), g) és h) pontja esetén az előterjesztés előkészítéséért szakmailag felelős – több előterjesztő vagy előterjesztés előkészítéséért szakmailag felelős </w:t>
      </w:r>
      <w:proofErr w:type="gramStart"/>
      <w:r w:rsidRPr="0039718C">
        <w:rPr>
          <w:rFonts w:ascii="Times New Roman" w:hAnsi="Times New Roman"/>
          <w:sz w:val="24"/>
          <w:szCs w:val="24"/>
        </w:rPr>
        <w:t>esetén</w:t>
      </w:r>
      <w:proofErr w:type="gramEnd"/>
      <w:r w:rsidRPr="0039718C">
        <w:rPr>
          <w:rFonts w:ascii="Times New Roman" w:hAnsi="Times New Roman"/>
          <w:sz w:val="24"/>
          <w:szCs w:val="24"/>
        </w:rPr>
        <w:t xml:space="preserve"> az első helyen megjelölt személy – felel</w:t>
      </w:r>
      <w:r w:rsidR="006157AB" w:rsidRPr="001F2287">
        <w:rPr>
          <w:rFonts w:ascii="Times New Roman" w:hAnsi="Times New Roman"/>
          <w:sz w:val="24"/>
          <w:szCs w:val="24"/>
        </w:rPr>
        <w:t xml:space="preserve"> az előterjesztés, </w:t>
      </w:r>
      <w:r w:rsidR="00526A27">
        <w:rPr>
          <w:rFonts w:ascii="Times New Roman" w:hAnsi="Times New Roman"/>
          <w:sz w:val="24"/>
          <w:szCs w:val="24"/>
        </w:rPr>
        <w:t>valamint</w:t>
      </w:r>
      <w:r w:rsidR="00526A27" w:rsidRPr="001F2287">
        <w:rPr>
          <w:rFonts w:ascii="Times New Roman" w:hAnsi="Times New Roman"/>
          <w:sz w:val="24"/>
          <w:szCs w:val="24"/>
        </w:rPr>
        <w:t xml:space="preserve"> </w:t>
      </w:r>
      <w:r w:rsidR="006157AB" w:rsidRPr="001F2287">
        <w:rPr>
          <w:rFonts w:ascii="Times New Roman" w:hAnsi="Times New Roman"/>
          <w:sz w:val="24"/>
          <w:szCs w:val="24"/>
        </w:rPr>
        <w:t>a tájékoztató</w:t>
      </w:r>
      <w:r w:rsidR="00E6222C">
        <w:rPr>
          <w:rFonts w:ascii="Times New Roman" w:hAnsi="Times New Roman"/>
          <w:sz w:val="24"/>
          <w:szCs w:val="24"/>
        </w:rPr>
        <w:t>:</w:t>
      </w:r>
    </w:p>
    <w:p w14:paraId="4C68AC3D" w14:textId="40FA7D4C" w:rsidR="006157AB" w:rsidRPr="001F2287" w:rsidRDefault="0039718C" w:rsidP="003C303C">
      <w:pPr>
        <w:pStyle w:val="Jszpont"/>
        <w:ind w:left="0"/>
        <w:rPr>
          <w:rFonts w:ascii="Times New Roman" w:hAnsi="Times New Roman"/>
          <w:sz w:val="24"/>
          <w:szCs w:val="24"/>
        </w:rPr>
      </w:pPr>
      <w:r>
        <w:rPr>
          <w:rStyle w:val="Lbjegyzet-hivatkozs"/>
          <w:rFonts w:ascii="Times New Roman" w:hAnsi="Times New Roman"/>
          <w:sz w:val="24"/>
          <w:szCs w:val="24"/>
        </w:rPr>
        <w:footnoteReference w:id="11"/>
      </w:r>
      <w:r>
        <w:rPr>
          <w:rFonts w:ascii="Times New Roman" w:hAnsi="Times New Roman"/>
          <w:sz w:val="24"/>
          <w:szCs w:val="24"/>
        </w:rPr>
        <w:t xml:space="preserve">28. § (2) és (3) bekezdésében meghatározott tartalommal, valamint a 20. § (2) és (4) bekezdésében meghatározott </w:t>
      </w:r>
      <w:r w:rsidR="006157AB" w:rsidRPr="001F2287">
        <w:rPr>
          <w:rFonts w:ascii="Times New Roman" w:hAnsi="Times New Roman"/>
          <w:sz w:val="24"/>
          <w:szCs w:val="24"/>
        </w:rPr>
        <w:t>határidőre történő előkészítéséért,</w:t>
      </w:r>
    </w:p>
    <w:p w14:paraId="66A48589" w14:textId="77777777" w:rsidR="006157AB" w:rsidRPr="001F2287" w:rsidRDefault="006157AB" w:rsidP="003C303C">
      <w:pPr>
        <w:pStyle w:val="Jszpont"/>
        <w:ind w:left="0"/>
        <w:rPr>
          <w:rFonts w:ascii="Times New Roman" w:hAnsi="Times New Roman"/>
          <w:sz w:val="24"/>
          <w:szCs w:val="24"/>
        </w:rPr>
      </w:pPr>
      <w:r w:rsidRPr="001F2287">
        <w:rPr>
          <w:rFonts w:ascii="Times New Roman" w:hAnsi="Times New Roman"/>
          <w:sz w:val="24"/>
          <w:szCs w:val="24"/>
        </w:rPr>
        <w:t>megalapozottságáért,</w:t>
      </w:r>
    </w:p>
    <w:p w14:paraId="50A3CFC1" w14:textId="77777777" w:rsidR="006157AB" w:rsidRPr="00E6222C" w:rsidRDefault="006157AB" w:rsidP="003C303C">
      <w:pPr>
        <w:pStyle w:val="Jszpont"/>
        <w:ind w:left="0"/>
        <w:rPr>
          <w:rFonts w:ascii="Times New Roman" w:hAnsi="Times New Roman"/>
          <w:sz w:val="24"/>
          <w:szCs w:val="24"/>
        </w:rPr>
      </w:pPr>
      <w:r w:rsidRPr="001F2287">
        <w:rPr>
          <w:rFonts w:ascii="Times New Roman" w:hAnsi="Times New Roman"/>
          <w:sz w:val="24"/>
          <w:szCs w:val="24"/>
        </w:rPr>
        <w:t>tekintetében a törvény által meghatározott véleményezési jog biztosításáért</w:t>
      </w:r>
      <w:r w:rsidRPr="00E6222C">
        <w:rPr>
          <w:rFonts w:ascii="Times New Roman" w:hAnsi="Times New Roman"/>
          <w:sz w:val="24"/>
          <w:szCs w:val="24"/>
        </w:rPr>
        <w:t xml:space="preserve"> (a továbbiakban: kötelező véleményeztetés),</w:t>
      </w:r>
    </w:p>
    <w:p w14:paraId="37660A09"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társadalmi egyeztetéséért, ha azt jogszabály előírja, valamint</w:t>
      </w:r>
    </w:p>
    <w:p w14:paraId="609BDCD3"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véleményezési jogkörrel rendelkező bizottság elé terjesztéséért.</w:t>
      </w:r>
    </w:p>
    <w:p w14:paraId="56737786" w14:textId="77777777" w:rsidR="006157AB" w:rsidRPr="00E6222C" w:rsidRDefault="006157AB" w:rsidP="003C303C">
      <w:pPr>
        <w:pStyle w:val="JszBekezds"/>
        <w:rPr>
          <w:rFonts w:ascii="Times New Roman" w:hAnsi="Times New Roman"/>
          <w:sz w:val="24"/>
          <w:szCs w:val="24"/>
        </w:rPr>
      </w:pPr>
      <w:r w:rsidRPr="00E6222C">
        <w:rPr>
          <w:rFonts w:ascii="Times New Roman" w:hAnsi="Times New Roman"/>
          <w:sz w:val="24"/>
          <w:szCs w:val="24"/>
        </w:rPr>
        <w:t>Az előterjesztésnek tartalmaznia kell</w:t>
      </w:r>
    </w:p>
    <w:p w14:paraId="26BD2699"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mindazokat a tényeket, körülményeket, adatokat, információkat, amelyek a megalapozott döntés meghozatalához szükségesek,</w:t>
      </w:r>
    </w:p>
    <w:p w14:paraId="417E8A08"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ha készült, az előzetes hatásvizsgálat eredményét,</w:t>
      </w:r>
    </w:p>
    <w:p w14:paraId="2E823591"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(1) bekezdés c)</w:t>
      </w:r>
      <w:proofErr w:type="spellStart"/>
      <w:r w:rsidRPr="00E6222C">
        <w:rPr>
          <w:rFonts w:ascii="Times New Roman" w:hAnsi="Times New Roman"/>
          <w:sz w:val="24"/>
          <w:szCs w:val="24"/>
        </w:rPr>
        <w:t>-e</w:t>
      </w:r>
      <w:proofErr w:type="spellEnd"/>
      <w:r w:rsidRPr="00E6222C">
        <w:rPr>
          <w:rFonts w:ascii="Times New Roman" w:hAnsi="Times New Roman"/>
          <w:sz w:val="24"/>
          <w:szCs w:val="24"/>
        </w:rPr>
        <w:t>) pontja szerinti véleményeztetésre vonatkozó információkat,</w:t>
      </w:r>
    </w:p>
    <w:p w14:paraId="544DBB4A"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Képviselő-testület döntésére irányuló egyértelmű és határozott határozati javaslatot, valamint</w:t>
      </w:r>
    </w:p>
    <w:p w14:paraId="4516E7E4"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egyes határozati javaslati pontok elfogadásához szükséges szavazati arányt.</w:t>
      </w:r>
    </w:p>
    <w:p w14:paraId="1ACADFC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napirendjére olyan előterjesztés, tájékoztató vehető fel, amelynek tartalmát a jegyző törvényességi szempontból megvizsgálta.</w:t>
      </w:r>
    </w:p>
    <w:p w14:paraId="73F7E035"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jegyző</w:t>
      </w:r>
    </w:p>
    <w:p w14:paraId="0761485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törvényességi észrevételének hiányát az előterjesztés vagy tájékoztató láttamozásával tanúsítja, vagy</w:t>
      </w:r>
    </w:p>
    <w:p w14:paraId="3A20170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törvényességi észrevételeiről a Képviselő-testületet legkésőbb az ülésen tájékoztatja.</w:t>
      </w:r>
    </w:p>
    <w:p w14:paraId="7C204BF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jegyző az előterjesztések, a tájékoztatók, a hatásvizsgálati lapok, módosító javaslatok és egyéb, nem hatósági beadványok benyújtására kötelezően alkalmazandó formanyomtatványt vagy elektronikus űrlapot rendszeresíthet azzal, hogy azok aktuális szövegének az Önkormányzat honlapján folyamatosan elérhetőnek kell lennie.</w:t>
      </w:r>
    </w:p>
    <w:p w14:paraId="7E0E6C09" w14:textId="77777777" w:rsidR="006157AB" w:rsidRPr="00E6222C" w:rsidDel="00C47C53" w:rsidRDefault="006157AB" w:rsidP="000E21BD">
      <w:pPr>
        <w:pStyle w:val="JszAlcm"/>
        <w:ind w:left="0"/>
        <w:rPr>
          <w:rFonts w:ascii="Times New Roman" w:hAnsi="Times New Roman"/>
          <w:sz w:val="24"/>
          <w:szCs w:val="24"/>
        </w:rPr>
      </w:pPr>
      <w:bookmarkStart w:id="25" w:name="_Toc180060387"/>
      <w:r w:rsidRPr="00E6222C">
        <w:rPr>
          <w:rFonts w:ascii="Times New Roman" w:hAnsi="Times New Roman"/>
          <w:sz w:val="24"/>
          <w:szCs w:val="24"/>
        </w:rPr>
        <w:t>Az ülés vezetése</w:t>
      </w:r>
      <w:bookmarkEnd w:id="25"/>
    </w:p>
    <w:p w14:paraId="0A538F7B" w14:textId="77777777" w:rsidR="006157AB" w:rsidRPr="00E6222C" w:rsidRDefault="006157AB" w:rsidP="001F2287">
      <w:pPr>
        <w:pStyle w:val="Cmsor3"/>
        <w:rPr>
          <w:rFonts w:ascii="Times New Roman" w:hAnsi="Times New Roman"/>
          <w:sz w:val="24"/>
          <w:szCs w:val="24"/>
        </w:rPr>
      </w:pPr>
    </w:p>
    <w:p w14:paraId="42B41F0D" w14:textId="77777777" w:rsidR="006157AB" w:rsidRPr="00E6222C" w:rsidRDefault="006157AB" w:rsidP="00A47B2D">
      <w:pPr>
        <w:pStyle w:val="JszBekezds"/>
        <w:numPr>
          <w:ilvl w:val="0"/>
          <w:numId w:val="0"/>
        </w:numPr>
        <w:rPr>
          <w:rFonts w:ascii="Times New Roman" w:hAnsi="Times New Roman"/>
          <w:sz w:val="24"/>
          <w:szCs w:val="24"/>
        </w:rPr>
      </w:pPr>
      <w:r w:rsidRPr="00E6222C">
        <w:rPr>
          <w:rFonts w:ascii="Times New Roman" w:hAnsi="Times New Roman"/>
          <w:sz w:val="24"/>
          <w:szCs w:val="24"/>
        </w:rPr>
        <w:t xml:space="preserve">A Képviselő-testület ülését a polgármesteri és az alpolgármesteri tisztség egyidejű </w:t>
      </w:r>
      <w:proofErr w:type="spellStart"/>
      <w:r w:rsidRPr="00E6222C">
        <w:rPr>
          <w:rFonts w:ascii="Times New Roman" w:hAnsi="Times New Roman"/>
          <w:sz w:val="24"/>
          <w:szCs w:val="24"/>
        </w:rPr>
        <w:t>betöltetlensége</w:t>
      </w:r>
      <w:proofErr w:type="spellEnd"/>
      <w:r w:rsidRPr="00E6222C">
        <w:rPr>
          <w:rFonts w:ascii="Times New Roman" w:hAnsi="Times New Roman"/>
          <w:sz w:val="24"/>
          <w:szCs w:val="24"/>
        </w:rPr>
        <w:t>, valamint a polgármester és az alpolgármester egyidejű akadályoztatása esetén a Képviselő-testület nem akadályoztatott legidősebb tagja vezeti.</w:t>
      </w:r>
    </w:p>
    <w:p w14:paraId="72F40535" w14:textId="77777777" w:rsidR="003769FB" w:rsidRDefault="003769FB" w:rsidP="00F76B7A">
      <w:pPr>
        <w:pStyle w:val="Cmsor3"/>
        <w:rPr>
          <w:rFonts w:ascii="Times New Roman" w:hAnsi="Times New Roman"/>
          <w:sz w:val="24"/>
          <w:szCs w:val="24"/>
        </w:rPr>
      </w:pPr>
    </w:p>
    <w:p w14:paraId="13180680" w14:textId="4C444ABD" w:rsidR="006157AB" w:rsidRPr="00E6222C" w:rsidRDefault="006157AB" w:rsidP="00A47B2D">
      <w:pPr>
        <w:pStyle w:val="JszBekezds"/>
        <w:numPr>
          <w:ilvl w:val="0"/>
          <w:numId w:val="0"/>
        </w:numPr>
        <w:rPr>
          <w:rFonts w:ascii="Times New Roman" w:hAnsi="Times New Roman"/>
          <w:sz w:val="24"/>
          <w:szCs w:val="24"/>
        </w:rPr>
      </w:pPr>
      <w:r w:rsidRPr="00E6222C">
        <w:rPr>
          <w:rFonts w:ascii="Times New Roman" w:hAnsi="Times New Roman"/>
          <w:sz w:val="24"/>
          <w:szCs w:val="24"/>
        </w:rPr>
        <w:t>Az ülésvezető</w:t>
      </w:r>
    </w:p>
    <w:p w14:paraId="1BBE08A3" w14:textId="0C262D7C"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megnyitja az ülést,</w:t>
      </w:r>
    </w:p>
    <w:p w14:paraId="645E082A" w14:textId="7278FE93"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megállapítja a határozatképességet,</w:t>
      </w:r>
    </w:p>
    <w:p w14:paraId="066C20E2" w14:textId="26CB5519"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az ülés megnyitását követően, de a napirendről való tárgyalást megelőzően egyperces néma felállást rendelhet el a megítélése szerint tiszteletet érdemlő elhunyt személy emlékére,</w:t>
      </w:r>
    </w:p>
    <w:p w14:paraId="7D36279C" w14:textId="618C781F"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a meghívó és az ülés előtt beérkezett, a napirend módosítására irányuló módosító javaslatok alapján javaslatot tesz az ülés napirendjére,</w:t>
      </w:r>
    </w:p>
    <w:p w14:paraId="219A7DA4" w14:textId="64E92782"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folyamatosan figyelemmel kíséri a határozatképességet,</w:t>
      </w:r>
    </w:p>
    <w:p w14:paraId="3ED2BAB2" w14:textId="5F9D95CB"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tájékoztatást ad a két ülés között átruházott hatáskörben meghozott döntésekről és megtett intézkedésekről,</w:t>
      </w:r>
    </w:p>
    <w:p w14:paraId="35510865" w14:textId="3B887858"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napirendi pontonként megnyitja és vezeti a vitát,</w:t>
      </w:r>
    </w:p>
    <w:p w14:paraId="00BBDA58" w14:textId="7D7D9B83"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az indokolatlanul hosszúra nyúlt vita rövidítése érdekében dönt a hozzászólások időtartamának korlátozásáról, a vita lezárásáról,</w:t>
      </w:r>
    </w:p>
    <w:p w14:paraId="41B418AB" w14:textId="56C3DEBC"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a hozzászólóknak a jelentkezés sorrendjében megadja a szót, előrevéve minden esetben az ügyrendi javaslattevőt,</w:t>
      </w:r>
    </w:p>
    <w:p w14:paraId="35232287" w14:textId="3344ACBD"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figyelmezteti a hozzászólót, ha túllépi az időkeretet, mondanivalója eltér a tárgyalt témától vagy mások jogait sérti, ismételt figyelmeztetés esetén a szót megvonja,</w:t>
      </w:r>
    </w:p>
    <w:p w14:paraId="1FF06225" w14:textId="6CA38B5A"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 xml:space="preserve">szünetet rendelhet el a tanácskozás folytatását akadályozó körülmény felmerülésekor, bonyolult döntési helyzetben, több egymást érintő módosító indítvány előterjesztése esetén, valamint a szóban előterjesztett javaslat </w:t>
      </w:r>
      <w:r w:rsidR="00AA17BD">
        <w:rPr>
          <w:rFonts w:ascii="Times New Roman" w:hAnsi="Times New Roman"/>
          <w:sz w:val="24"/>
          <w:szCs w:val="24"/>
        </w:rPr>
        <w:t>szövegszerű</w:t>
      </w:r>
      <w:r w:rsidR="00AA17BD" w:rsidRPr="00E6222C">
        <w:rPr>
          <w:rFonts w:ascii="Times New Roman" w:hAnsi="Times New Roman"/>
          <w:sz w:val="24"/>
          <w:szCs w:val="24"/>
        </w:rPr>
        <w:t xml:space="preserve"> </w:t>
      </w:r>
      <w:r w:rsidRPr="00E6222C">
        <w:rPr>
          <w:rFonts w:ascii="Times New Roman" w:hAnsi="Times New Roman"/>
          <w:sz w:val="24"/>
          <w:szCs w:val="24"/>
        </w:rPr>
        <w:t>megfogalmazásának idejére,</w:t>
      </w:r>
    </w:p>
    <w:p w14:paraId="63F1FBC2" w14:textId="5925DA7A"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ha a szünet elrendelése a cél elérésére alkalmatlan, az ülést az általa meghatározott időre félbeszakíthatja,</w:t>
      </w:r>
    </w:p>
    <w:p w14:paraId="555424E8" w14:textId="1C3B71FC"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az utolsó felszólalás után lezárja a napirendi pont tárgyalását, szavazásra bocsátja az írásos vagy az ülésen elhangzott módosító döntési javaslatot, felhívja a figyelmet a minősített többséget igénylő szavazati arányra, megállapítja a szavazás eredményét,</w:t>
      </w:r>
    </w:p>
    <w:p w14:paraId="1818B38C" w14:textId="2F908719"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biztosítja az ülés zavartalan rendjét, valamint</w:t>
      </w:r>
    </w:p>
    <w:p w14:paraId="06ACBE7B" w14:textId="569B868C" w:rsidR="006157AB" w:rsidRPr="00E6222C" w:rsidRDefault="006157AB" w:rsidP="00CD0A63">
      <w:pPr>
        <w:pStyle w:val="Jszpont"/>
        <w:numPr>
          <w:ilvl w:val="0"/>
          <w:numId w:val="4"/>
        </w:numPr>
        <w:ind w:left="426" w:hanging="426"/>
        <w:rPr>
          <w:rFonts w:ascii="Times New Roman" w:hAnsi="Times New Roman"/>
          <w:sz w:val="24"/>
          <w:szCs w:val="24"/>
        </w:rPr>
      </w:pPr>
      <w:r w:rsidRPr="00E6222C">
        <w:rPr>
          <w:rFonts w:ascii="Times New Roman" w:hAnsi="Times New Roman"/>
          <w:sz w:val="24"/>
          <w:szCs w:val="24"/>
        </w:rPr>
        <w:t>berekeszti az ülést a napirend tárgyalásának befejezése után, valamint akkor, ha az ülés határozatképtelenné válik.</w:t>
      </w:r>
    </w:p>
    <w:p w14:paraId="2C142623" w14:textId="77777777" w:rsidR="006157AB" w:rsidRPr="00E6222C" w:rsidRDefault="006157AB" w:rsidP="000E21BD">
      <w:pPr>
        <w:pStyle w:val="JszAlcm"/>
        <w:ind w:left="0"/>
        <w:rPr>
          <w:rFonts w:ascii="Times New Roman" w:hAnsi="Times New Roman"/>
          <w:sz w:val="24"/>
          <w:szCs w:val="24"/>
        </w:rPr>
      </w:pPr>
      <w:bookmarkStart w:id="26" w:name="_Toc180060388"/>
      <w:r w:rsidRPr="00E6222C">
        <w:rPr>
          <w:rFonts w:ascii="Times New Roman" w:hAnsi="Times New Roman"/>
          <w:sz w:val="24"/>
          <w:szCs w:val="24"/>
        </w:rPr>
        <w:t>A napirend előtti felszólalás</w:t>
      </w:r>
      <w:bookmarkEnd w:id="26"/>
    </w:p>
    <w:p w14:paraId="1C07E210" w14:textId="77777777" w:rsidR="006157AB" w:rsidRPr="00E6222C" w:rsidDel="00CC6CD0" w:rsidRDefault="006157AB" w:rsidP="00CD0A63">
      <w:pPr>
        <w:pStyle w:val="Jsz"/>
        <w:ind w:left="0"/>
        <w:rPr>
          <w:rFonts w:ascii="Times New Roman" w:hAnsi="Times New Roman"/>
          <w:sz w:val="24"/>
          <w:szCs w:val="24"/>
        </w:rPr>
      </w:pPr>
    </w:p>
    <w:p w14:paraId="75782F0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napirend elfogadását követően, de a napirendi pontok tárgyalását megelőzően – </w:t>
      </w:r>
      <w:r w:rsidRPr="001F2287">
        <w:rPr>
          <w:rFonts w:ascii="Times New Roman" w:hAnsi="Times New Roman"/>
          <w:sz w:val="24"/>
          <w:szCs w:val="24"/>
        </w:rPr>
        <w:t>a Képviselő-testület feladatkörét érintő, de</w:t>
      </w:r>
      <w:r w:rsidRPr="00E6222C">
        <w:rPr>
          <w:rFonts w:ascii="Times New Roman" w:hAnsi="Times New Roman"/>
          <w:sz w:val="24"/>
          <w:szCs w:val="24"/>
        </w:rPr>
        <w:t xml:space="preserve"> az ülés napirendjén nem szereplő, közérdekű, halaszthatatlan és rendkívüli ügyben – napirend előtti felszólalásra jogosult bármely képviselő.</w:t>
      </w:r>
    </w:p>
    <w:p w14:paraId="1EB096E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 a felszólalásra az ok megjelölésével írásban jelentkezhet a polgármesternél úgy, hogy a jelentkezés az ülést megelőző munkanapon tizenöt óráig megérkezzen.</w:t>
      </w:r>
    </w:p>
    <w:p w14:paraId="779AE04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napirend előtti felszólalás tárgyát képező ügy nem</w:t>
      </w:r>
      <w:r w:rsidRPr="001F2287">
        <w:rPr>
          <w:rFonts w:ascii="Times New Roman" w:hAnsi="Times New Roman"/>
          <w:sz w:val="24"/>
          <w:szCs w:val="24"/>
        </w:rPr>
        <w:t xml:space="preserve"> a Képviselő-testület feladatkörét érinti, nem</w:t>
      </w:r>
      <w:r w:rsidRPr="00E6222C">
        <w:rPr>
          <w:rFonts w:ascii="Times New Roman" w:hAnsi="Times New Roman"/>
          <w:sz w:val="24"/>
          <w:szCs w:val="24"/>
        </w:rPr>
        <w:t xml:space="preserve"> közérdekű és nem halaszthatatlan, az ülésvezető a napirend előtti felszólalást megtagadhatja, amelyről a jelentkezőt haladéktalanul értesíti.</w:t>
      </w:r>
    </w:p>
    <w:p w14:paraId="214EF3F4" w14:textId="77777777" w:rsidR="003769FB" w:rsidRDefault="003769FB" w:rsidP="00CD0A63">
      <w:pPr>
        <w:pStyle w:val="Jsz"/>
        <w:ind w:left="0"/>
        <w:rPr>
          <w:rFonts w:ascii="Times New Roman" w:hAnsi="Times New Roman"/>
          <w:sz w:val="24"/>
          <w:szCs w:val="24"/>
        </w:rPr>
      </w:pPr>
    </w:p>
    <w:p w14:paraId="0B9B105D" w14:textId="73806FD3" w:rsidR="006157AB" w:rsidRPr="00E6222C" w:rsidRDefault="006157AB">
      <w:pPr>
        <w:pStyle w:val="JszBekezds"/>
        <w:rPr>
          <w:rFonts w:ascii="Times New Roman" w:hAnsi="Times New Roman"/>
          <w:sz w:val="24"/>
          <w:szCs w:val="24"/>
        </w:rPr>
      </w:pPr>
      <w:r w:rsidRPr="00E6222C">
        <w:rPr>
          <w:rFonts w:ascii="Times New Roman" w:hAnsi="Times New Roman"/>
          <w:sz w:val="24"/>
          <w:szCs w:val="24"/>
        </w:rPr>
        <w:t>Az ülésvezető az ülés megnyitását követően, a napirendi javaslatról szóló vita előtt a felszólalási szándékról tájékoztatja a Képviselő-testületet.</w:t>
      </w:r>
    </w:p>
    <w:p w14:paraId="56CF69F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napirend előtti felszólalás legfeljebb három percig tarthat. </w:t>
      </w:r>
      <w:r w:rsidRPr="001F2287">
        <w:rPr>
          <w:rFonts w:ascii="Times New Roman" w:hAnsi="Times New Roman"/>
          <w:sz w:val="24"/>
          <w:szCs w:val="24"/>
        </w:rPr>
        <w:t>Ha a napirend előtti felszólaló túllépi az időkeretet, az ülésvezető a felszólalótól megvonhatja a szót.</w:t>
      </w:r>
    </w:p>
    <w:p w14:paraId="6E21330C" w14:textId="77777777" w:rsidR="006157AB" w:rsidRPr="00E6222C" w:rsidRDefault="006157AB" w:rsidP="001F2287">
      <w:pPr>
        <w:pStyle w:val="Cmsor4"/>
        <w:rPr>
          <w:rFonts w:ascii="Times New Roman" w:hAnsi="Times New Roman"/>
          <w:sz w:val="24"/>
          <w:szCs w:val="24"/>
        </w:rPr>
      </w:pPr>
      <w:bookmarkStart w:id="27" w:name="_Toc180060389"/>
      <w:r w:rsidRPr="00E6222C">
        <w:rPr>
          <w:rFonts w:ascii="Times New Roman" w:hAnsi="Times New Roman"/>
          <w:sz w:val="24"/>
          <w:szCs w:val="24"/>
        </w:rPr>
        <w:t>A napirend előtti felszólalásra – legfeljebb öt perc időtartamban – az ülésvezető vagy a feladatkörében érintett alpolgármester válaszolhat.</w:t>
      </w:r>
    </w:p>
    <w:p w14:paraId="0AB0390A" w14:textId="77777777" w:rsidR="006157AB" w:rsidRPr="00E6222C" w:rsidRDefault="006157AB" w:rsidP="00A47B2D">
      <w:pPr>
        <w:pStyle w:val="JszAlcm"/>
        <w:ind w:left="0"/>
        <w:rPr>
          <w:rFonts w:ascii="Times New Roman" w:hAnsi="Times New Roman"/>
          <w:sz w:val="24"/>
          <w:szCs w:val="24"/>
        </w:rPr>
      </w:pPr>
      <w:r w:rsidRPr="00E6222C">
        <w:rPr>
          <w:rFonts w:ascii="Times New Roman" w:hAnsi="Times New Roman"/>
          <w:sz w:val="24"/>
          <w:szCs w:val="24"/>
        </w:rPr>
        <w:t>A napirend megállapítása</w:t>
      </w:r>
      <w:bookmarkEnd w:id="27"/>
    </w:p>
    <w:p w14:paraId="2588FAD8" w14:textId="77777777" w:rsidR="006157AB" w:rsidRPr="00E6222C" w:rsidDel="00CC6CD0" w:rsidRDefault="006157AB" w:rsidP="00CD0A63">
      <w:pPr>
        <w:pStyle w:val="Jsz"/>
        <w:ind w:left="0"/>
        <w:rPr>
          <w:rFonts w:ascii="Times New Roman" w:hAnsi="Times New Roman"/>
          <w:sz w:val="24"/>
          <w:szCs w:val="24"/>
        </w:rPr>
      </w:pPr>
    </w:p>
    <w:p w14:paraId="130BEB8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ülés napirendjére, a napirendi pontok tárgyalásának sorrendjére a polgármester a meghívóban, továbbá az ülésvezető az ülés megnyitását követően tesz javaslatot.</w:t>
      </w:r>
    </w:p>
    <w:p w14:paraId="4B56DF8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az előterjesztett napirendi javaslatról vita után dönt.</w:t>
      </w:r>
    </w:p>
    <w:p w14:paraId="1AA1F934" w14:textId="77777777" w:rsidR="006157AB" w:rsidRPr="00E6222C" w:rsidDel="00D63CEE" w:rsidRDefault="006157AB" w:rsidP="00CD0A63">
      <w:pPr>
        <w:pStyle w:val="Jsz"/>
        <w:ind w:left="0"/>
        <w:rPr>
          <w:rFonts w:ascii="Times New Roman" w:hAnsi="Times New Roman"/>
          <w:sz w:val="24"/>
          <w:szCs w:val="24"/>
        </w:rPr>
      </w:pPr>
    </w:p>
    <w:p w14:paraId="52E1FDD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előterjesztő a döntés meghozatala előtt az előterjesztést bármikor visszavonhatja.</w:t>
      </w:r>
    </w:p>
    <w:p w14:paraId="42D49CB7" w14:textId="3615CF4B"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napirendi pont levételére vagy elnapolására – a napirendi pont tárgyalásának megnyitásáig – a Képviselő-testület bármely tagja tehet javaslatot, amelyről a Képviselő-testület </w:t>
      </w:r>
      <w:r w:rsidR="00474E31" w:rsidRPr="00474E31">
        <w:rPr>
          <w:rFonts w:ascii="Times New Roman" w:hAnsi="Times New Roman"/>
          <w:sz w:val="24"/>
          <w:szCs w:val="24"/>
        </w:rPr>
        <w:t>– a napirendi pont tárgyalására javaslatot tevő véleményének kikérését követően –</w:t>
      </w:r>
      <w:r w:rsidR="00474E31">
        <w:rPr>
          <w:rStyle w:val="Lbjegyzet-hivatkozs"/>
          <w:rFonts w:ascii="Times New Roman" w:hAnsi="Times New Roman"/>
          <w:sz w:val="24"/>
          <w:szCs w:val="24"/>
        </w:rPr>
        <w:footnoteReference w:id="12"/>
      </w:r>
      <w:r w:rsidR="00474E31" w:rsidRPr="001E4776">
        <w:rPr>
          <w:rFonts w:ascii="Times New Roman" w:hAnsi="Times New Roman"/>
        </w:rPr>
        <w:t xml:space="preserve"> </w:t>
      </w:r>
      <w:r w:rsidRPr="00E6222C">
        <w:rPr>
          <w:rFonts w:ascii="Times New Roman" w:hAnsi="Times New Roman"/>
          <w:sz w:val="24"/>
          <w:szCs w:val="24"/>
        </w:rPr>
        <w:t>minősített többséggel dönt.</w:t>
      </w:r>
    </w:p>
    <w:p w14:paraId="718CF05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elnapolt napirendi pontot – eltérő döntés hiányában – a Képviselő-testület a következő rendes ülésén tárgyalja.</w:t>
      </w:r>
    </w:p>
    <w:p w14:paraId="46EE48D3" w14:textId="77777777" w:rsidR="006157AB" w:rsidRPr="00E6222C" w:rsidDel="00D63CEE" w:rsidRDefault="006157AB" w:rsidP="00CD0A63">
      <w:pPr>
        <w:pStyle w:val="Jsz"/>
        <w:ind w:left="0"/>
        <w:rPr>
          <w:rFonts w:ascii="Times New Roman" w:hAnsi="Times New Roman"/>
          <w:sz w:val="24"/>
          <w:szCs w:val="24"/>
        </w:rPr>
      </w:pPr>
    </w:p>
    <w:p w14:paraId="3E6C981A"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az elfogadott napirendi pontokat – indokolt eltérő döntés hiányában – a következő sorrend szerint tárgyalja:</w:t>
      </w:r>
    </w:p>
    <w:p w14:paraId="6713E1ED"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rendeletalkotásra irányuló előterjesztések,</w:t>
      </w:r>
    </w:p>
    <w:p w14:paraId="00CF420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egyéb előterjesztések,</w:t>
      </w:r>
    </w:p>
    <w:p w14:paraId="2A25B75A"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tájékoztatók, beszámolók,</w:t>
      </w:r>
    </w:p>
    <w:p w14:paraId="03F7CE3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zárt ülésen tárgyalandó napirendi pontok.</w:t>
      </w:r>
    </w:p>
    <w:p w14:paraId="54AFD7A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képviselő és a nemzetiségi önkormányzat elnöke az </w:t>
      </w:r>
      <w:proofErr w:type="spellStart"/>
      <w:r w:rsidRPr="00E6222C">
        <w:rPr>
          <w:rFonts w:ascii="Times New Roman" w:hAnsi="Times New Roman"/>
          <w:sz w:val="24"/>
          <w:szCs w:val="24"/>
        </w:rPr>
        <w:t>Mötv</w:t>
      </w:r>
      <w:proofErr w:type="spellEnd"/>
      <w:r w:rsidRPr="00E6222C">
        <w:rPr>
          <w:rFonts w:ascii="Times New Roman" w:hAnsi="Times New Roman"/>
          <w:sz w:val="24"/>
          <w:szCs w:val="24"/>
        </w:rPr>
        <w:t>. és a nemzetiségek jogairól szóló törvény szerint kérhet felvilágosítást.</w:t>
      </w:r>
    </w:p>
    <w:p w14:paraId="78F03F65" w14:textId="77777777" w:rsidR="006157AB" w:rsidRPr="00E6222C" w:rsidRDefault="006157AB" w:rsidP="002759D7">
      <w:pPr>
        <w:pStyle w:val="JszAlcm"/>
        <w:ind w:left="0"/>
        <w:rPr>
          <w:rFonts w:ascii="Times New Roman" w:hAnsi="Times New Roman"/>
          <w:sz w:val="24"/>
          <w:szCs w:val="24"/>
        </w:rPr>
      </w:pPr>
      <w:bookmarkStart w:id="28" w:name="_Toc180060390"/>
      <w:r w:rsidRPr="00E6222C">
        <w:rPr>
          <w:rFonts w:ascii="Times New Roman" w:hAnsi="Times New Roman"/>
          <w:sz w:val="24"/>
          <w:szCs w:val="24"/>
        </w:rPr>
        <w:t>A napirendi pontok tárgyalása</w:t>
      </w:r>
      <w:bookmarkEnd w:id="28"/>
    </w:p>
    <w:p w14:paraId="33BD109C" w14:textId="77777777" w:rsidR="006157AB" w:rsidRPr="00E6222C" w:rsidDel="00CC6CD0" w:rsidRDefault="006157AB" w:rsidP="00CD0A63">
      <w:pPr>
        <w:pStyle w:val="Jsz"/>
        <w:ind w:left="0"/>
        <w:rPr>
          <w:rFonts w:ascii="Times New Roman" w:hAnsi="Times New Roman"/>
          <w:sz w:val="24"/>
          <w:szCs w:val="24"/>
        </w:rPr>
      </w:pPr>
    </w:p>
    <w:p w14:paraId="77330184" w14:textId="2A41F00D" w:rsidR="006157AB" w:rsidRPr="00E6222C" w:rsidDel="00CC6CD0" w:rsidRDefault="006157AB" w:rsidP="001F2287">
      <w:pPr>
        <w:pStyle w:val="JszNyit"/>
        <w:rPr>
          <w:rFonts w:ascii="Times New Roman" w:hAnsi="Times New Roman"/>
          <w:sz w:val="24"/>
          <w:szCs w:val="24"/>
        </w:rPr>
      </w:pPr>
      <w:r w:rsidRPr="00E6222C">
        <w:rPr>
          <w:rFonts w:ascii="Times New Roman" w:hAnsi="Times New Roman"/>
          <w:sz w:val="24"/>
          <w:szCs w:val="24"/>
        </w:rPr>
        <w:t>A</w:t>
      </w:r>
      <w:r w:rsidR="00F82F2D">
        <w:rPr>
          <w:rFonts w:ascii="Times New Roman" w:hAnsi="Times New Roman"/>
          <w:sz w:val="24"/>
          <w:szCs w:val="24"/>
        </w:rPr>
        <w:t>z egyes</w:t>
      </w:r>
      <w:r w:rsidRPr="00E6222C">
        <w:rPr>
          <w:rFonts w:ascii="Times New Roman" w:hAnsi="Times New Roman"/>
          <w:sz w:val="24"/>
          <w:szCs w:val="24"/>
        </w:rPr>
        <w:t xml:space="preserve"> napirendi pontok tárgyalás</w:t>
      </w:r>
      <w:r w:rsidR="00A47B2D">
        <w:rPr>
          <w:rFonts w:ascii="Times New Roman" w:hAnsi="Times New Roman"/>
          <w:sz w:val="24"/>
          <w:szCs w:val="24"/>
        </w:rPr>
        <w:t>á</w:t>
      </w:r>
      <w:r w:rsidR="00F82F2D">
        <w:rPr>
          <w:rFonts w:ascii="Times New Roman" w:hAnsi="Times New Roman"/>
          <w:sz w:val="24"/>
          <w:szCs w:val="24"/>
        </w:rPr>
        <w:t xml:space="preserve">nak </w:t>
      </w:r>
      <w:r w:rsidRPr="00E6222C">
        <w:rPr>
          <w:rFonts w:ascii="Times New Roman" w:hAnsi="Times New Roman"/>
          <w:sz w:val="24"/>
          <w:szCs w:val="24"/>
        </w:rPr>
        <w:t>sorrend</w:t>
      </w:r>
      <w:r w:rsidR="00F82F2D">
        <w:rPr>
          <w:rFonts w:ascii="Times New Roman" w:hAnsi="Times New Roman"/>
          <w:sz w:val="24"/>
          <w:szCs w:val="24"/>
        </w:rPr>
        <w:t>je:</w:t>
      </w:r>
    </w:p>
    <w:p w14:paraId="7ACE24C7" w14:textId="3EA2F3DF"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előterjesztő szóbeli kiegészítés</w:t>
      </w:r>
      <w:r w:rsidR="00F82F2D">
        <w:rPr>
          <w:rFonts w:ascii="Times New Roman" w:hAnsi="Times New Roman"/>
          <w:sz w:val="24"/>
          <w:szCs w:val="24"/>
        </w:rPr>
        <w:t>e</w:t>
      </w:r>
      <w:r w:rsidRPr="00E6222C">
        <w:rPr>
          <w:rFonts w:ascii="Times New Roman" w:hAnsi="Times New Roman"/>
          <w:sz w:val="24"/>
          <w:szCs w:val="24"/>
        </w:rPr>
        <w:t>,</w:t>
      </w:r>
    </w:p>
    <w:p w14:paraId="5165E200" w14:textId="0C7280FD"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vit</w:t>
      </w:r>
      <w:r w:rsidR="00F82F2D">
        <w:rPr>
          <w:rFonts w:ascii="Times New Roman" w:hAnsi="Times New Roman"/>
          <w:sz w:val="24"/>
          <w:szCs w:val="24"/>
        </w:rPr>
        <w:t>a</w:t>
      </w:r>
      <w:r w:rsidRPr="00E6222C">
        <w:rPr>
          <w:rFonts w:ascii="Times New Roman" w:hAnsi="Times New Roman"/>
          <w:sz w:val="24"/>
          <w:szCs w:val="24"/>
        </w:rPr>
        <w:t>, valamint</w:t>
      </w:r>
    </w:p>
    <w:p w14:paraId="4C9BEFA5" w14:textId="1FCB2E9F"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előterjesztő összefoglalój</w:t>
      </w:r>
      <w:r w:rsidR="00F82F2D">
        <w:rPr>
          <w:rFonts w:ascii="Times New Roman" w:hAnsi="Times New Roman"/>
          <w:sz w:val="24"/>
          <w:szCs w:val="24"/>
        </w:rPr>
        <w:t>a.</w:t>
      </w:r>
    </w:p>
    <w:p w14:paraId="15455806" w14:textId="3020D975" w:rsidR="006157AB" w:rsidRPr="00E6222C" w:rsidRDefault="006157AB" w:rsidP="001F2287">
      <w:pPr>
        <w:pStyle w:val="JszZr"/>
        <w:rPr>
          <w:rFonts w:ascii="Times New Roman" w:hAnsi="Times New Roman"/>
          <w:sz w:val="24"/>
          <w:szCs w:val="24"/>
        </w:rPr>
      </w:pPr>
    </w:p>
    <w:p w14:paraId="204E91CF" w14:textId="77777777" w:rsidR="006157AB" w:rsidRPr="00E6222C" w:rsidDel="00CC6CD0" w:rsidRDefault="006157AB" w:rsidP="00CD0A63">
      <w:pPr>
        <w:pStyle w:val="Jsz"/>
        <w:ind w:left="0"/>
        <w:rPr>
          <w:rFonts w:ascii="Times New Roman" w:hAnsi="Times New Roman"/>
          <w:sz w:val="24"/>
          <w:szCs w:val="24"/>
        </w:rPr>
      </w:pPr>
    </w:p>
    <w:p w14:paraId="013C6B7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előterjesztő a napirendi pont tárgyalásának megnyitását követően az előterjesztést legfeljebb három percben szóban kiegészítheti.</w:t>
      </w:r>
    </w:p>
    <w:p w14:paraId="05F2C591"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előterjesztő szóbeli kiegészítése nem ismételheti meg a napirendi pont írásbeli anyagát, ahhoz képest új információkat kell tartalmaznia.</w:t>
      </w:r>
    </w:p>
    <w:p w14:paraId="4D91F44A" w14:textId="77777777" w:rsidR="006157AB" w:rsidRPr="00E6222C" w:rsidDel="00876FA1" w:rsidRDefault="006157AB" w:rsidP="00CD0A63">
      <w:pPr>
        <w:pStyle w:val="Jsz"/>
        <w:ind w:left="0"/>
        <w:rPr>
          <w:rFonts w:ascii="Times New Roman" w:hAnsi="Times New Roman"/>
          <w:sz w:val="24"/>
          <w:szCs w:val="24"/>
        </w:rPr>
      </w:pPr>
    </w:p>
    <w:p w14:paraId="73558B1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vitában az ülésvezető korlátlan alkalommal és időtartamban hozzászólhat.</w:t>
      </w:r>
    </w:p>
    <w:p w14:paraId="33C5C18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vitához a képviselők és a tanácskozási joggal rendelkezők legfeljebb kétszer szólhatnak hozzá.</w:t>
      </w:r>
    </w:p>
    <w:p w14:paraId="449E3FA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hozzászólás időtartama legfeljebb három perc, a második hozzászólás időtartamát az ülésvezető két percre korlátozhatja.</w:t>
      </w:r>
    </w:p>
    <w:p w14:paraId="05FD64F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valamelyik hozzászóló a hozzászólása során a már előtte elhangzottakat megismétli, eltér a tárgytól, vagy az időkeretet túllépi, akkor az ülésvezető tőle megvonhatja a szót.</w:t>
      </w:r>
    </w:p>
    <w:p w14:paraId="6517AD3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Ügyrendi kérdésben bármelyik képviselő, a szavazást kivéve bármikor két percben szót kérhet és javaslatot tehet.</w:t>
      </w:r>
    </w:p>
    <w:p w14:paraId="585C6A52" w14:textId="008C366D"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vita közben, ha annak lezárására ügyrendi indítvány hangzik el, </w:t>
      </w:r>
      <w:r w:rsidR="00532AAE">
        <w:rPr>
          <w:rFonts w:ascii="Times New Roman" w:hAnsi="Times New Roman"/>
          <w:sz w:val="24"/>
          <w:szCs w:val="24"/>
        </w:rPr>
        <w:t>a</w:t>
      </w:r>
      <w:r w:rsidR="00532AAE" w:rsidRPr="00E6222C">
        <w:rPr>
          <w:rFonts w:ascii="Times New Roman" w:hAnsi="Times New Roman"/>
          <w:sz w:val="24"/>
          <w:szCs w:val="24"/>
        </w:rPr>
        <w:t xml:space="preserve">zt </w:t>
      </w:r>
      <w:r w:rsidRPr="00E6222C">
        <w:rPr>
          <w:rFonts w:ascii="Times New Roman" w:hAnsi="Times New Roman"/>
          <w:sz w:val="24"/>
          <w:szCs w:val="24"/>
        </w:rPr>
        <w:t>az ülésvezető csak akkor teszi fel szavazásra, ha a vitát saját hatáskörben nem zárja le.</w:t>
      </w:r>
    </w:p>
    <w:p w14:paraId="6C67C219" w14:textId="77777777" w:rsidR="006157AB" w:rsidRPr="00E6222C" w:rsidDel="00876FA1" w:rsidRDefault="006157AB" w:rsidP="00CD0A63">
      <w:pPr>
        <w:pStyle w:val="Jsz"/>
        <w:ind w:left="0"/>
        <w:rPr>
          <w:rFonts w:ascii="Times New Roman" w:hAnsi="Times New Roman"/>
          <w:sz w:val="24"/>
          <w:szCs w:val="24"/>
        </w:rPr>
      </w:pPr>
    </w:p>
    <w:p w14:paraId="638E320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vitát annak lezárását követően legfeljebb három percben az előterjesztő összefoglalhatja, egyúttal reagálhat az elhangzott észrevételekre.</w:t>
      </w:r>
    </w:p>
    <w:p w14:paraId="6121A3E2" w14:textId="77777777" w:rsidR="006157AB" w:rsidRPr="00E6222C" w:rsidDel="00876FA1" w:rsidRDefault="006157AB" w:rsidP="001F2287">
      <w:pPr>
        <w:pStyle w:val="JszBekezds"/>
        <w:rPr>
          <w:rFonts w:ascii="Times New Roman" w:hAnsi="Times New Roman"/>
          <w:sz w:val="24"/>
          <w:szCs w:val="24"/>
        </w:rPr>
      </w:pPr>
      <w:r w:rsidRPr="00E6222C">
        <w:rPr>
          <w:rFonts w:ascii="Times New Roman" w:hAnsi="Times New Roman"/>
          <w:sz w:val="24"/>
          <w:szCs w:val="24"/>
        </w:rPr>
        <w:t>A tájékoztatóról szóló előterjesztői összefoglalót követően vagy ennek hiányában az ülésvezető a napirendi pont tárgyalását lezárja.</w:t>
      </w:r>
    </w:p>
    <w:p w14:paraId="62990C89" w14:textId="77777777" w:rsidR="006157AB" w:rsidRPr="00E6222C" w:rsidDel="00876FA1" w:rsidRDefault="006157AB" w:rsidP="002759D7">
      <w:pPr>
        <w:pStyle w:val="JszAlcm"/>
        <w:ind w:left="0"/>
        <w:rPr>
          <w:rFonts w:ascii="Times New Roman" w:hAnsi="Times New Roman"/>
          <w:sz w:val="24"/>
          <w:szCs w:val="24"/>
        </w:rPr>
      </w:pPr>
      <w:bookmarkStart w:id="29" w:name="_Toc180060391"/>
      <w:r w:rsidRPr="00E6222C">
        <w:rPr>
          <w:rFonts w:ascii="Times New Roman" w:hAnsi="Times New Roman"/>
          <w:sz w:val="24"/>
          <w:szCs w:val="24"/>
        </w:rPr>
        <w:t>Határozathozatal az előterjesztésről</w:t>
      </w:r>
      <w:bookmarkEnd w:id="29"/>
    </w:p>
    <w:p w14:paraId="2482D224" w14:textId="77777777" w:rsidR="006157AB" w:rsidRPr="00E6222C" w:rsidDel="00876FA1" w:rsidRDefault="006157AB" w:rsidP="00CD0A63">
      <w:pPr>
        <w:pStyle w:val="Jsz"/>
        <w:ind w:left="0"/>
        <w:rPr>
          <w:rFonts w:ascii="Times New Roman" w:hAnsi="Times New Roman"/>
          <w:sz w:val="24"/>
          <w:szCs w:val="24"/>
        </w:rPr>
      </w:pPr>
    </w:p>
    <w:p w14:paraId="49C477E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ülésvezető az előterjesztésről szóló vita lezárása és az előterjesztő összefoglalója után</w:t>
      </w:r>
    </w:p>
    <w:p w14:paraId="1138EE6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először nyilatkoztatja az előterjesztőt, hogy mely módosító javaslatokat támogatja,</w:t>
      </w:r>
    </w:p>
    <w:p w14:paraId="501EA734"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majd nyilatkoztatja a képviselőcsoportok vezetőit, hogy képviselőcsoportjuk gyakorolja-e a (3) bekezdés szerinti jogot,</w:t>
      </w:r>
    </w:p>
    <w:p w14:paraId="4301622A"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ezt követően a módosító indítványokat teszi fel szavazásra,</w:t>
      </w:r>
    </w:p>
    <w:p w14:paraId="271FAACB"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majd az elfogadott módosításokkal módosított javaslatot teszi fel szavazásra.</w:t>
      </w:r>
    </w:p>
    <w:p w14:paraId="04E7F6C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a módosító javaslatok közül</w:t>
      </w:r>
    </w:p>
    <w:p w14:paraId="51F3F422" w14:textId="4155288C"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 xml:space="preserve">először </w:t>
      </w:r>
      <w:r w:rsidR="00F82F2D">
        <w:rPr>
          <w:rFonts w:ascii="Times New Roman" w:hAnsi="Times New Roman"/>
          <w:sz w:val="24"/>
          <w:szCs w:val="24"/>
        </w:rPr>
        <w:t>–</w:t>
      </w:r>
      <w:r w:rsidR="00532AAE">
        <w:rPr>
          <w:rFonts w:ascii="Times New Roman" w:hAnsi="Times New Roman"/>
          <w:sz w:val="24"/>
          <w:szCs w:val="24"/>
        </w:rPr>
        <w:t xml:space="preserve"> </w:t>
      </w:r>
      <w:r w:rsidRPr="00E6222C">
        <w:rPr>
          <w:rFonts w:ascii="Times New Roman" w:hAnsi="Times New Roman"/>
          <w:sz w:val="24"/>
          <w:szCs w:val="24"/>
        </w:rPr>
        <w:t xml:space="preserve">a (3) bekezdésben meghatározott módosító javaslatok kivételével </w:t>
      </w:r>
      <w:r w:rsidR="00F82F2D">
        <w:rPr>
          <w:rFonts w:ascii="Times New Roman" w:hAnsi="Times New Roman"/>
          <w:sz w:val="24"/>
          <w:szCs w:val="24"/>
        </w:rPr>
        <w:t>–</w:t>
      </w:r>
      <w:r w:rsidR="00532AAE">
        <w:rPr>
          <w:rFonts w:ascii="Times New Roman" w:hAnsi="Times New Roman"/>
          <w:sz w:val="24"/>
          <w:szCs w:val="24"/>
        </w:rPr>
        <w:t xml:space="preserve"> </w:t>
      </w:r>
      <w:r w:rsidRPr="00E6222C">
        <w:rPr>
          <w:rFonts w:ascii="Times New Roman" w:hAnsi="Times New Roman"/>
          <w:sz w:val="24"/>
          <w:szCs w:val="24"/>
        </w:rPr>
        <w:t>az előterjesztő által támogatott módosító javaslatokról egyben,</w:t>
      </w:r>
    </w:p>
    <w:p w14:paraId="16E99824"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majd a (3) bekezdés szerinti módosító javaslatokról külön-külön,</w:t>
      </w:r>
    </w:p>
    <w:p w14:paraId="1A7E641D"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végül az összes többi módosító javaslatról külön-külön</w:t>
      </w:r>
    </w:p>
    <w:p w14:paraId="7DD36780" w14:textId="77777777" w:rsidR="006157AB" w:rsidRPr="00E6222C" w:rsidRDefault="006157AB" w:rsidP="001F2287">
      <w:pPr>
        <w:pStyle w:val="JszZr"/>
        <w:rPr>
          <w:rFonts w:ascii="Times New Roman" w:hAnsi="Times New Roman"/>
          <w:sz w:val="24"/>
          <w:szCs w:val="24"/>
        </w:rPr>
      </w:pPr>
      <w:proofErr w:type="gramStart"/>
      <w:r w:rsidRPr="00E6222C">
        <w:rPr>
          <w:rFonts w:ascii="Times New Roman" w:hAnsi="Times New Roman"/>
          <w:sz w:val="24"/>
          <w:szCs w:val="24"/>
        </w:rPr>
        <w:t>szavaz</w:t>
      </w:r>
      <w:proofErr w:type="gramEnd"/>
      <w:r w:rsidRPr="00E6222C">
        <w:rPr>
          <w:rFonts w:ascii="Times New Roman" w:hAnsi="Times New Roman"/>
          <w:sz w:val="24"/>
          <w:szCs w:val="24"/>
        </w:rPr>
        <w:t>.</w:t>
      </w:r>
    </w:p>
    <w:p w14:paraId="323697D5"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képviselőcsoport az előterjesztő által támogatott módosító javaslatok közül előterjesztésenként legfeljebb három módosító javaslat esetében külön-külön történő képviselő-testületi szavazást indítványozhat, amely indítványnak az ülésvezető köteles eleget tenni.</w:t>
      </w:r>
    </w:p>
    <w:p w14:paraId="736B8371" w14:textId="77777777" w:rsidR="006157AB" w:rsidRPr="00E6222C" w:rsidDel="00876FA1" w:rsidRDefault="006157AB" w:rsidP="001F2287">
      <w:pPr>
        <w:pStyle w:val="JszBekezds"/>
        <w:rPr>
          <w:rFonts w:ascii="Times New Roman" w:hAnsi="Times New Roman"/>
          <w:sz w:val="24"/>
          <w:szCs w:val="24"/>
        </w:rPr>
      </w:pPr>
      <w:r w:rsidRPr="00E6222C">
        <w:rPr>
          <w:rFonts w:ascii="Times New Roman" w:hAnsi="Times New Roman"/>
          <w:sz w:val="24"/>
          <w:szCs w:val="24"/>
        </w:rPr>
        <w:t>Nem szavaz a Képviselő-testület olyan módosító javaslatról, amely már elfogadott módosító javaslattal ellentétes.</w:t>
      </w:r>
    </w:p>
    <w:p w14:paraId="7E9E87AC" w14:textId="6AAD785F"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határozati javaslat ugyanazon részéhez több módosító javaslatot is benyújtottak, és az előterjesztő egyiket sem támogatja, e</w:t>
      </w:r>
      <w:r w:rsidR="00532AAE">
        <w:rPr>
          <w:rFonts w:ascii="Times New Roman" w:hAnsi="Times New Roman"/>
          <w:sz w:val="24"/>
          <w:szCs w:val="24"/>
        </w:rPr>
        <w:t>zeket a</w:t>
      </w:r>
      <w:r w:rsidRPr="00E6222C">
        <w:rPr>
          <w:rFonts w:ascii="Times New Roman" w:hAnsi="Times New Roman"/>
          <w:sz w:val="24"/>
          <w:szCs w:val="24"/>
        </w:rPr>
        <w:t xml:space="preserve"> módosító javaslatokat az ülésvezető az elhangzásuk sorrendjében bocsátja szavazásra.</w:t>
      </w:r>
    </w:p>
    <w:p w14:paraId="22C7DAF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nem a tárgyévet érintő kötelezettségvállalásra vonatkozó határozati és módosító javaslat csak akkor bocsátható szavazásra, ha az tartalmazza a következő időszakra vonatkozó összegszerű konkrét pénzügyi kötelezettségvállalást is.</w:t>
      </w:r>
    </w:p>
    <w:p w14:paraId="68288EA5" w14:textId="77777777" w:rsidR="006157AB" w:rsidRPr="00E6222C" w:rsidDel="00212F0C" w:rsidRDefault="006157AB" w:rsidP="00CD0A63">
      <w:pPr>
        <w:pStyle w:val="Jsz"/>
        <w:ind w:left="0"/>
        <w:rPr>
          <w:rFonts w:ascii="Times New Roman" w:hAnsi="Times New Roman"/>
          <w:sz w:val="24"/>
          <w:szCs w:val="24"/>
        </w:rPr>
      </w:pPr>
    </w:p>
    <w:p w14:paraId="76F54A5F" w14:textId="77777777" w:rsidR="006157AB" w:rsidRPr="00E6222C" w:rsidRDefault="006157AB" w:rsidP="00E6222C">
      <w:pPr>
        <w:pStyle w:val="JszBekezds"/>
        <w:numPr>
          <w:ilvl w:val="0"/>
          <w:numId w:val="0"/>
        </w:numPr>
        <w:rPr>
          <w:rFonts w:ascii="Times New Roman" w:hAnsi="Times New Roman"/>
          <w:sz w:val="24"/>
          <w:szCs w:val="24"/>
        </w:rPr>
      </w:pPr>
      <w:r w:rsidRPr="00E6222C">
        <w:rPr>
          <w:rFonts w:ascii="Times New Roman" w:hAnsi="Times New Roman"/>
          <w:sz w:val="24"/>
          <w:szCs w:val="24"/>
        </w:rPr>
        <w:t xml:space="preserve">A Képviselő-testület az </w:t>
      </w:r>
      <w:proofErr w:type="spellStart"/>
      <w:r w:rsidRPr="00E6222C">
        <w:rPr>
          <w:rFonts w:ascii="Times New Roman" w:hAnsi="Times New Roman"/>
          <w:sz w:val="24"/>
          <w:szCs w:val="24"/>
        </w:rPr>
        <w:t>Mötv.-ben</w:t>
      </w:r>
      <w:proofErr w:type="spellEnd"/>
      <w:r w:rsidRPr="00E6222C">
        <w:rPr>
          <w:rFonts w:ascii="Times New Roman" w:hAnsi="Times New Roman"/>
          <w:sz w:val="24"/>
          <w:szCs w:val="24"/>
        </w:rPr>
        <w:t xml:space="preserve"> felsoroltakon túl minősített többséggel határoz</w:t>
      </w:r>
    </w:p>
    <w:p w14:paraId="3B33171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más belföldi önkormányzattal való együttműködési megállapodásról,</w:t>
      </w:r>
    </w:p>
    <w:p w14:paraId="3208F16B"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költségvetési rendeletben meghatározott összegű folyószámlahitel kivételével hitel felvételéről,</w:t>
      </w:r>
    </w:p>
    <w:p w14:paraId="1C227495"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titkos szavazás elrendeléséről,</w:t>
      </w:r>
    </w:p>
    <w:p w14:paraId="70DF4261"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fegyelmi ügyben,</w:t>
      </w:r>
    </w:p>
    <w:p w14:paraId="400283AA"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Önkormányzat vagyonáról,</w:t>
      </w:r>
    </w:p>
    <w:p w14:paraId="3B81F77C"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kitüntetés, elismerő cím adományozására vonatkozó javaslatról, valamint</w:t>
      </w:r>
    </w:p>
    <w:p w14:paraId="04002B04"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helyi kitüntetés, elismerő cím adományozásáról.</w:t>
      </w:r>
    </w:p>
    <w:p w14:paraId="157ED933" w14:textId="77777777" w:rsidR="006157AB" w:rsidRPr="00E6222C" w:rsidRDefault="006157AB" w:rsidP="002759D7">
      <w:pPr>
        <w:pStyle w:val="JszAlcm"/>
        <w:ind w:left="0"/>
        <w:rPr>
          <w:rFonts w:ascii="Times New Roman" w:hAnsi="Times New Roman"/>
          <w:sz w:val="24"/>
          <w:szCs w:val="24"/>
        </w:rPr>
      </w:pPr>
      <w:bookmarkStart w:id="30" w:name="_Toc180060392"/>
      <w:r w:rsidRPr="00E6222C">
        <w:rPr>
          <w:rFonts w:ascii="Times New Roman" w:hAnsi="Times New Roman"/>
          <w:sz w:val="24"/>
          <w:szCs w:val="24"/>
        </w:rPr>
        <w:t>A szavazás rendje</w:t>
      </w:r>
      <w:bookmarkEnd w:id="30"/>
    </w:p>
    <w:p w14:paraId="3E5F3B77" w14:textId="77777777" w:rsidR="006157AB" w:rsidRPr="00E6222C" w:rsidRDefault="006157AB" w:rsidP="00CD0A63">
      <w:pPr>
        <w:pStyle w:val="Jsz"/>
        <w:ind w:left="0"/>
        <w:rPr>
          <w:rFonts w:ascii="Times New Roman" w:hAnsi="Times New Roman"/>
          <w:sz w:val="24"/>
          <w:szCs w:val="24"/>
        </w:rPr>
      </w:pPr>
    </w:p>
    <w:p w14:paraId="66791813" w14:textId="77777777" w:rsidR="006157AB" w:rsidRPr="00E6222C" w:rsidRDefault="006157AB" w:rsidP="001F2287">
      <w:pPr>
        <w:pStyle w:val="JszNyit"/>
        <w:rPr>
          <w:rFonts w:ascii="Times New Roman" w:hAnsi="Times New Roman"/>
          <w:sz w:val="24"/>
          <w:szCs w:val="24"/>
        </w:rPr>
      </w:pPr>
      <w:r w:rsidRPr="00E6222C">
        <w:rPr>
          <w:rFonts w:ascii="Times New Roman" w:hAnsi="Times New Roman"/>
          <w:sz w:val="24"/>
          <w:szCs w:val="24"/>
        </w:rPr>
        <w:t>Szavazni csak személyesen lehet.</w:t>
      </w:r>
    </w:p>
    <w:p w14:paraId="4E9D748E" w14:textId="77777777" w:rsidR="006157AB" w:rsidRPr="00E6222C" w:rsidDel="00212F0C" w:rsidRDefault="006157AB" w:rsidP="00CD0A63">
      <w:pPr>
        <w:pStyle w:val="Jsz"/>
        <w:ind w:left="0"/>
        <w:rPr>
          <w:rFonts w:ascii="Times New Roman" w:hAnsi="Times New Roman"/>
          <w:sz w:val="24"/>
          <w:szCs w:val="24"/>
        </w:rPr>
      </w:pPr>
    </w:p>
    <w:p w14:paraId="098D5BC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nem név szerinti nyílt szavazás szavazatszámláló rendszer alkalmazásával, annak meghibásodása esetén kézfelemeléssel történik.</w:t>
      </w:r>
    </w:p>
    <w:p w14:paraId="0F05D1BC"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Kézfelemeléssel történő szavazás esetén a szavazatok összeszámlálásáról az ülésvezető által kijelölt személyek gondoskodnak.</w:t>
      </w:r>
    </w:p>
    <w:p w14:paraId="6D4BCBDF"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kézfelemeléssel történő szavazást kétség esetén meg kell ismételni.</w:t>
      </w:r>
    </w:p>
    <w:p w14:paraId="0FD91B28" w14:textId="77777777" w:rsidR="006157AB" w:rsidRPr="00E6222C" w:rsidDel="009A53F5" w:rsidRDefault="006157AB" w:rsidP="00CD0A63">
      <w:pPr>
        <w:pStyle w:val="Jsz"/>
        <w:ind w:left="0"/>
        <w:rPr>
          <w:rFonts w:ascii="Times New Roman" w:hAnsi="Times New Roman"/>
          <w:sz w:val="24"/>
          <w:szCs w:val="24"/>
        </w:rPr>
      </w:pPr>
    </w:p>
    <w:p w14:paraId="16F38BCD"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név szerinti nyílt szavazáskor</w:t>
      </w:r>
    </w:p>
    <w:p w14:paraId="1846E8C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jegyző ábécésorrendben felolvassa a szavazásra jogosultak nevét,</w:t>
      </w:r>
    </w:p>
    <w:p w14:paraId="735CE1B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szavazásra jogosultak „igen”, „nem” vagy „tartózkodom” szóbeli nyilatkozattal szavaznak,</w:t>
      </w:r>
    </w:p>
    <w:p w14:paraId="4D4B6DD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jegyző a névsoron feltünteti a szavazatokat, majd azokat összeszámolja, és a szavazás eredményét a névsorral együtt átadja az ülésvezetőnek.</w:t>
      </w:r>
    </w:p>
    <w:p w14:paraId="61C1947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szavazás eredményét az ülésvezető hirdeti ki.</w:t>
      </w:r>
    </w:p>
    <w:p w14:paraId="5A697E6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ülésvezető és a jegyző által hitelesített névsort a jegyzőkönyvhöz kell csatolni.</w:t>
      </w:r>
    </w:p>
    <w:p w14:paraId="1C2257AF" w14:textId="77777777" w:rsidR="006157AB" w:rsidRPr="00E6222C" w:rsidDel="009A53F5" w:rsidRDefault="006157AB" w:rsidP="00CD0A63">
      <w:pPr>
        <w:pStyle w:val="Jsz"/>
        <w:ind w:left="0"/>
        <w:rPr>
          <w:rFonts w:ascii="Times New Roman" w:hAnsi="Times New Roman"/>
          <w:sz w:val="24"/>
          <w:szCs w:val="24"/>
        </w:rPr>
      </w:pPr>
    </w:p>
    <w:p w14:paraId="6C8AA57F"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Az </w:t>
      </w:r>
      <w:proofErr w:type="spellStart"/>
      <w:r w:rsidRPr="00E6222C">
        <w:rPr>
          <w:rFonts w:ascii="Times New Roman" w:hAnsi="Times New Roman"/>
          <w:sz w:val="24"/>
          <w:szCs w:val="24"/>
        </w:rPr>
        <w:t>Mötv.-ben</w:t>
      </w:r>
      <w:proofErr w:type="spellEnd"/>
      <w:r w:rsidRPr="00E6222C">
        <w:rPr>
          <w:rFonts w:ascii="Times New Roman" w:hAnsi="Times New Roman"/>
          <w:sz w:val="24"/>
          <w:szCs w:val="24"/>
        </w:rPr>
        <w:t xml:space="preserve"> meghatározottakon túl titkos szavazást csak olyan előterjesztésről lehet tartani, amelyet a Képviselő-testület zárt ülésen tárgyal.</w:t>
      </w:r>
    </w:p>
    <w:p w14:paraId="1DFBD99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titkos szavazás nem kötelező, a titkos szavazásról az ülésvezető javaslatára a Képviselő-testület minősített többséggel határoz.</w:t>
      </w:r>
    </w:p>
    <w:p w14:paraId="61D6872F"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titkos szavazás a jegyzői pecséttel ellátott, borítékba helyezett szavazólapon, urna igénybevételével történik.</w:t>
      </w:r>
    </w:p>
    <w:p w14:paraId="7E0D0B6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Érvénytelen a szavazat, ha</w:t>
      </w:r>
    </w:p>
    <w:p w14:paraId="557BA63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nem a hivatalos szavazólapon vagy bélyegzőlenyomat nélküli szavazólapon adták le,</w:t>
      </w:r>
    </w:p>
    <w:p w14:paraId="03A47B8D"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nem tollal töltötték ki a szavazólapot,</w:t>
      </w:r>
    </w:p>
    <w:p w14:paraId="58249575"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nem lehet kétséget kizáróan megállapítani, hogy a képviselő kire vagy milyen döntésre szavazott, vagy</w:t>
      </w:r>
    </w:p>
    <w:p w14:paraId="0E867D0D"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képviselő a megválaszthatónál több jelöltet vagy több döntési változatot jelölt meg a szavazólapon.</w:t>
      </w:r>
    </w:p>
    <w:p w14:paraId="58782381" w14:textId="77777777" w:rsidR="006157AB" w:rsidRPr="00E6222C" w:rsidDel="009A53F5" w:rsidRDefault="006157AB" w:rsidP="00CD0A63">
      <w:pPr>
        <w:pStyle w:val="Jsz"/>
        <w:ind w:left="0"/>
        <w:rPr>
          <w:rFonts w:ascii="Times New Roman" w:hAnsi="Times New Roman"/>
          <w:sz w:val="24"/>
          <w:szCs w:val="24"/>
        </w:rPr>
      </w:pPr>
    </w:p>
    <w:p w14:paraId="13F6E62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titkos szavazásnál a képviselők közül nyílt szavazással választott háromtagú szavazatszámláló bizottság működik közre.</w:t>
      </w:r>
    </w:p>
    <w:p w14:paraId="01E83B4A"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szavazatszámláló bizottság a tagjai sorából elnököt választ.</w:t>
      </w:r>
    </w:p>
    <w:p w14:paraId="4537468C"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szavazatszámláló bizottság a szavazás megkezdése előtt meggyőződik arról, hogy az urna üres, és a szavazólapok száma megegyezik a szavazásra jogosultak számával, majd az urnát lezárja.</w:t>
      </w:r>
    </w:p>
    <w:p w14:paraId="749A3955"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szavazólap képviselő részére történő átadását a képviselő külön jegyzéken aláírásával igazolja.</w:t>
      </w:r>
    </w:p>
    <w:p w14:paraId="5B9665D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titkos szavazásról a szavazatszámláló bizottság – a képviselő-testületi ülésről készült jegyzőkönyvhöz csatolandó – külön jegyzőkönyvet készít, amely tartalmazza</w:t>
      </w:r>
    </w:p>
    <w:p w14:paraId="33CED66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szavazás helyét és napját,</w:t>
      </w:r>
    </w:p>
    <w:p w14:paraId="21033430"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szavazatszámláló bizottság tagjainak nevét és tisztségét,</w:t>
      </w:r>
    </w:p>
    <w:p w14:paraId="12F5CCF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szavazás során felmerült esetleges rendkívüli körülményeket, eseményeket,</w:t>
      </w:r>
    </w:p>
    <w:p w14:paraId="7AC4C3B1"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szavazás során hozott határozatot,</w:t>
      </w:r>
    </w:p>
    <w:p w14:paraId="699464B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szavazás eredményét,</w:t>
      </w:r>
    </w:p>
    <w:p w14:paraId="7CE7E331"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szavazatszámláló bizottság elnökének és a jegyzőkönyv vezetőjének az aláírását.</w:t>
      </w:r>
    </w:p>
    <w:p w14:paraId="6703C98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szavazás eredményéről a szavazatszámláló bizottság elnöke a Képviselő-testületnek – a jegyzőkönyv ismertetésével – tájékoztatást ad.</w:t>
      </w:r>
    </w:p>
    <w:p w14:paraId="175754A1" w14:textId="77777777" w:rsidR="006157AB" w:rsidRPr="00E6222C" w:rsidRDefault="006157AB" w:rsidP="002759D7">
      <w:pPr>
        <w:pStyle w:val="JszAlcm"/>
        <w:ind w:left="0"/>
        <w:rPr>
          <w:rFonts w:ascii="Times New Roman" w:hAnsi="Times New Roman"/>
          <w:sz w:val="24"/>
          <w:szCs w:val="24"/>
        </w:rPr>
      </w:pPr>
      <w:bookmarkStart w:id="31" w:name="_Toc180060393"/>
      <w:r w:rsidRPr="00E6222C">
        <w:rPr>
          <w:rFonts w:ascii="Times New Roman" w:hAnsi="Times New Roman"/>
          <w:sz w:val="24"/>
          <w:szCs w:val="24"/>
        </w:rPr>
        <w:t>Rendeletalkotás</w:t>
      </w:r>
      <w:bookmarkEnd w:id="31"/>
    </w:p>
    <w:p w14:paraId="0C565F63" w14:textId="77777777" w:rsidR="006157AB" w:rsidRPr="00E6222C" w:rsidDel="001D76AE" w:rsidRDefault="006157AB" w:rsidP="00CD0A63">
      <w:pPr>
        <w:pStyle w:val="Jsz"/>
        <w:ind w:left="0"/>
        <w:rPr>
          <w:rFonts w:ascii="Times New Roman" w:hAnsi="Times New Roman"/>
          <w:sz w:val="24"/>
          <w:szCs w:val="24"/>
        </w:rPr>
      </w:pPr>
    </w:p>
    <w:p w14:paraId="6896039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Önkormányzati rendelet alkotását</w:t>
      </w:r>
    </w:p>
    <w:p w14:paraId="5E14EBFB"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Képviselő-testület tagja,</w:t>
      </w:r>
    </w:p>
    <w:p w14:paraId="63ADEF7F"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feladatkörében a bizottság,</w:t>
      </w:r>
    </w:p>
    <w:p w14:paraId="22C9C9E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feladatkörében a nemzetiségi önkormányzat elnöke</w:t>
      </w:r>
    </w:p>
    <w:p w14:paraId="3252A869" w14:textId="77777777" w:rsidR="006157AB" w:rsidRPr="00E6222C" w:rsidRDefault="006157AB" w:rsidP="001F2287">
      <w:pPr>
        <w:pStyle w:val="JszZr"/>
        <w:rPr>
          <w:rFonts w:ascii="Times New Roman" w:hAnsi="Times New Roman"/>
          <w:sz w:val="24"/>
          <w:szCs w:val="24"/>
        </w:rPr>
      </w:pPr>
      <w:proofErr w:type="gramStart"/>
      <w:r w:rsidRPr="00E6222C">
        <w:rPr>
          <w:rFonts w:ascii="Times New Roman" w:hAnsi="Times New Roman"/>
          <w:sz w:val="24"/>
          <w:szCs w:val="24"/>
        </w:rPr>
        <w:t>a</w:t>
      </w:r>
      <w:proofErr w:type="gramEnd"/>
      <w:r w:rsidRPr="00E6222C">
        <w:rPr>
          <w:rFonts w:ascii="Times New Roman" w:hAnsi="Times New Roman"/>
          <w:sz w:val="24"/>
          <w:szCs w:val="24"/>
        </w:rPr>
        <w:t xml:space="preserve"> jegyző útján, a jegyző pedig közvetlenül kezdeményezheti a polgármesternél.</w:t>
      </w:r>
    </w:p>
    <w:p w14:paraId="28139EA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rendeletalkotásra vonatkozó előterjesztés</w:t>
      </w:r>
    </w:p>
    <w:p w14:paraId="13BA7D0F" w14:textId="7DB9F3B5"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szakmai</w:t>
      </w:r>
      <w:r w:rsidR="001773A8">
        <w:rPr>
          <w:rFonts w:ascii="Times New Roman" w:hAnsi="Times New Roman"/>
          <w:sz w:val="24"/>
          <w:szCs w:val="24"/>
        </w:rPr>
        <w:t>,</w:t>
      </w:r>
      <w:r w:rsidRPr="00E6222C">
        <w:rPr>
          <w:rFonts w:ascii="Times New Roman" w:hAnsi="Times New Roman"/>
          <w:sz w:val="24"/>
          <w:szCs w:val="24"/>
        </w:rPr>
        <w:t xml:space="preserve"> jogi előkészítéséért</w:t>
      </w:r>
      <w:r w:rsidR="001773A8">
        <w:rPr>
          <w:rFonts w:ascii="Times New Roman" w:hAnsi="Times New Roman"/>
          <w:sz w:val="24"/>
          <w:szCs w:val="24"/>
        </w:rPr>
        <w:t xml:space="preserve"> és pénzügyi-gazdasági megfelelőségéért,</w:t>
      </w:r>
      <w:r w:rsidRPr="00E6222C">
        <w:rPr>
          <w:rFonts w:ascii="Times New Roman" w:hAnsi="Times New Roman"/>
          <w:sz w:val="24"/>
          <w:szCs w:val="24"/>
        </w:rPr>
        <w:t xml:space="preserve"> az előterjeszt</w:t>
      </w:r>
      <w:r w:rsidR="00EC5D6A">
        <w:rPr>
          <w:rFonts w:ascii="Times New Roman" w:hAnsi="Times New Roman"/>
          <w:sz w:val="24"/>
          <w:szCs w:val="24"/>
        </w:rPr>
        <w:t xml:space="preserve">és szakmai </w:t>
      </w:r>
      <w:r w:rsidR="001773A8">
        <w:rPr>
          <w:rFonts w:ascii="Times New Roman" w:hAnsi="Times New Roman"/>
          <w:sz w:val="24"/>
          <w:szCs w:val="24"/>
        </w:rPr>
        <w:t>előkészítéséért</w:t>
      </w:r>
      <w:r w:rsidR="00EC5D6A">
        <w:rPr>
          <w:rFonts w:ascii="Times New Roman" w:hAnsi="Times New Roman"/>
          <w:sz w:val="24"/>
          <w:szCs w:val="24"/>
        </w:rPr>
        <w:t xml:space="preserve"> fele</w:t>
      </w:r>
      <w:r w:rsidR="00720F10">
        <w:rPr>
          <w:rFonts w:ascii="Times New Roman" w:hAnsi="Times New Roman"/>
          <w:sz w:val="24"/>
          <w:szCs w:val="24"/>
        </w:rPr>
        <w:t>l</w:t>
      </w:r>
      <w:r w:rsidR="00EC5D6A">
        <w:rPr>
          <w:rFonts w:ascii="Times New Roman" w:hAnsi="Times New Roman"/>
          <w:sz w:val="24"/>
          <w:szCs w:val="24"/>
        </w:rPr>
        <w:t>ős személy</w:t>
      </w:r>
      <w:r w:rsidR="00720F10">
        <w:rPr>
          <w:rFonts w:ascii="Times New Roman" w:hAnsi="Times New Roman"/>
          <w:sz w:val="24"/>
          <w:szCs w:val="24"/>
        </w:rPr>
        <w:t>,</w:t>
      </w:r>
    </w:p>
    <w:p w14:paraId="745C5CBF"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Képviselő-testület részére jogi szempontból való véleményezéséért a jegyző</w:t>
      </w:r>
    </w:p>
    <w:p w14:paraId="165F035A" w14:textId="77777777" w:rsidR="006157AB" w:rsidRPr="00E6222C" w:rsidRDefault="006157AB" w:rsidP="001F2287">
      <w:pPr>
        <w:pStyle w:val="JszZr"/>
        <w:rPr>
          <w:rFonts w:ascii="Times New Roman" w:hAnsi="Times New Roman"/>
          <w:sz w:val="24"/>
          <w:szCs w:val="24"/>
        </w:rPr>
      </w:pPr>
      <w:proofErr w:type="gramStart"/>
      <w:r w:rsidRPr="00E6222C">
        <w:rPr>
          <w:rFonts w:ascii="Times New Roman" w:hAnsi="Times New Roman"/>
          <w:sz w:val="24"/>
          <w:szCs w:val="24"/>
        </w:rPr>
        <w:t>felel</w:t>
      </w:r>
      <w:proofErr w:type="gramEnd"/>
      <w:r w:rsidRPr="00E6222C">
        <w:rPr>
          <w:rFonts w:ascii="Times New Roman" w:hAnsi="Times New Roman"/>
          <w:sz w:val="24"/>
          <w:szCs w:val="24"/>
        </w:rPr>
        <w:t>.</w:t>
      </w:r>
    </w:p>
    <w:p w14:paraId="56103FD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polgármester dönthet úgy, hogy a rendeletalkotásra vonatkozó előterjesztés jogi, vagy szakmai és jogi előkészítéséért – szükség szerint a feladatkörrel rendelkező bizottság közreműködésével – a jegyző felel.</w:t>
      </w:r>
    </w:p>
    <w:p w14:paraId="486D815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rendelettervezet szakmai előkészítéséért felelős gondoskodik a rendelettervezet feltételezett hatásaihoz igazodó előzetes hatásvizsgálat elvégzéséről, az előzetes hatásvizsgálati lap elkészítéséről és annak az előterjesztéshez csatolásáról.</w:t>
      </w:r>
    </w:p>
    <w:p w14:paraId="2C076123" w14:textId="77777777" w:rsidR="006157AB" w:rsidRPr="00E6222C" w:rsidDel="00003D76" w:rsidRDefault="006157AB" w:rsidP="00CD0A63">
      <w:pPr>
        <w:pStyle w:val="Jsz"/>
        <w:ind w:left="0"/>
        <w:rPr>
          <w:rFonts w:ascii="Times New Roman" w:hAnsi="Times New Roman"/>
          <w:sz w:val="24"/>
          <w:szCs w:val="24"/>
        </w:rPr>
      </w:pPr>
    </w:p>
    <w:p w14:paraId="32264B97" w14:textId="2B42C888"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rendelettervezetnek az önkormányzat honlapján társadalmi egyeztetés céljából történő közzétételéről a jegyző gondoskodik.</w:t>
      </w:r>
    </w:p>
    <w:p w14:paraId="022EAB7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társadalmi egyeztetésre bocsátott rendelettervezetet tartalmazó oldalra mutató hivatkozást „Társadalmi egyeztetés” címmel külön is el kell helyezni az önkormányzat honlapjának nyitólapján.</w:t>
      </w:r>
    </w:p>
    <w:p w14:paraId="53748BE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társadalmi egyeztetésre bocsátott rendelettervezetet tartalmazó oldalon fel kell tüntetni</w:t>
      </w:r>
    </w:p>
    <w:p w14:paraId="39282C69"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rendelettervezet címét,</w:t>
      </w:r>
    </w:p>
    <w:p w14:paraId="553C7C8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előterjesztő megjelölését,</w:t>
      </w:r>
    </w:p>
    <w:p w14:paraId="0C83273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rendelettervezet véleményezésére rendelkezésre álló határidőt,</w:t>
      </w:r>
    </w:p>
    <w:p w14:paraId="1E83EB0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észrevételek fogadására szolgáló elektronikus levelezési címet, valamint</w:t>
      </w:r>
    </w:p>
    <w:p w14:paraId="45DB5B88"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véleményező adatait érintő adatkezelés szabályairól szóló tájékoztatást.</w:t>
      </w:r>
    </w:p>
    <w:p w14:paraId="0B5345E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társadalmi egyeztetésre bocsátott rendelettervezetet tartalmazó oldalon más véleményezésre bocsátott dokumentum nem helyezhető el.</w:t>
      </w:r>
    </w:p>
    <w:p w14:paraId="14AD6C10" w14:textId="0E493ECE"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társadalmi egyeztetésre bocsátott rendelettervezetet –</w:t>
      </w:r>
      <w:r w:rsidR="00BE0899">
        <w:rPr>
          <w:rFonts w:ascii="Times New Roman" w:hAnsi="Times New Roman"/>
          <w:sz w:val="24"/>
          <w:szCs w:val="24"/>
        </w:rPr>
        <w:t xml:space="preserve"> </w:t>
      </w:r>
      <w:r w:rsidRPr="00E6222C">
        <w:rPr>
          <w:rFonts w:ascii="Times New Roman" w:hAnsi="Times New Roman"/>
          <w:sz w:val="24"/>
          <w:szCs w:val="24"/>
        </w:rPr>
        <w:t>az azt tárgyaló képviselő-testületi ülést megelőző tizenkettedik napig – úgy kell közzétenni, hogy a vélemények megküldésére legalább öt nap álljon rendelkezésre.</w:t>
      </w:r>
    </w:p>
    <w:p w14:paraId="5C175DA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Nem kell társadalmi egyeztetésre bocsátani</w:t>
      </w:r>
      <w:r w:rsidR="00C55FE3">
        <w:rPr>
          <w:rFonts w:ascii="Times New Roman" w:hAnsi="Times New Roman"/>
          <w:sz w:val="24"/>
          <w:szCs w:val="24"/>
        </w:rPr>
        <w:t>:</w:t>
      </w:r>
    </w:p>
    <w:p w14:paraId="0771BB13"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költségvetésről, a költségvetés végrehajtásáról szóló rendelettervezetet,</w:t>
      </w:r>
    </w:p>
    <w:p w14:paraId="312279BB"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önkormányzat szervezeti és működési szabályzatáról szóló rendelettervezetet,</w:t>
      </w:r>
    </w:p>
    <w:p w14:paraId="12A4CCC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azt a rendelettervezetet, amelynek sürgős elfogadásához kiemelkedő közérdek fűződik, vagy amely elfogadásának elmaradása esetén az Önkormányzatot jelentős anyagi hátrány érné,</w:t>
      </w:r>
    </w:p>
    <w:p w14:paraId="574FEF70"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önkormányzati rendeletet módosító rendelettervezetet, ha csak magasabb szintű jogszabály módosítása miatt szükséges,</w:t>
      </w:r>
    </w:p>
    <w:p w14:paraId="30A18809"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önkormányzati rendeletet módosító rendelettervezetet, ha az nincs érdemi hatással a jogalanyokra vagy a rendelet által szabályozott társadalmi viszonyokra,</w:t>
      </w:r>
    </w:p>
    <w:p w14:paraId="3FEC8DC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azt a rendelettervezetet, amelynek kapcsán lakossági fórumot tartanak, vagy amelynek széles körben való megismertetése egyéb módon megvalósult.</w:t>
      </w:r>
    </w:p>
    <w:p w14:paraId="7107A9DC" w14:textId="77777777" w:rsidR="006157AB" w:rsidRPr="00E6222C" w:rsidDel="009371E8" w:rsidRDefault="006157AB" w:rsidP="00CD0A63">
      <w:pPr>
        <w:pStyle w:val="Jsz"/>
        <w:ind w:left="0"/>
        <w:rPr>
          <w:rFonts w:ascii="Times New Roman" w:hAnsi="Times New Roman"/>
          <w:sz w:val="24"/>
          <w:szCs w:val="24"/>
        </w:rPr>
      </w:pPr>
    </w:p>
    <w:p w14:paraId="4E0C6152" w14:textId="77777777" w:rsidR="006157AB" w:rsidRPr="00E6222C" w:rsidRDefault="006157AB" w:rsidP="001F2287">
      <w:pPr>
        <w:pStyle w:val="JszNyit"/>
        <w:rPr>
          <w:rFonts w:ascii="Times New Roman" w:hAnsi="Times New Roman"/>
          <w:sz w:val="24"/>
          <w:szCs w:val="24"/>
        </w:rPr>
      </w:pPr>
      <w:r w:rsidRPr="00E6222C">
        <w:rPr>
          <w:rFonts w:ascii="Times New Roman" w:hAnsi="Times New Roman"/>
          <w:sz w:val="24"/>
          <w:szCs w:val="24"/>
        </w:rPr>
        <w:t>Ha a rendelettervezettel kapcsolatban nem kerül sor társadalmi egyeztetésre, ennek tényét és indokát az előterjesztésben rögzíteni kell.</w:t>
      </w:r>
    </w:p>
    <w:p w14:paraId="4BFE5F21" w14:textId="77777777" w:rsidR="006157AB" w:rsidRPr="00E6222C" w:rsidDel="009371E8" w:rsidRDefault="006157AB" w:rsidP="00CD0A63">
      <w:pPr>
        <w:pStyle w:val="Jsz"/>
        <w:ind w:left="0"/>
        <w:rPr>
          <w:rFonts w:ascii="Times New Roman" w:hAnsi="Times New Roman"/>
          <w:sz w:val="24"/>
          <w:szCs w:val="24"/>
        </w:rPr>
      </w:pPr>
    </w:p>
    <w:p w14:paraId="789454B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társadalmi egyeztetés során a vélemények beérkezéséről visszaigazolást kell küldeni.</w:t>
      </w:r>
    </w:p>
    <w:p w14:paraId="6D84027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névtelenül beérkezett véleményeket azok figyelembevétele nélkül törölni kell.</w:t>
      </w:r>
    </w:p>
    <w:p w14:paraId="7C5FA2C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társadalmi egyeztetésről a rendelettervezet szakmai előkészítéséért felelős – az előterjesztés részeként – összefoglalót készít, amely tartalmazza</w:t>
      </w:r>
    </w:p>
    <w:p w14:paraId="7BF405B4"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véleményezők számát,</w:t>
      </w:r>
    </w:p>
    <w:p w14:paraId="5B8BB5C3"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közzététel idejét és a véleményezés határidejét,</w:t>
      </w:r>
    </w:p>
    <w:p w14:paraId="19C8DEEC"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azoknak a rendelettervezethez érkezett leggyakrabban előforduló, tartalmilag összefüggő, szakmailag jelentősebb véleményeknek az összefoglaló ismertetését, amelyek beépítésre kerültek a rendelettervezetbe,</w:t>
      </w:r>
    </w:p>
    <w:p w14:paraId="4A1CB87C"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elutasított vélemények összefoglalóját, az elutasítás rövid indokolásával.</w:t>
      </w:r>
    </w:p>
    <w:p w14:paraId="4ADE421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rendelettervezet szakmai előkészítéséért felelős a beérkezett véleményeket, a véleményező nevét és elektronikus levelezési címét – a visszaigazolás küldése, az összefoglaló készítése céljából – legkésőbb a véleményezett önkormányzati rendelet hatálybalépésétől számított hat hónapig kezeli.</w:t>
      </w:r>
    </w:p>
    <w:p w14:paraId="4B9A4C6A" w14:textId="77777777" w:rsidR="006157AB" w:rsidRPr="00E6222C" w:rsidDel="005008E5" w:rsidRDefault="006157AB" w:rsidP="00CD0A63">
      <w:pPr>
        <w:pStyle w:val="Jsz"/>
        <w:ind w:left="0"/>
        <w:rPr>
          <w:rFonts w:ascii="Times New Roman" w:hAnsi="Times New Roman"/>
          <w:sz w:val="24"/>
          <w:szCs w:val="24"/>
        </w:rPr>
      </w:pPr>
    </w:p>
    <w:p w14:paraId="7972531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rendelettervezet társadalmi egyeztetésére sor került, az önkormányzati rendelettel összefüggő kötelező véleményeztetés során is ugyanazt a véleményezési határidőt kell biztosítani.</w:t>
      </w:r>
    </w:p>
    <w:p w14:paraId="31EAE90F" w14:textId="19E4874E"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rendelettervezet társadalmi egyeztetésére nem kerül sor, a kötelező véleményeztetés keretében a véleményezésre a közléstől számított legalább három</w:t>
      </w:r>
      <w:r w:rsidR="00F50C09">
        <w:rPr>
          <w:rFonts w:ascii="Times New Roman" w:hAnsi="Times New Roman"/>
          <w:sz w:val="24"/>
          <w:szCs w:val="24"/>
        </w:rPr>
        <w:t xml:space="preserve"> </w:t>
      </w:r>
      <w:r w:rsidRPr="00E6222C">
        <w:rPr>
          <w:rFonts w:ascii="Times New Roman" w:hAnsi="Times New Roman"/>
          <w:sz w:val="24"/>
          <w:szCs w:val="24"/>
        </w:rPr>
        <w:t>napos határidőt kell biztosítani.</w:t>
      </w:r>
    </w:p>
    <w:p w14:paraId="1BFBAB6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kötelező véleményeztetésről a rendelettervezet szakmai előkészítéséért felelős – az előterjesztés részeként – összefoglalót készít, amely tartalmazza, hogy</w:t>
      </w:r>
    </w:p>
    <w:p w14:paraId="20EB8F2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mely véleményező tekintetében áll fenn kötelező véleményeztetés,</w:t>
      </w:r>
    </w:p>
    <w:p w14:paraId="07DF5A88"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rendelettervezetet a véleményezővel mikor és milyen határidővel közölték,</w:t>
      </w:r>
    </w:p>
    <w:p w14:paraId="1EA0CFF3"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adott-e a véleményező határidőn belül véleményt,</w:t>
      </w:r>
    </w:p>
    <w:p w14:paraId="1A566E21"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mely véleményező milyen véleményt adott, valamint</w:t>
      </w:r>
    </w:p>
    <w:p w14:paraId="00CB9B18"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összefoglalóan mi az előterjesztő álláspontja a véleményekkel kapcsolatban.</w:t>
      </w:r>
    </w:p>
    <w:p w14:paraId="1E09968D" w14:textId="77777777" w:rsidR="006157AB" w:rsidRPr="00E6222C" w:rsidDel="005008E5" w:rsidRDefault="006157AB" w:rsidP="00CD0A63">
      <w:pPr>
        <w:pStyle w:val="Jsz"/>
        <w:ind w:left="0"/>
        <w:rPr>
          <w:rFonts w:ascii="Times New Roman" w:hAnsi="Times New Roman"/>
          <w:sz w:val="24"/>
          <w:szCs w:val="24"/>
        </w:rPr>
      </w:pPr>
    </w:p>
    <w:p w14:paraId="70E166DA" w14:textId="77777777" w:rsidR="006157AB" w:rsidRPr="00E6222C" w:rsidRDefault="006157AB" w:rsidP="001F2287">
      <w:pPr>
        <w:pStyle w:val="JszBekezds"/>
        <w:rPr>
          <w:rFonts w:ascii="Times New Roman" w:hAnsi="Times New Roman"/>
          <w:sz w:val="24"/>
          <w:szCs w:val="24"/>
        </w:rPr>
      </w:pPr>
      <w:r w:rsidRPr="00E6222C">
        <w:rPr>
          <w:rStyle w:val="JszBekezdsChar"/>
          <w:rFonts w:ascii="Times New Roman" w:eastAsiaTheme="minorHAnsi" w:hAnsi="Times New Roman"/>
          <w:sz w:val="24"/>
          <w:szCs w:val="24"/>
        </w:rPr>
        <w:t>Ha</w:t>
      </w:r>
      <w:r w:rsidRPr="00E6222C">
        <w:rPr>
          <w:rFonts w:ascii="Times New Roman" w:hAnsi="Times New Roman"/>
          <w:sz w:val="24"/>
          <w:szCs w:val="24"/>
        </w:rPr>
        <w:t xml:space="preserve"> a rendeletalkotásról szóló előterjesztést tárgyalásra alkalmas módon nyújtották be, azt a polgármester a jegyző általi jogi véleményezést követő soron következő rendes ülés napirendi javaslatába felveszi.</w:t>
      </w:r>
    </w:p>
    <w:p w14:paraId="1233B76A"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rendeletalkotásról szóló előterjesztés akkor alkalmas tárgyalásra, ha</w:t>
      </w:r>
    </w:p>
    <w:p w14:paraId="65102344" w14:textId="541916F5"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 xml:space="preserve">megfelel </w:t>
      </w:r>
      <w:r w:rsidR="00F50C09">
        <w:rPr>
          <w:rFonts w:ascii="Times New Roman" w:hAnsi="Times New Roman"/>
          <w:sz w:val="24"/>
          <w:szCs w:val="24"/>
        </w:rPr>
        <w:t>a</w:t>
      </w:r>
      <w:r w:rsidR="00F50C09" w:rsidRPr="00E6222C">
        <w:rPr>
          <w:rFonts w:ascii="Times New Roman" w:hAnsi="Times New Roman"/>
          <w:sz w:val="24"/>
          <w:szCs w:val="24"/>
        </w:rPr>
        <w:t xml:space="preserve"> </w:t>
      </w:r>
      <w:r w:rsidRPr="00E6222C">
        <w:rPr>
          <w:rFonts w:ascii="Times New Roman" w:hAnsi="Times New Roman"/>
          <w:sz w:val="24"/>
          <w:szCs w:val="24"/>
        </w:rPr>
        <w:t>rendeletben és más jogszabályban meghatározott tartalmi és formai követelményeknek,</w:t>
      </w:r>
    </w:p>
    <w:p w14:paraId="3725C5AA"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azt a feladatkörrel rendelkező bizottság részére előterjesztették,</w:t>
      </w:r>
    </w:p>
    <w:p w14:paraId="3F1CDC0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tartalmazza a társadalmi egyeztetésről szóló összefoglalót,</w:t>
      </w:r>
    </w:p>
    <w:p w14:paraId="5132E1FF"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tartalmazza a kötelező véleményeztetésről szóló összefoglalót.</w:t>
      </w:r>
    </w:p>
    <w:p w14:paraId="2814D67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rendeletalkotásról szóló előterjesztés részletes előkészítése szükséges, a Képviselő-testület határozatban dönt a rendeletalkotás szükségességéről, főbb elveiről, az előkészítés menetéről és felelőséről.</w:t>
      </w:r>
    </w:p>
    <w:p w14:paraId="42748379" w14:textId="77777777" w:rsidR="006157AB" w:rsidRPr="00E6222C" w:rsidDel="001E70B8" w:rsidRDefault="006157AB" w:rsidP="00CD0A63">
      <w:pPr>
        <w:pStyle w:val="Jsz"/>
        <w:ind w:left="0"/>
        <w:rPr>
          <w:rFonts w:ascii="Times New Roman" w:hAnsi="Times New Roman"/>
          <w:sz w:val="24"/>
          <w:szCs w:val="24"/>
        </w:rPr>
      </w:pPr>
    </w:p>
    <w:p w14:paraId="0AE4968C"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önkormányzati rendeletet az Önkormányzat hirdetőtábláján öt napra való kifüggesztéssel kell kihirdetni.</w:t>
      </w:r>
    </w:p>
    <w:p w14:paraId="7E702750"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rendeletet tájékoztatás céljából az önkormányzat honlapján és a Nemzeti Jogszabálytárban is közzé kell tenni.</w:t>
      </w:r>
    </w:p>
    <w:p w14:paraId="2FA11995"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a közzététel egyéb módját is elrendelheti.</w:t>
      </w:r>
    </w:p>
    <w:p w14:paraId="525F23CC"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megalkotott rendelet hiteles szövegének megállapításáról, a rendelet kihirdetésének igazolásáról, a rendeletek nyilvántartásáról, a rendeletek deregulációs célú felülvizsgálatáról a jegyző gondoskodik.</w:t>
      </w:r>
    </w:p>
    <w:p w14:paraId="26ED2B91" w14:textId="743A98FB" w:rsidR="006157AB" w:rsidRPr="00E6222C" w:rsidRDefault="001773A8" w:rsidP="001C02C9">
      <w:pPr>
        <w:pStyle w:val="JszAlcm"/>
        <w:ind w:left="0"/>
        <w:rPr>
          <w:rFonts w:ascii="Times New Roman" w:hAnsi="Times New Roman"/>
          <w:sz w:val="24"/>
          <w:szCs w:val="24"/>
        </w:rPr>
      </w:pPr>
      <w:bookmarkStart w:id="32" w:name="_Toc180060394"/>
      <w:r>
        <w:rPr>
          <w:rFonts w:ascii="Times New Roman" w:hAnsi="Times New Roman"/>
          <w:sz w:val="24"/>
          <w:szCs w:val="24"/>
        </w:rPr>
        <w:t>H</w:t>
      </w:r>
      <w:r w:rsidR="006157AB" w:rsidRPr="00E6222C">
        <w:rPr>
          <w:rFonts w:ascii="Times New Roman" w:hAnsi="Times New Roman"/>
          <w:sz w:val="24"/>
          <w:szCs w:val="24"/>
        </w:rPr>
        <w:t>atározatok</w:t>
      </w:r>
      <w:bookmarkEnd w:id="32"/>
    </w:p>
    <w:p w14:paraId="73AD2713" w14:textId="77777777" w:rsidR="006157AB" w:rsidRPr="00E6222C" w:rsidRDefault="006157AB" w:rsidP="00CD0A63">
      <w:pPr>
        <w:pStyle w:val="Jsz"/>
        <w:ind w:left="0"/>
        <w:rPr>
          <w:rFonts w:ascii="Times New Roman" w:hAnsi="Times New Roman"/>
          <w:sz w:val="24"/>
          <w:szCs w:val="24"/>
        </w:rPr>
      </w:pPr>
    </w:p>
    <w:p w14:paraId="54C0F618" w14:textId="667E20ED" w:rsidR="006157AB" w:rsidRDefault="006157AB" w:rsidP="00F82F2D">
      <w:pPr>
        <w:pStyle w:val="JszBekezds"/>
        <w:numPr>
          <w:ilvl w:val="0"/>
          <w:numId w:val="0"/>
        </w:numPr>
        <w:rPr>
          <w:rFonts w:ascii="Times New Roman" w:hAnsi="Times New Roman"/>
          <w:sz w:val="24"/>
          <w:szCs w:val="24"/>
        </w:rPr>
      </w:pPr>
      <w:r w:rsidRPr="00E6222C">
        <w:rPr>
          <w:rFonts w:ascii="Times New Roman" w:hAnsi="Times New Roman"/>
          <w:sz w:val="24"/>
          <w:szCs w:val="24"/>
        </w:rPr>
        <w:t>A határozat tartalmazza a Képviselő-testületnek a tárgy lényeges elemeit magában foglaló döntését szó szerinti megfogalmazásban, valamint a végrehajtás határidejét és a végrehajtásért felelős személy megnevezését.</w:t>
      </w:r>
    </w:p>
    <w:p w14:paraId="18061EC5" w14:textId="77777777" w:rsidR="001C02C9" w:rsidRPr="00E6222C" w:rsidRDefault="001C02C9" w:rsidP="00CD0A63">
      <w:pPr>
        <w:pStyle w:val="Jsz"/>
        <w:ind w:left="0"/>
        <w:rPr>
          <w:rFonts w:ascii="Times New Roman" w:hAnsi="Times New Roman"/>
          <w:sz w:val="24"/>
          <w:szCs w:val="24"/>
        </w:rPr>
      </w:pPr>
    </w:p>
    <w:p w14:paraId="09ADC9A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normatív határozat közzétételére az önkormányzati rendelet kihirdetésére vonatkozó szabályokat kell alkalmazni.</w:t>
      </w:r>
    </w:p>
    <w:p w14:paraId="6B1E5B84" w14:textId="7EEB7193"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határozatok honlapon történő közzétételére, nyilvántartására az önkormányzati rendeletre vonatkozó rendelkezéseket kell alkalmazni.</w:t>
      </w:r>
    </w:p>
    <w:p w14:paraId="06A9D237" w14:textId="77777777" w:rsidR="006157AB" w:rsidRPr="00E6222C" w:rsidRDefault="006157AB" w:rsidP="001C02C9">
      <w:pPr>
        <w:pStyle w:val="JszAlcm"/>
        <w:ind w:left="0"/>
        <w:rPr>
          <w:rFonts w:ascii="Times New Roman" w:hAnsi="Times New Roman"/>
          <w:sz w:val="24"/>
          <w:szCs w:val="24"/>
        </w:rPr>
      </w:pPr>
      <w:bookmarkStart w:id="33" w:name="_Toc180060395"/>
      <w:r w:rsidRPr="00E6222C">
        <w:rPr>
          <w:rFonts w:ascii="Times New Roman" w:hAnsi="Times New Roman"/>
          <w:sz w:val="24"/>
          <w:szCs w:val="24"/>
        </w:rPr>
        <w:t>Jegyzőkönyv</w:t>
      </w:r>
      <w:bookmarkEnd w:id="33"/>
    </w:p>
    <w:p w14:paraId="3BF233D0" w14:textId="77777777" w:rsidR="006157AB" w:rsidRPr="00E6222C" w:rsidDel="00EE2ADE" w:rsidRDefault="006157AB" w:rsidP="00CD0A63">
      <w:pPr>
        <w:pStyle w:val="Jsz"/>
        <w:ind w:left="0"/>
        <w:rPr>
          <w:rFonts w:ascii="Times New Roman" w:hAnsi="Times New Roman"/>
          <w:sz w:val="24"/>
          <w:szCs w:val="24"/>
        </w:rPr>
      </w:pPr>
    </w:p>
    <w:p w14:paraId="55BA965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jegyzőkönyv hangfelvétel alapján készül.</w:t>
      </w:r>
    </w:p>
    <w:p w14:paraId="72276BE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tagja kérheti, hogy valamely hozzászólás szó szerint kerüljön jegyzőkönyvbe.</w:t>
      </w:r>
    </w:p>
    <w:p w14:paraId="6D62D83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jegyzőkönyv mellékletei:</w:t>
      </w:r>
    </w:p>
    <w:p w14:paraId="040D1CBC"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meghívó,</w:t>
      </w:r>
    </w:p>
    <w:p w14:paraId="061403AF"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jelenléti ív,</w:t>
      </w:r>
    </w:p>
    <w:p w14:paraId="48DE0A9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megtárgyalt előterjesztés,</w:t>
      </w:r>
    </w:p>
    <w:p w14:paraId="09484D2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írásban benyújtott hozzászólás,</w:t>
      </w:r>
    </w:p>
    <w:p w14:paraId="35C4509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írásban benyújtott módosító indítvány,</w:t>
      </w:r>
    </w:p>
    <w:p w14:paraId="4753B97F"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titkos szavazásról készült jegyzőkönyv,</w:t>
      </w:r>
    </w:p>
    <w:p w14:paraId="72000969" w14:textId="0B51D2D0" w:rsidR="006157AB" w:rsidRPr="00E6222C" w:rsidRDefault="00386901" w:rsidP="003C303C">
      <w:pPr>
        <w:pStyle w:val="Jszpont"/>
        <w:ind w:left="0"/>
        <w:rPr>
          <w:rFonts w:ascii="Times New Roman" w:hAnsi="Times New Roman"/>
          <w:sz w:val="24"/>
          <w:szCs w:val="24"/>
        </w:rPr>
      </w:pPr>
      <w:r>
        <w:rPr>
          <w:rFonts w:ascii="Times New Roman" w:hAnsi="Times New Roman"/>
          <w:sz w:val="24"/>
          <w:szCs w:val="24"/>
        </w:rPr>
        <w:t>név szerinti</w:t>
      </w:r>
      <w:r w:rsidR="006157AB" w:rsidRPr="00E6222C">
        <w:rPr>
          <w:rFonts w:ascii="Times New Roman" w:hAnsi="Times New Roman"/>
          <w:sz w:val="24"/>
          <w:szCs w:val="24"/>
        </w:rPr>
        <w:t xml:space="preserve"> szavazásról készült névsor, a leadott szavazatok feltüntetésével,</w:t>
      </w:r>
    </w:p>
    <w:p w14:paraId="0675FDE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egyéb írásos indítvány,</w:t>
      </w:r>
    </w:p>
    <w:p w14:paraId="779A4B0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képviselők részére a meghívó és az előterjesztések letölthetőségéről szóló, elektronikus formában küldött értesítés,</w:t>
      </w:r>
    </w:p>
    <w:p w14:paraId="753D29A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jegyzőkönyv kormányhivatal részére történő megküldését igazoló irat.</w:t>
      </w:r>
    </w:p>
    <w:p w14:paraId="4673CAE7" w14:textId="77777777" w:rsidR="006157AB" w:rsidRPr="00E6222C" w:rsidDel="00EE2ADE" w:rsidRDefault="006157AB" w:rsidP="00CD0A63">
      <w:pPr>
        <w:pStyle w:val="Jsz"/>
        <w:ind w:left="0"/>
        <w:rPr>
          <w:rFonts w:ascii="Times New Roman" w:hAnsi="Times New Roman"/>
          <w:sz w:val="24"/>
          <w:szCs w:val="24"/>
        </w:rPr>
      </w:pPr>
    </w:p>
    <w:p w14:paraId="633BD4A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jegyzőkönyv eredeti példányát mellékleteivel együtt a Polgármesteri Hivatal kezeli, elhelyezi az irattárban.</w:t>
      </w:r>
    </w:p>
    <w:p w14:paraId="095A41F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Zárt ülés jegyzőkönyvét és mellékleteit elkülönítve kell tárolni és megőrizni.</w:t>
      </w:r>
    </w:p>
    <w:p w14:paraId="66A09FA1"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jegyző gondoskodik a meghívó, az előterjesztések, a jegyzőkönyv és a hanganyag önkormányzat honlapján történő közzétételéről.</w:t>
      </w:r>
    </w:p>
    <w:p w14:paraId="3B18BE9A" w14:textId="77777777" w:rsidR="006157AB" w:rsidRPr="00E6222C" w:rsidRDefault="006157AB" w:rsidP="001F2287">
      <w:pPr>
        <w:pStyle w:val="JszFejezet"/>
        <w:rPr>
          <w:rFonts w:ascii="Times New Roman" w:hAnsi="Times New Roman"/>
          <w:sz w:val="24"/>
          <w:szCs w:val="24"/>
        </w:rPr>
      </w:pPr>
      <w:r w:rsidRPr="00E6222C">
        <w:rPr>
          <w:rFonts w:ascii="Times New Roman" w:hAnsi="Times New Roman"/>
          <w:sz w:val="24"/>
          <w:szCs w:val="24"/>
        </w:rPr>
        <w:br/>
      </w:r>
      <w:bookmarkStart w:id="34" w:name="_Toc180060396"/>
      <w:r w:rsidRPr="00E6222C">
        <w:rPr>
          <w:rFonts w:ascii="Times New Roman" w:hAnsi="Times New Roman"/>
          <w:sz w:val="24"/>
          <w:szCs w:val="24"/>
        </w:rPr>
        <w:t>A Képviselő-testület szervei és működésük</w:t>
      </w:r>
      <w:bookmarkEnd w:id="34"/>
    </w:p>
    <w:p w14:paraId="3F54EEFD" w14:textId="412299E8" w:rsidR="006157AB" w:rsidRPr="00E6222C" w:rsidRDefault="006157AB" w:rsidP="001C02C9">
      <w:pPr>
        <w:pStyle w:val="JszAlcm"/>
        <w:ind w:left="0"/>
        <w:rPr>
          <w:rFonts w:ascii="Times New Roman" w:hAnsi="Times New Roman"/>
          <w:sz w:val="24"/>
          <w:szCs w:val="24"/>
        </w:rPr>
      </w:pPr>
      <w:bookmarkStart w:id="35" w:name="_Toc180060397"/>
      <w:r w:rsidRPr="00E6222C">
        <w:rPr>
          <w:rFonts w:ascii="Times New Roman" w:hAnsi="Times New Roman"/>
          <w:sz w:val="24"/>
          <w:szCs w:val="24"/>
        </w:rPr>
        <w:t>A polgármester</w:t>
      </w:r>
      <w:bookmarkEnd w:id="35"/>
      <w:r w:rsidR="001C02C9">
        <w:rPr>
          <w:rFonts w:ascii="Times New Roman" w:hAnsi="Times New Roman"/>
          <w:sz w:val="24"/>
          <w:szCs w:val="24"/>
        </w:rPr>
        <w:t xml:space="preserve"> és az alpolgármester</w:t>
      </w:r>
    </w:p>
    <w:p w14:paraId="38613FF8" w14:textId="77777777" w:rsidR="006157AB" w:rsidRPr="00E6222C" w:rsidDel="00637B85" w:rsidRDefault="006157AB" w:rsidP="00CD0A63">
      <w:pPr>
        <w:pStyle w:val="Jsz"/>
        <w:ind w:left="0"/>
        <w:rPr>
          <w:rFonts w:ascii="Times New Roman" w:hAnsi="Times New Roman"/>
          <w:sz w:val="24"/>
          <w:szCs w:val="24"/>
        </w:rPr>
      </w:pPr>
    </w:p>
    <w:p w14:paraId="05DFE1B1" w14:textId="77777777" w:rsidR="006157AB" w:rsidRPr="00E6222C" w:rsidRDefault="006157AB" w:rsidP="001F2287">
      <w:pPr>
        <w:pStyle w:val="JszNyit"/>
        <w:rPr>
          <w:rFonts w:ascii="Times New Roman" w:hAnsi="Times New Roman"/>
          <w:sz w:val="24"/>
          <w:szCs w:val="24"/>
        </w:rPr>
      </w:pPr>
      <w:r w:rsidRPr="00E6222C">
        <w:rPr>
          <w:rFonts w:ascii="Times New Roman" w:hAnsi="Times New Roman"/>
          <w:sz w:val="24"/>
          <w:szCs w:val="24"/>
        </w:rPr>
        <w:t>A polgármester a megbízatását főállású jogviszonyban látja el.</w:t>
      </w:r>
    </w:p>
    <w:p w14:paraId="78E1F98C" w14:textId="77777777" w:rsidR="006157AB" w:rsidRPr="00E6222C" w:rsidDel="00637B85" w:rsidRDefault="006157AB" w:rsidP="00CD0A63">
      <w:pPr>
        <w:pStyle w:val="Jsz"/>
        <w:ind w:left="0"/>
        <w:rPr>
          <w:rFonts w:ascii="Times New Roman" w:hAnsi="Times New Roman"/>
          <w:sz w:val="24"/>
          <w:szCs w:val="24"/>
        </w:rPr>
      </w:pPr>
    </w:p>
    <w:p w14:paraId="102F5D2F"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polgármester</w:t>
      </w:r>
      <w:r w:rsidR="00E6222C">
        <w:rPr>
          <w:rFonts w:ascii="Times New Roman" w:hAnsi="Times New Roman"/>
          <w:sz w:val="24"/>
          <w:szCs w:val="24"/>
        </w:rPr>
        <w:t>:</w:t>
      </w:r>
    </w:p>
    <w:p w14:paraId="0416882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támogatja a képviselők és a nemzetiségi önkormányzatok munkáját,</w:t>
      </w:r>
    </w:p>
    <w:p w14:paraId="6F71FCDB" w14:textId="77777777" w:rsidR="006157AB" w:rsidRPr="00E6222C" w:rsidDel="009255A1" w:rsidRDefault="006157AB" w:rsidP="003C303C">
      <w:pPr>
        <w:pStyle w:val="Jszpont"/>
        <w:ind w:left="0"/>
        <w:rPr>
          <w:rFonts w:ascii="Times New Roman" w:hAnsi="Times New Roman"/>
          <w:sz w:val="24"/>
          <w:szCs w:val="24"/>
        </w:rPr>
      </w:pPr>
      <w:r w:rsidRPr="00E6222C">
        <w:rPr>
          <w:rFonts w:ascii="Times New Roman" w:hAnsi="Times New Roman"/>
          <w:sz w:val="24"/>
          <w:szCs w:val="24"/>
        </w:rPr>
        <w:t>a Képviselő-testület elé terjeszti a gazdasági programról és a fejlesztési tervről szóló előterjesztést,</w:t>
      </w:r>
    </w:p>
    <w:p w14:paraId="02FE62B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kapcsolatot tart a kerület civil szervezeteivel,</w:t>
      </w:r>
    </w:p>
    <w:p w14:paraId="741D8B0C"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elősegíti a lakosság önkormányzati feladatok ellátásában való közreműködését,</w:t>
      </w:r>
    </w:p>
    <w:p w14:paraId="2C6C4EA3"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legalább havonta egy alkalommal, az Önkormányzat honlapján közzétett időpontban fogadóórát tart,</w:t>
      </w:r>
    </w:p>
    <w:p w14:paraId="521196C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fogadja a testvérvárosok képviselőit, és a velük való tárgyalás során előzetes megállapodást köthet,</w:t>
      </w:r>
    </w:p>
    <w:p w14:paraId="07D17EA0"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véleményt nyilvánít a település életét érintő kérdésekben,</w:t>
      </w:r>
    </w:p>
    <w:p w14:paraId="0AF3740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Önkormányzat képviseletében nyilatkozik a média-tartalomszolgáltatóknak és a sajtótermékeknek.</w:t>
      </w:r>
    </w:p>
    <w:p w14:paraId="38B7EBD8" w14:textId="77777777" w:rsidR="006157AB" w:rsidRPr="00E6222C" w:rsidDel="009255A1" w:rsidRDefault="006157AB" w:rsidP="001F2287">
      <w:pPr>
        <w:pStyle w:val="JszBekezds"/>
        <w:rPr>
          <w:rFonts w:ascii="Times New Roman" w:hAnsi="Times New Roman"/>
          <w:sz w:val="24"/>
          <w:szCs w:val="24"/>
        </w:rPr>
      </w:pPr>
      <w:bookmarkStart w:id="36" w:name="_Ref174253777"/>
      <w:r w:rsidRPr="00E6222C">
        <w:rPr>
          <w:rFonts w:ascii="Times New Roman" w:hAnsi="Times New Roman"/>
          <w:sz w:val="24"/>
          <w:szCs w:val="24"/>
        </w:rPr>
        <w:t>Az Önkormányzatot – jogszabály eltérő rendelkezése hiányában – a polgármester vagy az általa meghatalmazott személy képviseli.</w:t>
      </w:r>
      <w:bookmarkEnd w:id="36"/>
    </w:p>
    <w:p w14:paraId="52F6AED3" w14:textId="77777777" w:rsidR="006157AB" w:rsidRPr="00E6222C" w:rsidDel="00156446" w:rsidRDefault="006157AB" w:rsidP="00CD0A63">
      <w:pPr>
        <w:pStyle w:val="Jsz"/>
        <w:ind w:left="0"/>
        <w:rPr>
          <w:rFonts w:ascii="Times New Roman" w:hAnsi="Times New Roman"/>
          <w:sz w:val="24"/>
          <w:szCs w:val="24"/>
        </w:rPr>
      </w:pPr>
    </w:p>
    <w:p w14:paraId="5C9DB1A4" w14:textId="2ED92032" w:rsidR="006157AB" w:rsidRDefault="006157AB" w:rsidP="001F2287">
      <w:pPr>
        <w:pStyle w:val="JszNyit"/>
        <w:rPr>
          <w:rFonts w:ascii="Times New Roman" w:hAnsi="Times New Roman"/>
          <w:sz w:val="24"/>
          <w:szCs w:val="24"/>
        </w:rPr>
      </w:pPr>
      <w:r w:rsidRPr="00E6222C">
        <w:rPr>
          <w:rFonts w:ascii="Times New Roman" w:hAnsi="Times New Roman"/>
          <w:sz w:val="24"/>
          <w:szCs w:val="24"/>
        </w:rPr>
        <w:t>A Képviselő-testület a tagjai közül négy főállású alpolgármestert választ.</w:t>
      </w:r>
    </w:p>
    <w:p w14:paraId="5AB4D815" w14:textId="77777777" w:rsidR="00720F10" w:rsidRPr="00E6222C" w:rsidRDefault="00720F10" w:rsidP="001F2287">
      <w:pPr>
        <w:pStyle w:val="JszNyit"/>
        <w:rPr>
          <w:rFonts w:ascii="Times New Roman" w:hAnsi="Times New Roman"/>
          <w:sz w:val="24"/>
          <w:szCs w:val="24"/>
        </w:rPr>
      </w:pPr>
    </w:p>
    <w:p w14:paraId="28B4BB05" w14:textId="77777777" w:rsidR="006157AB" w:rsidRPr="00E6222C" w:rsidRDefault="006157AB" w:rsidP="001C02C9">
      <w:pPr>
        <w:pStyle w:val="JszAlcm"/>
        <w:ind w:left="0"/>
        <w:rPr>
          <w:rFonts w:ascii="Times New Roman" w:hAnsi="Times New Roman"/>
          <w:sz w:val="24"/>
          <w:szCs w:val="24"/>
        </w:rPr>
      </w:pPr>
      <w:bookmarkStart w:id="37" w:name="_Toc180060399"/>
      <w:r w:rsidRPr="00E6222C">
        <w:rPr>
          <w:rFonts w:ascii="Times New Roman" w:hAnsi="Times New Roman"/>
          <w:sz w:val="24"/>
          <w:szCs w:val="24"/>
        </w:rPr>
        <w:t>A tanácsnok</w:t>
      </w:r>
      <w:bookmarkEnd w:id="37"/>
    </w:p>
    <w:p w14:paraId="38776B82" w14:textId="77777777" w:rsidR="006157AB" w:rsidRPr="00E6222C" w:rsidDel="000A2A28" w:rsidRDefault="006157AB" w:rsidP="00CD0A63">
      <w:pPr>
        <w:pStyle w:val="Jsz"/>
        <w:ind w:left="0"/>
        <w:rPr>
          <w:rFonts w:ascii="Times New Roman" w:hAnsi="Times New Roman"/>
          <w:sz w:val="24"/>
          <w:szCs w:val="24"/>
        </w:rPr>
      </w:pPr>
    </w:p>
    <w:p w14:paraId="58643902" w14:textId="77777777" w:rsidR="006157AB" w:rsidRPr="00E6222C" w:rsidDel="000A2A28"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w:t>
      </w:r>
      <w:r w:rsidR="00E6222C">
        <w:rPr>
          <w:rFonts w:ascii="Times New Roman" w:hAnsi="Times New Roman"/>
          <w:sz w:val="24"/>
          <w:szCs w:val="24"/>
        </w:rPr>
        <w:t>:</w:t>
      </w:r>
    </w:p>
    <w:p w14:paraId="17EBF951"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szociális és áldozatvédelmi tanácsnokot, valamint</w:t>
      </w:r>
    </w:p>
    <w:p w14:paraId="52C84801"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városfejlesztési és – a környezetvédelmet érintő feladatok kivételével – energetikai tanácsnokot</w:t>
      </w:r>
    </w:p>
    <w:p w14:paraId="687F3550" w14:textId="77777777" w:rsidR="006157AB" w:rsidRPr="00E6222C" w:rsidRDefault="006157AB" w:rsidP="001F2287">
      <w:pPr>
        <w:pStyle w:val="JszZr"/>
        <w:rPr>
          <w:rFonts w:ascii="Times New Roman" w:hAnsi="Times New Roman"/>
          <w:sz w:val="24"/>
          <w:szCs w:val="24"/>
        </w:rPr>
      </w:pPr>
      <w:proofErr w:type="gramStart"/>
      <w:r w:rsidRPr="00E6222C">
        <w:rPr>
          <w:rFonts w:ascii="Times New Roman" w:hAnsi="Times New Roman"/>
          <w:sz w:val="24"/>
          <w:szCs w:val="24"/>
        </w:rPr>
        <w:t>választhat</w:t>
      </w:r>
      <w:proofErr w:type="gramEnd"/>
      <w:r w:rsidRPr="00E6222C">
        <w:rPr>
          <w:rFonts w:ascii="Times New Roman" w:hAnsi="Times New Roman"/>
          <w:sz w:val="24"/>
          <w:szCs w:val="24"/>
        </w:rPr>
        <w:t>.</w:t>
      </w:r>
    </w:p>
    <w:p w14:paraId="732D2DED" w14:textId="77777777" w:rsidR="006157AB" w:rsidRPr="00E6222C" w:rsidDel="000A2A28" w:rsidRDefault="006157AB" w:rsidP="001F2287">
      <w:pPr>
        <w:pStyle w:val="JszBekezds"/>
        <w:rPr>
          <w:rFonts w:ascii="Times New Roman" w:hAnsi="Times New Roman"/>
          <w:sz w:val="24"/>
          <w:szCs w:val="24"/>
        </w:rPr>
      </w:pPr>
      <w:r w:rsidRPr="00E6222C">
        <w:rPr>
          <w:rFonts w:ascii="Times New Roman" w:hAnsi="Times New Roman"/>
          <w:sz w:val="24"/>
          <w:szCs w:val="24"/>
        </w:rPr>
        <w:t>A tanácsnok megválasztása határozott időre vagy feladat teljesítésére, egyéb esetben a képviselői megbízatásának idejére szólhat.</w:t>
      </w:r>
    </w:p>
    <w:p w14:paraId="2747E49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tanácsnok megbízatása megszűnik</w:t>
      </w:r>
    </w:p>
    <w:p w14:paraId="0C18781A"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képviselői megbízatás megszűnésével,</w:t>
      </w:r>
    </w:p>
    <w:p w14:paraId="21C446BA"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határozott időre történt választás esetén a határozott idő elteltével,</w:t>
      </w:r>
    </w:p>
    <w:p w14:paraId="01DA19C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tanácsnok megválasztásáról szóló határozatban meghatározott feltétel bekövetkezésével,</w:t>
      </w:r>
    </w:p>
    <w:p w14:paraId="271B905B"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visszahívással,</w:t>
      </w:r>
    </w:p>
    <w:p w14:paraId="677DBB37"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lemondással.</w:t>
      </w:r>
    </w:p>
    <w:p w14:paraId="5D841AC0"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a határozott időre vagy feladat teljesítésére megválasztott tanácsnokot is visszahívhatja, és megbízatásáról a határozott időre vagy feladat teljesítésére megválasztott tanácsnok is lemondhat.</w:t>
      </w:r>
    </w:p>
    <w:p w14:paraId="30031590" w14:textId="77777777" w:rsidR="006157AB" w:rsidRPr="00E6222C" w:rsidRDefault="006157AB" w:rsidP="00CD0A63">
      <w:pPr>
        <w:pStyle w:val="Jsz"/>
        <w:ind w:left="0"/>
        <w:rPr>
          <w:rFonts w:ascii="Times New Roman" w:hAnsi="Times New Roman"/>
          <w:sz w:val="24"/>
          <w:szCs w:val="24"/>
        </w:rPr>
      </w:pPr>
    </w:p>
    <w:p w14:paraId="015EF8AD" w14:textId="77777777" w:rsidR="006157AB" w:rsidRPr="00E6222C" w:rsidRDefault="006157AB" w:rsidP="001F2287">
      <w:pPr>
        <w:pStyle w:val="JszBekezds"/>
        <w:rPr>
          <w:rFonts w:ascii="Times New Roman" w:hAnsi="Times New Roman"/>
          <w:sz w:val="24"/>
          <w:szCs w:val="24"/>
        </w:rPr>
      </w:pPr>
      <w:bookmarkStart w:id="38" w:name="_Ref174248444"/>
      <w:r w:rsidRPr="00E6222C">
        <w:rPr>
          <w:rFonts w:ascii="Times New Roman" w:hAnsi="Times New Roman"/>
          <w:sz w:val="24"/>
          <w:szCs w:val="24"/>
        </w:rPr>
        <w:t>A szociális és áldozatvédelmi tanácsnok</w:t>
      </w:r>
      <w:bookmarkEnd w:id="38"/>
      <w:r w:rsidR="00E6222C">
        <w:rPr>
          <w:rFonts w:ascii="Times New Roman" w:hAnsi="Times New Roman"/>
          <w:sz w:val="24"/>
          <w:szCs w:val="24"/>
        </w:rPr>
        <w:t>:</w:t>
      </w:r>
    </w:p>
    <w:p w14:paraId="3376C3A3"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részt vesz a kerület szociális koncepciójának kidolgozásában, figyelemmel kíséri annak végrehajtását,</w:t>
      </w:r>
    </w:p>
    <w:p w14:paraId="6E3C264B"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közreműködik a szociális ágazatot érintő feladatok megszervezésében, a végrehajtás ellenőrzésében, az ágazatot érintő helyi jogszabályok kidolgozásában, a fogyatékkal élők életkörülményeinek javítását szolgáló intézkedések kidolgozásában és a hajléktalanok társadalmi beilleszkedésével kapcsolatos feladatok meghatározásában,</w:t>
      </w:r>
    </w:p>
    <w:p w14:paraId="14960E09"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a kerület áldozatvédelmi programjainak keretében közreműködik az áldozatvédelemmel kapcsolatos feladatok megszervezésében, a végrehajtás ellenőrzésében,</w:t>
      </w:r>
    </w:p>
    <w:p w14:paraId="5BA53806"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részt vesz a kerület Áldozatsegítő Szakmai Együttműködési Rendszerének tárgyalásain,</w:t>
      </w:r>
    </w:p>
    <w:p w14:paraId="6C632654"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kapcsolatot tart a kerület szociális ellátórendszerének intézményeivel,</w:t>
      </w:r>
    </w:p>
    <w:p w14:paraId="32C250CA"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 xml:space="preserve">kapcsolatot tart az egyházi és más, – nem állami szférába tartozó – szociális, </w:t>
      </w:r>
      <w:proofErr w:type="gramStart"/>
      <w:r w:rsidRPr="00E6222C">
        <w:rPr>
          <w:rFonts w:ascii="Times New Roman" w:hAnsi="Times New Roman"/>
          <w:sz w:val="24"/>
          <w:szCs w:val="24"/>
        </w:rPr>
        <w:t>családvédelemmel</w:t>
      </w:r>
      <w:proofErr w:type="gramEnd"/>
      <w:r w:rsidRPr="00E6222C">
        <w:rPr>
          <w:rFonts w:ascii="Times New Roman" w:hAnsi="Times New Roman"/>
          <w:sz w:val="24"/>
          <w:szCs w:val="24"/>
        </w:rPr>
        <w:t xml:space="preserve"> áldozatvédelemmel foglalkozó, valamint a fogyatékkal élőket foglalkoztató intézményekkel, szervezetekkel,</w:t>
      </w:r>
    </w:p>
    <w:p w14:paraId="63A21AFD"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figyelemmel kíséri a Szociális, Egészségügyi és Lakásügyi Bizottság munkáját, szociális kérdésekben véleményt nyilvánít.</w:t>
      </w:r>
    </w:p>
    <w:p w14:paraId="5CF2524C" w14:textId="77777777" w:rsidR="006157AB" w:rsidRPr="00E6222C" w:rsidRDefault="006157AB" w:rsidP="001F2287">
      <w:pPr>
        <w:pStyle w:val="Cmsor4"/>
        <w:rPr>
          <w:rFonts w:ascii="Times New Roman" w:hAnsi="Times New Roman"/>
          <w:sz w:val="24"/>
          <w:szCs w:val="24"/>
        </w:rPr>
      </w:pPr>
      <w:r w:rsidRPr="00E6222C">
        <w:rPr>
          <w:rFonts w:ascii="Times New Roman" w:hAnsi="Times New Roman"/>
          <w:sz w:val="24"/>
          <w:szCs w:val="24"/>
        </w:rPr>
        <w:t>A városfejlesztési és – a környezetvédelmet érintő feladatok kivételével – energetikai tanácsnok</w:t>
      </w:r>
    </w:p>
    <w:p w14:paraId="574C0726"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részt vesz az Önkormányzat városfejlesztési koncepciójának kidolgozásában, figyelemmel kíséri az ebből adódó feladatok végrehajtását,</w:t>
      </w:r>
    </w:p>
    <w:p w14:paraId="1ABB18F8"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figyelemmel kíséri a Képviselő-testület, valamint a Városfejlesztési és Környezetvédelmi Bizottság munkáját, véleményezi a városfejlesztéssel kapcsolatos előterjesztéseket, részt vesz ezen előterjesztések kidolgozásában, és figyelemmel kíséri a döntések végrehajtását,</w:t>
      </w:r>
    </w:p>
    <w:p w14:paraId="16B9A59B"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közreműködik a településrendezési tervek programjának meghatározásában, részt vesz a tervek munkaközi egyeztetésein, valamint a Városfejlesztési és Környezetvédelmi Bizottság rendezési tervekkel kapcsolatos döntéseinek előkészítésében,</w:t>
      </w:r>
    </w:p>
    <w:p w14:paraId="6B12F808"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tájékoztatást nyújt a helyi közösség számára elérhető energiahatékonysági pályázatokról, az épületek energetikai tanúsítványairól és a felújítási lehetőségekről, a fosszilis tüzelőanyaggal működő kazánok fenntarthatóbb alternatívákkal való helyettesítéséről,</w:t>
      </w:r>
    </w:p>
    <w:p w14:paraId="51C24B1C"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a polgármester eseti megbízása alapján kapcsolatot tart a városfejlesztésben érintett nem önkormányzati szervezetekkel.</w:t>
      </w:r>
    </w:p>
    <w:p w14:paraId="25C842EC"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tanácsnok részére a feladatkörébe tartozó döntések tervezetét előzetes véleményezésre legfeljebb három munkanapos határidővel meg kell küldeni.</w:t>
      </w:r>
    </w:p>
    <w:p w14:paraId="0EBC11B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tanácsnok és a feladatkörébe tartozó döntésekkel kapcsolatos hatáskör gyakorlója nem ért egyet, a tanácsnok a polgármesterhez vagy a Képviselő-testülethez fordulhat.</w:t>
      </w:r>
    </w:p>
    <w:p w14:paraId="6000FD0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tanácsnok a feladatkörébe tartozó ügyben képviselő-testületi intézkedést kezdeményez, azt a Képviselő-testület soron következő rendes ülésének napirendjére fel kell venni.</w:t>
      </w:r>
    </w:p>
    <w:p w14:paraId="20F834C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tanácsnok évente egyszer írásban beszámol a Képviselő-testületnek a feladatkörében eljárva szerzett tapasztalatairól.</w:t>
      </w:r>
    </w:p>
    <w:p w14:paraId="6D0CE54B" w14:textId="77777777" w:rsidR="006157AB" w:rsidRPr="00E6222C" w:rsidRDefault="006157AB" w:rsidP="001C02C9">
      <w:pPr>
        <w:pStyle w:val="JszAlcm"/>
        <w:ind w:left="0"/>
        <w:rPr>
          <w:rFonts w:ascii="Times New Roman" w:hAnsi="Times New Roman"/>
          <w:sz w:val="24"/>
          <w:szCs w:val="24"/>
        </w:rPr>
      </w:pPr>
      <w:bookmarkStart w:id="39" w:name="_Toc180060400"/>
      <w:r w:rsidRPr="00E6222C">
        <w:rPr>
          <w:rFonts w:ascii="Times New Roman" w:hAnsi="Times New Roman"/>
          <w:sz w:val="24"/>
          <w:szCs w:val="24"/>
        </w:rPr>
        <w:t>A bizottságok</w:t>
      </w:r>
      <w:bookmarkEnd w:id="39"/>
    </w:p>
    <w:p w14:paraId="22C560E3" w14:textId="77777777" w:rsidR="006157AB" w:rsidRPr="00E6222C" w:rsidDel="00C436B4" w:rsidRDefault="006157AB" w:rsidP="00CD0A63">
      <w:pPr>
        <w:pStyle w:val="Jsz"/>
        <w:ind w:left="0"/>
        <w:rPr>
          <w:rFonts w:ascii="Times New Roman" w:hAnsi="Times New Roman"/>
          <w:sz w:val="24"/>
          <w:szCs w:val="24"/>
        </w:rPr>
      </w:pPr>
    </w:p>
    <w:p w14:paraId="0922BB0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Képviselő-testület a 2</w:t>
      </w:r>
      <w:r w:rsidRPr="00E6222C">
        <w:rPr>
          <w:rFonts w:ascii="Times New Roman" w:hAnsi="Times New Roman"/>
          <w:bCs/>
          <w:sz w:val="24"/>
          <w:szCs w:val="24"/>
        </w:rPr>
        <w:t>.</w:t>
      </w:r>
      <w:r w:rsidRPr="00E6222C">
        <w:rPr>
          <w:rFonts w:ascii="Times New Roman" w:hAnsi="Times New Roman"/>
          <w:sz w:val="24"/>
          <w:szCs w:val="24"/>
        </w:rPr>
        <w:t xml:space="preserve"> mellékletben meghatározott elnevezéssel, legnagyobb létszámmal, feladat- és hatáskörrel állandó bizottságokat hoz létre.</w:t>
      </w:r>
    </w:p>
    <w:p w14:paraId="146D0DB3" w14:textId="44C300F9" w:rsidR="006157AB" w:rsidRPr="00E6222C" w:rsidRDefault="000A71B5" w:rsidP="001F2287">
      <w:pPr>
        <w:pStyle w:val="JszBekezds"/>
        <w:rPr>
          <w:rFonts w:ascii="Times New Roman" w:hAnsi="Times New Roman"/>
          <w:sz w:val="24"/>
          <w:szCs w:val="24"/>
        </w:rPr>
      </w:pPr>
      <w:r>
        <w:rPr>
          <w:rStyle w:val="Lbjegyzet-hivatkozs"/>
          <w:rFonts w:ascii="Times New Roman" w:hAnsi="Times New Roman"/>
          <w:sz w:val="24"/>
          <w:szCs w:val="24"/>
        </w:rPr>
        <w:footnoteReference w:id="13"/>
      </w:r>
      <w:r w:rsidR="006157AB" w:rsidRPr="00E6222C">
        <w:rPr>
          <w:rFonts w:ascii="Times New Roman" w:hAnsi="Times New Roman"/>
          <w:sz w:val="24"/>
          <w:szCs w:val="24"/>
        </w:rPr>
        <w:t>A Képviselő-testület meghatározott időre vagy feladat elvégzésére ideiglenes bizottságot hozhat létre.</w:t>
      </w:r>
      <w:r>
        <w:rPr>
          <w:rFonts w:ascii="Times New Roman" w:hAnsi="Times New Roman"/>
          <w:sz w:val="24"/>
          <w:szCs w:val="24"/>
        </w:rPr>
        <w:t xml:space="preserve"> </w:t>
      </w:r>
      <w:r w:rsidRPr="00975382">
        <w:rPr>
          <w:rFonts w:ascii="Times New Roman" w:hAnsi="Times New Roman"/>
        </w:rPr>
        <w:t>Az ideiglenes bizottságra az állandó bizottságra vonatkozó rendelkezéseket kell alkalmazni.</w:t>
      </w:r>
    </w:p>
    <w:p w14:paraId="36B35AED"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ideiglenes bizottság az elvégzett feladatról a Képviselő-testületnek beszámol.</w:t>
      </w:r>
    </w:p>
    <w:p w14:paraId="19B41A34" w14:textId="5BA952B2" w:rsidR="006157AB" w:rsidRPr="00E6222C" w:rsidRDefault="00E47BE3" w:rsidP="001F2287">
      <w:pPr>
        <w:pStyle w:val="JszBekezds"/>
        <w:rPr>
          <w:rFonts w:ascii="Times New Roman" w:hAnsi="Times New Roman"/>
          <w:sz w:val="24"/>
          <w:szCs w:val="24"/>
        </w:rPr>
      </w:pPr>
      <w:r>
        <w:rPr>
          <w:rStyle w:val="Lbjegyzet-hivatkozs"/>
          <w:rFonts w:ascii="Times New Roman" w:hAnsi="Times New Roman"/>
          <w:sz w:val="24"/>
          <w:szCs w:val="24"/>
        </w:rPr>
        <w:footnoteReference w:id="14"/>
      </w:r>
    </w:p>
    <w:p w14:paraId="2D5E0A25" w14:textId="728AACE3"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létrehozásával egyidejűleg kell dönteni a bizottság által ellátandó feladatról, létszámáról, személyi összetételéről, az elnök személyéről, valamint állandó bizottság esetén az elnök helyettesítésére jogosult személyről.</w:t>
      </w:r>
    </w:p>
    <w:p w14:paraId="0BB7EB5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képviselő és nem képviselő tagjainak jogai és kötelezettségei a bizottság működése tekintetében azonosak.</w:t>
      </w:r>
    </w:p>
    <w:p w14:paraId="29CBF711" w14:textId="00E767CA" w:rsidR="006157AB" w:rsidRPr="00E6222C" w:rsidDel="00D97790" w:rsidRDefault="00F3408F" w:rsidP="00CD0A63">
      <w:pPr>
        <w:pStyle w:val="Jsz"/>
        <w:ind w:left="0"/>
        <w:rPr>
          <w:rFonts w:ascii="Times New Roman" w:hAnsi="Times New Roman"/>
          <w:sz w:val="24"/>
          <w:szCs w:val="24"/>
        </w:rPr>
      </w:pPr>
      <w:r w:rsidRPr="000A71B5">
        <w:rPr>
          <w:rStyle w:val="Lbjegyzet-hivatkozs"/>
          <w:rFonts w:ascii="Times New Roman" w:hAnsi="Times New Roman"/>
          <w:b w:val="0"/>
          <w:bCs w:val="0"/>
          <w:sz w:val="24"/>
          <w:szCs w:val="24"/>
        </w:rPr>
        <w:footnoteReference w:id="15"/>
      </w:r>
    </w:p>
    <w:p w14:paraId="10D22331"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előterjesztést</w:t>
      </w:r>
    </w:p>
    <w:p w14:paraId="689CC45F"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tárgykört szabályozó rendeletben,</w:t>
      </w:r>
    </w:p>
    <w:p w14:paraId="61266BD8"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 xml:space="preserve">az a) pont szerinti rendelkezés hiányában a </w:t>
      </w:r>
      <w:r w:rsidRPr="00E6222C">
        <w:rPr>
          <w:rFonts w:ascii="Times New Roman" w:hAnsi="Times New Roman"/>
          <w:bCs/>
          <w:sz w:val="24"/>
          <w:szCs w:val="24"/>
        </w:rPr>
        <w:t>2.</w:t>
      </w:r>
      <w:r w:rsidRPr="00E6222C">
        <w:rPr>
          <w:rFonts w:ascii="Times New Roman" w:hAnsi="Times New Roman"/>
          <w:sz w:val="24"/>
          <w:szCs w:val="24"/>
        </w:rPr>
        <w:t xml:space="preserve"> mellékletben,</w:t>
      </w:r>
    </w:p>
    <w:p w14:paraId="1A041690"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az a) és a b) pont szerinti rendelkezés hiányában az előterjesztő által az előterjesztésben</w:t>
      </w:r>
    </w:p>
    <w:p w14:paraId="29E244AA" w14:textId="77777777" w:rsidR="006157AB" w:rsidRPr="00E6222C" w:rsidRDefault="006157AB" w:rsidP="001F2287">
      <w:pPr>
        <w:pStyle w:val="JszZr"/>
        <w:rPr>
          <w:rFonts w:ascii="Times New Roman" w:hAnsi="Times New Roman"/>
          <w:sz w:val="24"/>
          <w:szCs w:val="24"/>
        </w:rPr>
      </w:pPr>
      <w:proofErr w:type="gramStart"/>
      <w:r w:rsidRPr="00E6222C">
        <w:rPr>
          <w:rFonts w:ascii="Times New Roman" w:hAnsi="Times New Roman"/>
          <w:sz w:val="24"/>
          <w:szCs w:val="24"/>
        </w:rPr>
        <w:t>meghatározott</w:t>
      </w:r>
      <w:proofErr w:type="gramEnd"/>
      <w:r w:rsidRPr="00E6222C">
        <w:rPr>
          <w:rFonts w:ascii="Times New Roman" w:hAnsi="Times New Roman"/>
          <w:sz w:val="24"/>
          <w:szCs w:val="24"/>
        </w:rPr>
        <w:t>, feladatkörrel rendelkező bizottság véleményezi.</w:t>
      </w:r>
    </w:p>
    <w:p w14:paraId="687109FE" w14:textId="77777777" w:rsidR="006157AB" w:rsidRPr="00E6222C" w:rsidRDefault="006157AB" w:rsidP="001F2287">
      <w:pPr>
        <w:pStyle w:val="JszBekezds"/>
        <w:rPr>
          <w:rFonts w:ascii="Times New Roman" w:hAnsi="Times New Roman"/>
          <w:sz w:val="24"/>
          <w:szCs w:val="24"/>
        </w:rPr>
      </w:pPr>
      <w:bookmarkStart w:id="40" w:name="_Ref174250786"/>
      <w:r w:rsidRPr="00E6222C">
        <w:rPr>
          <w:rFonts w:ascii="Times New Roman" w:hAnsi="Times New Roman"/>
          <w:sz w:val="24"/>
          <w:szCs w:val="24"/>
        </w:rPr>
        <w:t>Az előterjesztés a feladatkörrel rendelkező bizottság véleménye nélkül akkor tárgyalható, ha</w:t>
      </w:r>
      <w:bookmarkEnd w:id="40"/>
    </w:p>
    <w:p w14:paraId="5399461D" w14:textId="77777777" w:rsidR="006157AB" w:rsidRPr="00E6222C" w:rsidRDefault="006157AB" w:rsidP="003C303C">
      <w:pPr>
        <w:pStyle w:val="Jszpont"/>
        <w:ind w:left="0"/>
        <w:rPr>
          <w:rFonts w:ascii="Times New Roman" w:hAnsi="Times New Roman"/>
          <w:sz w:val="24"/>
          <w:szCs w:val="24"/>
        </w:rPr>
      </w:pPr>
      <w:bookmarkStart w:id="41" w:name="_Ref174250791"/>
      <w:r w:rsidRPr="00E6222C">
        <w:rPr>
          <w:rFonts w:ascii="Times New Roman" w:hAnsi="Times New Roman"/>
          <w:sz w:val="24"/>
          <w:szCs w:val="24"/>
        </w:rPr>
        <w:t>a tárgykört szabályozó rendelet más véleményező testületet jelöl ki, amelyben a feladatkörrel rendelkező bizottság is képviselve van, vagy</w:t>
      </w:r>
      <w:bookmarkEnd w:id="41"/>
    </w:p>
    <w:p w14:paraId="3A23B581"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feladatkörrel rendelkező bizottság az előterjesztést szabályszerű megküldés ellenére nem tárgyalta meg, vagy nem alakított ki véleményt.</w:t>
      </w:r>
    </w:p>
    <w:p w14:paraId="06F6F015" w14:textId="2DA07CA6" w:rsidR="006157AB"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w:t>
      </w:r>
      <w:r w:rsidRPr="00E6222C">
        <w:rPr>
          <w:rFonts w:ascii="Times New Roman" w:hAnsi="Times New Roman"/>
          <w:sz w:val="24"/>
          <w:szCs w:val="24"/>
        </w:rPr>
        <w:fldChar w:fldCharType="begin"/>
      </w:r>
      <w:r w:rsidRPr="00E6222C">
        <w:rPr>
          <w:rFonts w:ascii="Times New Roman" w:hAnsi="Times New Roman"/>
          <w:sz w:val="24"/>
          <w:szCs w:val="24"/>
        </w:rPr>
        <w:instrText xml:space="preserve"> REF _Ref174250786 \n \h  \* MERGEFORMAT </w:instrText>
      </w:r>
      <w:r w:rsidRPr="00E6222C">
        <w:rPr>
          <w:rFonts w:ascii="Times New Roman" w:hAnsi="Times New Roman"/>
          <w:sz w:val="24"/>
          <w:szCs w:val="24"/>
        </w:rPr>
      </w:r>
      <w:r w:rsidRPr="00E6222C">
        <w:rPr>
          <w:rFonts w:ascii="Times New Roman" w:hAnsi="Times New Roman"/>
          <w:sz w:val="24"/>
          <w:szCs w:val="24"/>
        </w:rPr>
        <w:fldChar w:fldCharType="separate"/>
      </w:r>
      <w:r w:rsidR="00F838D9">
        <w:rPr>
          <w:rFonts w:ascii="Times New Roman" w:hAnsi="Times New Roman"/>
          <w:sz w:val="24"/>
          <w:szCs w:val="24"/>
        </w:rPr>
        <w:t>(2)</w:t>
      </w:r>
      <w:r w:rsidRPr="00E6222C">
        <w:rPr>
          <w:rFonts w:ascii="Times New Roman" w:hAnsi="Times New Roman"/>
          <w:sz w:val="24"/>
          <w:szCs w:val="24"/>
        </w:rPr>
        <w:fldChar w:fldCharType="end"/>
      </w:r>
      <w:r w:rsidRPr="00E6222C">
        <w:rPr>
          <w:rFonts w:ascii="Times New Roman" w:hAnsi="Times New Roman"/>
          <w:sz w:val="24"/>
          <w:szCs w:val="24"/>
        </w:rPr>
        <w:t xml:space="preserve"> bekezdés </w:t>
      </w:r>
      <w:r w:rsidRPr="00E6222C">
        <w:rPr>
          <w:rFonts w:ascii="Times New Roman" w:hAnsi="Times New Roman"/>
          <w:sz w:val="24"/>
          <w:szCs w:val="24"/>
        </w:rPr>
        <w:fldChar w:fldCharType="begin"/>
      </w:r>
      <w:r w:rsidRPr="00E6222C">
        <w:rPr>
          <w:rFonts w:ascii="Times New Roman" w:hAnsi="Times New Roman"/>
          <w:sz w:val="24"/>
          <w:szCs w:val="24"/>
        </w:rPr>
        <w:instrText xml:space="preserve"> REF _Ref174250791 \n \h  \* MERGEFORMAT </w:instrText>
      </w:r>
      <w:r w:rsidRPr="00E6222C">
        <w:rPr>
          <w:rFonts w:ascii="Times New Roman" w:hAnsi="Times New Roman"/>
          <w:sz w:val="24"/>
          <w:szCs w:val="24"/>
        </w:rPr>
      </w:r>
      <w:r w:rsidRPr="00E6222C">
        <w:rPr>
          <w:rFonts w:ascii="Times New Roman" w:hAnsi="Times New Roman"/>
          <w:sz w:val="24"/>
          <w:szCs w:val="24"/>
        </w:rPr>
        <w:fldChar w:fldCharType="separate"/>
      </w:r>
      <w:r w:rsidR="00F838D9">
        <w:rPr>
          <w:rFonts w:ascii="Times New Roman" w:hAnsi="Times New Roman"/>
          <w:sz w:val="24"/>
          <w:szCs w:val="24"/>
        </w:rPr>
        <w:t>a)</w:t>
      </w:r>
      <w:r w:rsidRPr="00E6222C">
        <w:rPr>
          <w:rFonts w:ascii="Times New Roman" w:hAnsi="Times New Roman"/>
          <w:sz w:val="24"/>
          <w:szCs w:val="24"/>
        </w:rPr>
        <w:fldChar w:fldCharType="end"/>
      </w:r>
      <w:r w:rsidRPr="00E6222C">
        <w:rPr>
          <w:rFonts w:ascii="Times New Roman" w:hAnsi="Times New Roman"/>
          <w:sz w:val="24"/>
          <w:szCs w:val="24"/>
        </w:rPr>
        <w:t xml:space="preserve"> pontja szerinti véleményező testület általi véleményezésre a bizottsági véleményezésre vonatkozó szabályokat alkalmazni kell.</w:t>
      </w:r>
    </w:p>
    <w:p w14:paraId="00DAAC5F" w14:textId="38D5F9C1" w:rsidR="00F3408F" w:rsidRPr="00E6222C" w:rsidRDefault="00F3408F" w:rsidP="00F3408F">
      <w:pPr>
        <w:pStyle w:val="JszBekezds"/>
        <w:rPr>
          <w:rFonts w:ascii="Times New Roman" w:hAnsi="Times New Roman"/>
          <w:sz w:val="24"/>
          <w:szCs w:val="24"/>
        </w:rPr>
      </w:pPr>
      <w:r w:rsidRPr="00F3408F">
        <w:rPr>
          <w:rFonts w:ascii="Times New Roman" w:hAnsi="Times New Roman"/>
          <w:sz w:val="24"/>
          <w:szCs w:val="24"/>
        </w:rPr>
        <w:t>Az Önkormányzat által alapított vagy az Önkormányzat többségi tulajdonában álló gazdasági társaság vezető tisztségviselőkből álló testülete, valamint felügyelőbizottsága ülésének meghívóját, határozati javaslatait, valamint ülés tartása nélküli döntéshozatal kezdeményezése esetén a határozat tervezetét a Polgármesteri Hivatal részére a meghívó vagy a kezdeményezés kiküldésével egyidejűleg meg kell küldeni.</w:t>
      </w:r>
    </w:p>
    <w:p w14:paraId="4A64FD6A" w14:textId="77777777" w:rsidR="006157AB" w:rsidRPr="00E6222C" w:rsidDel="00174CEB" w:rsidRDefault="006157AB" w:rsidP="00CD0A63">
      <w:pPr>
        <w:pStyle w:val="Jsz"/>
        <w:ind w:left="0"/>
        <w:rPr>
          <w:rFonts w:ascii="Times New Roman" w:hAnsi="Times New Roman"/>
          <w:sz w:val="24"/>
          <w:szCs w:val="24"/>
        </w:rPr>
      </w:pPr>
    </w:p>
    <w:p w14:paraId="1F5AB6A8" w14:textId="77777777" w:rsidR="006157AB" w:rsidRPr="00E6222C" w:rsidRDefault="006157AB" w:rsidP="00E6222C">
      <w:pPr>
        <w:pStyle w:val="JszBekezds"/>
        <w:rPr>
          <w:rFonts w:ascii="Times New Roman" w:hAnsi="Times New Roman"/>
          <w:sz w:val="24"/>
          <w:szCs w:val="24"/>
        </w:rPr>
      </w:pPr>
      <w:r w:rsidRPr="00E6222C">
        <w:rPr>
          <w:rFonts w:ascii="Times New Roman" w:hAnsi="Times New Roman"/>
          <w:sz w:val="24"/>
          <w:szCs w:val="24"/>
        </w:rPr>
        <w:t>A bizottság elnöke</w:t>
      </w:r>
      <w:r w:rsidR="00C55FE3">
        <w:rPr>
          <w:rFonts w:ascii="Times New Roman" w:hAnsi="Times New Roman"/>
          <w:sz w:val="24"/>
          <w:szCs w:val="24"/>
        </w:rPr>
        <w:t>:</w:t>
      </w:r>
    </w:p>
    <w:p w14:paraId="761E1B20"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vezeti a bizottság munkáját,</w:t>
      </w:r>
    </w:p>
    <w:p w14:paraId="7C03A17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összehangolja a bizottsági tagok tevékenységét,</w:t>
      </w:r>
    </w:p>
    <w:p w14:paraId="32575D2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képviseli a bizottságot az Önkormányzat szervei előtt,</w:t>
      </w:r>
    </w:p>
    <w:p w14:paraId="5C9E71AB"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felel a Képviselő-testület előtt a bizottság folyamatos munkájáért és a határidők betartásáért.</w:t>
      </w:r>
    </w:p>
    <w:p w14:paraId="457BA3A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elnökét akadályoztatása esetén a bizottság elnökhelyettese, elnökhelyettes hiányában vagy együttes akadályoztatásuk esetén a bizottság nem akadályoztatott legidősebb tagja helyettesíti.</w:t>
      </w:r>
    </w:p>
    <w:p w14:paraId="33424B82" w14:textId="77777777" w:rsidR="006157AB" w:rsidRPr="00E6222C" w:rsidRDefault="006157AB" w:rsidP="00CD0A63">
      <w:pPr>
        <w:pStyle w:val="Jsz"/>
        <w:ind w:left="0"/>
        <w:rPr>
          <w:rFonts w:ascii="Times New Roman" w:hAnsi="Times New Roman"/>
          <w:sz w:val="24"/>
          <w:szCs w:val="24"/>
        </w:rPr>
      </w:pPr>
    </w:p>
    <w:p w14:paraId="11578E2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az általa elfogadott munkarend szerint működik.</w:t>
      </w:r>
    </w:p>
    <w:p w14:paraId="66F50C10"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a Képviselő-testület rendes ülései közötti időben – szükség szerint – ülést tart.</w:t>
      </w:r>
    </w:p>
    <w:p w14:paraId="61DCADD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bizottsági ülést az elnök saját kezűleg aláírt vagy elektronikus aláírással ellátott meghívóval hívja össze.</w:t>
      </w:r>
    </w:p>
    <w:p w14:paraId="6A06A7E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bizottságot nyolc napon belüli időpontra össze kell hívni</w:t>
      </w:r>
      <w:r w:rsidR="00C55FE3">
        <w:rPr>
          <w:rFonts w:ascii="Times New Roman" w:hAnsi="Times New Roman"/>
          <w:sz w:val="24"/>
          <w:szCs w:val="24"/>
        </w:rPr>
        <w:t>:</w:t>
      </w:r>
    </w:p>
    <w:p w14:paraId="1C64916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polgármester,</w:t>
      </w:r>
    </w:p>
    <w:p w14:paraId="592BDF22"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feladatkörében eljáró alpolgármester vagy</w:t>
      </w:r>
    </w:p>
    <w:p w14:paraId="031C01B5"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a bizottsági tagok egynegyedének</w:t>
      </w:r>
    </w:p>
    <w:p w14:paraId="647A34E0" w14:textId="77777777" w:rsidR="006157AB" w:rsidRPr="00E6222C" w:rsidRDefault="006157AB" w:rsidP="001F2287">
      <w:pPr>
        <w:pStyle w:val="JszZr"/>
        <w:rPr>
          <w:rFonts w:ascii="Times New Roman" w:hAnsi="Times New Roman"/>
          <w:sz w:val="24"/>
          <w:szCs w:val="24"/>
        </w:rPr>
      </w:pPr>
      <w:proofErr w:type="gramStart"/>
      <w:r w:rsidRPr="00E6222C">
        <w:rPr>
          <w:rFonts w:ascii="Times New Roman" w:hAnsi="Times New Roman"/>
          <w:sz w:val="24"/>
          <w:szCs w:val="24"/>
        </w:rPr>
        <w:t>napirendi</w:t>
      </w:r>
      <w:proofErr w:type="gramEnd"/>
      <w:r w:rsidRPr="00E6222C">
        <w:rPr>
          <w:rFonts w:ascii="Times New Roman" w:hAnsi="Times New Roman"/>
          <w:sz w:val="24"/>
          <w:szCs w:val="24"/>
        </w:rPr>
        <w:t xml:space="preserve"> javaslatot is tartalmazó írásbeli indítványára.</w:t>
      </w:r>
    </w:p>
    <w:p w14:paraId="3F4B511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ülésére a jegyző útján meghívható a Polgármesteri Hivatal állásfoglalásra jogosult munkatársa.</w:t>
      </w:r>
    </w:p>
    <w:p w14:paraId="4772B66C" w14:textId="77777777" w:rsidR="006157AB" w:rsidRPr="00E6222C" w:rsidDel="001B6710" w:rsidRDefault="006157AB" w:rsidP="00CD0A63">
      <w:pPr>
        <w:pStyle w:val="Jsz"/>
        <w:ind w:left="0"/>
        <w:rPr>
          <w:rFonts w:ascii="Times New Roman" w:hAnsi="Times New Roman"/>
          <w:sz w:val="24"/>
          <w:szCs w:val="24"/>
        </w:rPr>
      </w:pPr>
    </w:p>
    <w:p w14:paraId="16CD29A0" w14:textId="05F23349" w:rsidR="006157AB"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bizottsági meghívót és az előterjesztéseket a tagokkal és – az őket érintő napirendi pontok tekintetében – a meghívottakkal úgy kell elektronikus úton közölni, hogy azokat – sürgős eset kivételével – </w:t>
      </w:r>
      <w:r w:rsidR="00720F10">
        <w:rPr>
          <w:rFonts w:ascii="Times New Roman" w:hAnsi="Times New Roman"/>
          <w:sz w:val="24"/>
          <w:szCs w:val="24"/>
        </w:rPr>
        <w:t xml:space="preserve">legkésőbb </w:t>
      </w:r>
      <w:r w:rsidRPr="00E6222C">
        <w:rPr>
          <w:rFonts w:ascii="Times New Roman" w:hAnsi="Times New Roman"/>
          <w:sz w:val="24"/>
          <w:szCs w:val="24"/>
        </w:rPr>
        <w:t>az ülést megelőző második munkanap</w:t>
      </w:r>
      <w:r w:rsidR="00E6222C">
        <w:rPr>
          <w:rFonts w:ascii="Times New Roman" w:hAnsi="Times New Roman"/>
          <w:sz w:val="24"/>
          <w:szCs w:val="24"/>
        </w:rPr>
        <w:t>on</w:t>
      </w:r>
      <w:r w:rsidRPr="00E6222C">
        <w:rPr>
          <w:rFonts w:ascii="Times New Roman" w:hAnsi="Times New Roman"/>
          <w:sz w:val="24"/>
          <w:szCs w:val="24"/>
        </w:rPr>
        <w:t xml:space="preserve"> megkapják.</w:t>
      </w:r>
    </w:p>
    <w:p w14:paraId="225E3FCF" w14:textId="5E3F7AE1" w:rsidR="00650011" w:rsidRPr="00E6222C" w:rsidRDefault="00650011" w:rsidP="001F2287">
      <w:pPr>
        <w:pStyle w:val="JszBekezds"/>
        <w:rPr>
          <w:rFonts w:ascii="Times New Roman" w:hAnsi="Times New Roman"/>
          <w:sz w:val="24"/>
          <w:szCs w:val="24"/>
        </w:rPr>
      </w:pPr>
      <w:r>
        <w:rPr>
          <w:rFonts w:ascii="Times New Roman" w:hAnsi="Times New Roman"/>
          <w:sz w:val="24"/>
          <w:szCs w:val="24"/>
        </w:rPr>
        <w:t xml:space="preserve">A bizottsági előterjesztések törvényességi szempontú ellenőrzésére a képviselő-testületi </w:t>
      </w:r>
      <w:r w:rsidR="00525AEB">
        <w:rPr>
          <w:rFonts w:ascii="Times New Roman" w:hAnsi="Times New Roman"/>
          <w:sz w:val="24"/>
          <w:szCs w:val="24"/>
        </w:rPr>
        <w:t>előterjesztésekre vonatkozó szabályokat kell megfelelően alkalmazni.</w:t>
      </w:r>
    </w:p>
    <w:p w14:paraId="57C2912D" w14:textId="78FC88A8" w:rsidR="006157AB" w:rsidRPr="000A71B5" w:rsidRDefault="000A71B5" w:rsidP="001F2287">
      <w:pPr>
        <w:pStyle w:val="JszBekezds"/>
        <w:rPr>
          <w:rFonts w:ascii="Times New Roman" w:hAnsi="Times New Roman"/>
          <w:sz w:val="24"/>
          <w:szCs w:val="24"/>
        </w:rPr>
      </w:pPr>
      <w:r>
        <w:rPr>
          <w:rStyle w:val="Lbjegyzet-hivatkozs"/>
          <w:rFonts w:ascii="Times New Roman" w:hAnsi="Times New Roman"/>
          <w:sz w:val="24"/>
          <w:szCs w:val="24"/>
        </w:rPr>
        <w:footnoteReference w:id="16"/>
      </w:r>
      <w:r w:rsidRPr="000A71B5">
        <w:rPr>
          <w:rFonts w:ascii="Times New Roman" w:hAnsi="Times New Roman"/>
          <w:sz w:val="24"/>
          <w:szCs w:val="24"/>
        </w:rPr>
        <w:t>A bizottság ülésének időpontját, helyét és a meghívóban javasolt napirendjét az ülés összehívásával egyidejűleg a jegyző az Önkormányzat honlapján és az Önkormányzat hirdetőtábláján közzéteszi.</w:t>
      </w:r>
    </w:p>
    <w:p w14:paraId="5E48521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által alapított vagy az Önkormányzat többségi tulajdonában álló gazdasági társaság, valamint az Önkormányzat által fenntartott intézmény vezetője feladatkörében a bizottság ülésére közvetlenül tehet előterjesztést.</w:t>
      </w:r>
    </w:p>
    <w:p w14:paraId="17817DD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bizottsági meghívó és az időben leadott, tárgyalandó előterjesztések határidőre történő összeállításáért és kiküldéséért a jegyző felelős.</w:t>
      </w:r>
    </w:p>
    <w:p w14:paraId="5DC674C1" w14:textId="765C79DC"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Időben leadottnak tekintendő az az anyag, amely </w:t>
      </w:r>
      <w:r w:rsidR="00386901">
        <w:rPr>
          <w:rFonts w:ascii="Times New Roman" w:hAnsi="Times New Roman"/>
          <w:sz w:val="24"/>
          <w:szCs w:val="24"/>
        </w:rPr>
        <w:t>a</w:t>
      </w:r>
      <w:r w:rsidRPr="00E6222C">
        <w:rPr>
          <w:rFonts w:ascii="Times New Roman" w:hAnsi="Times New Roman"/>
          <w:sz w:val="24"/>
          <w:szCs w:val="24"/>
        </w:rPr>
        <w:t xml:space="preserve"> rendeletben meghatározott tartalmi és formai követelményeknek megfelel, és amelyet legalább három munkanappal a bizottsági ülés előtt a jegyzőnek leadtak.</w:t>
      </w:r>
    </w:p>
    <w:p w14:paraId="2179F86A" w14:textId="77777777" w:rsidR="006157AB" w:rsidRPr="00E6222C" w:rsidDel="001B6710" w:rsidRDefault="006157AB" w:rsidP="00CD0A63">
      <w:pPr>
        <w:pStyle w:val="Jsz"/>
        <w:ind w:left="0"/>
        <w:rPr>
          <w:rFonts w:ascii="Times New Roman" w:hAnsi="Times New Roman"/>
          <w:sz w:val="24"/>
          <w:szCs w:val="24"/>
        </w:rPr>
      </w:pPr>
    </w:p>
    <w:p w14:paraId="5F3BCE5A" w14:textId="33D8B6C5"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több bizottság feladatkörét érintő ügy napirendre tűzéséről a bizottságok elnökei egymást </w:t>
      </w:r>
      <w:r w:rsidR="002B55E2" w:rsidRPr="00E6222C">
        <w:rPr>
          <w:rFonts w:ascii="Times New Roman" w:hAnsi="Times New Roman"/>
          <w:sz w:val="24"/>
          <w:szCs w:val="24"/>
        </w:rPr>
        <w:t>tájékoztat</w:t>
      </w:r>
      <w:r w:rsidR="002B55E2">
        <w:rPr>
          <w:rFonts w:ascii="Times New Roman" w:hAnsi="Times New Roman"/>
          <w:sz w:val="24"/>
          <w:szCs w:val="24"/>
        </w:rPr>
        <w:t>ják</w:t>
      </w:r>
      <w:r w:rsidRPr="00E6222C">
        <w:rPr>
          <w:rFonts w:ascii="Times New Roman" w:hAnsi="Times New Roman"/>
          <w:sz w:val="24"/>
          <w:szCs w:val="24"/>
        </w:rPr>
        <w:t>, és lehetőség szerint egymás ülésén képviseletet biztosítani. A bizottságok elnökei megállapodhatnak adott téma együttes ülés keretében történő megtárgyalásáról is.</w:t>
      </w:r>
    </w:p>
    <w:p w14:paraId="1468365A"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Két vagy több bizottság között keletkezett feladat- vagy hatásköri összeütközés esetén a Képviselő-testület állásfoglalása az irányadó.</w:t>
      </w:r>
    </w:p>
    <w:p w14:paraId="7CF9E47F" w14:textId="77777777" w:rsidR="006157AB" w:rsidRPr="00E6222C" w:rsidDel="001B6710" w:rsidRDefault="006157AB" w:rsidP="00CD0A63">
      <w:pPr>
        <w:pStyle w:val="Jsz"/>
        <w:ind w:left="0"/>
        <w:rPr>
          <w:rFonts w:ascii="Times New Roman" w:hAnsi="Times New Roman"/>
          <w:sz w:val="24"/>
          <w:szCs w:val="24"/>
        </w:rPr>
      </w:pPr>
    </w:p>
    <w:p w14:paraId="19BFD91F" w14:textId="77777777"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A nem bizottsági tag képviselő</w:t>
      </w:r>
      <w:r w:rsidR="00C55FE3">
        <w:rPr>
          <w:rFonts w:ascii="Times New Roman" w:eastAsia="Times New Roman" w:hAnsi="Times New Roman" w:cs="Times New Roman"/>
          <w:kern w:val="0"/>
          <w:sz w:val="24"/>
          <w:szCs w:val="24"/>
          <w:lang w:eastAsia="hu-HU"/>
          <w14:ligatures w14:val="none"/>
        </w:rPr>
        <w:t>:</w:t>
      </w:r>
    </w:p>
    <w:p w14:paraId="6FF92CD6" w14:textId="77777777"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proofErr w:type="gramStart"/>
      <w:r w:rsidRPr="00E6222C">
        <w:rPr>
          <w:rFonts w:ascii="Times New Roman" w:eastAsia="Times New Roman" w:hAnsi="Times New Roman" w:cs="Times New Roman"/>
          <w:kern w:val="0"/>
          <w:sz w:val="24"/>
          <w:szCs w:val="24"/>
          <w:lang w:eastAsia="hu-HU"/>
          <w14:ligatures w14:val="none"/>
        </w:rPr>
        <w:t>a</w:t>
      </w:r>
      <w:proofErr w:type="gramEnd"/>
      <w:r w:rsidRPr="00E6222C">
        <w:rPr>
          <w:rFonts w:ascii="Times New Roman" w:eastAsia="Times New Roman" w:hAnsi="Times New Roman" w:cs="Times New Roman"/>
          <w:kern w:val="0"/>
          <w:sz w:val="24"/>
          <w:szCs w:val="24"/>
          <w:lang w:eastAsia="hu-HU"/>
          <w14:ligatures w14:val="none"/>
        </w:rPr>
        <w:t>) tanácskozási joggal részt vehet bármely bizottság nyilvános vagy zárt ülésén, ahol napirendenként egy alkalommal szólalhat fel, legfeljebb három perc időtartamban,</w:t>
      </w:r>
    </w:p>
    <w:p w14:paraId="4539FEE2" w14:textId="77777777"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b) bármely bizottság anyagába betekinthet.</w:t>
      </w:r>
    </w:p>
    <w:p w14:paraId="5CF408BB" w14:textId="77777777" w:rsidR="006157AB" w:rsidRPr="00E6222C" w:rsidRDefault="006157AB" w:rsidP="00CD0A63">
      <w:pPr>
        <w:pStyle w:val="Jsz"/>
        <w:ind w:left="0"/>
        <w:rPr>
          <w:rFonts w:ascii="Times New Roman" w:hAnsi="Times New Roman"/>
          <w:sz w:val="24"/>
          <w:szCs w:val="24"/>
        </w:rPr>
      </w:pPr>
    </w:p>
    <w:p w14:paraId="18FFC59A" w14:textId="437ABAD3" w:rsidR="006157AB" w:rsidRPr="000A71B5" w:rsidRDefault="000A71B5" w:rsidP="001F2287">
      <w:pPr>
        <w:pStyle w:val="JszBekezds"/>
        <w:rPr>
          <w:rFonts w:ascii="Times New Roman" w:hAnsi="Times New Roman"/>
          <w:sz w:val="24"/>
          <w:szCs w:val="24"/>
        </w:rPr>
      </w:pPr>
      <w:r>
        <w:rPr>
          <w:rStyle w:val="Lbjegyzet-hivatkozs"/>
          <w:rFonts w:ascii="Times New Roman" w:hAnsi="Times New Roman"/>
          <w:sz w:val="24"/>
          <w:szCs w:val="24"/>
        </w:rPr>
        <w:footnoteReference w:id="17"/>
      </w:r>
      <w:r w:rsidRPr="000A71B5">
        <w:rPr>
          <w:rFonts w:ascii="Times New Roman" w:hAnsi="Times New Roman"/>
          <w:sz w:val="24"/>
          <w:szCs w:val="24"/>
        </w:rPr>
        <w:t>A bizottsági ülésen elhangzottak rögzítésére a 23. § rendelkezéseit kell alkalmazni.</w:t>
      </w:r>
    </w:p>
    <w:p w14:paraId="274C6C5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üléséről jegyzőkönyv – ha az indokolt, a bizottság elnökének kérésére, szó szerinti jegyzőkönyv – készül, amelyet a bizottság elnöke, a bizottság által választott jegyzőkönyv-hitelesítő bizottsági tag, valamint a jegyzőkönyvvezető ír alá.</w:t>
      </w:r>
    </w:p>
    <w:p w14:paraId="39E5968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ülésén megfogalmazott kisebbségi véleményeket a Képviselő-testület ülésén ismertetni kell.</w:t>
      </w:r>
    </w:p>
    <w:p w14:paraId="37CBBC97" w14:textId="704348BF"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bizottsági jegyzőkönyvek elkészítéséről és dokumentálásáról, a kormányhivatal részére történő megküldéséről, valamint a meghívó és a jegyzőkönyv Önkormányzat honlapján történő közzétételéről a jegyző gondoskodik.</w:t>
      </w:r>
    </w:p>
    <w:p w14:paraId="1E0EABA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bizottsági jegyzőkönyvet az ülést követő tizenöt napon belül a jegyző megküldi a feladatkörrel rendelkező alpolgármester részére.</w:t>
      </w:r>
    </w:p>
    <w:p w14:paraId="33DBBB0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bizottság jegyzőkönyvéből készült </w:t>
      </w:r>
      <w:proofErr w:type="spellStart"/>
      <w:r w:rsidRPr="00E6222C">
        <w:rPr>
          <w:rFonts w:ascii="Times New Roman" w:hAnsi="Times New Roman"/>
          <w:sz w:val="24"/>
          <w:szCs w:val="24"/>
        </w:rPr>
        <w:t>határozatkivonatot</w:t>
      </w:r>
      <w:proofErr w:type="spellEnd"/>
      <w:r w:rsidRPr="00E6222C">
        <w:rPr>
          <w:rFonts w:ascii="Times New Roman" w:hAnsi="Times New Roman"/>
          <w:sz w:val="24"/>
          <w:szCs w:val="24"/>
        </w:rPr>
        <w:t xml:space="preserve"> a bizottság elnöke írja alá.</w:t>
      </w:r>
    </w:p>
    <w:p w14:paraId="0FA2A61B" w14:textId="77777777" w:rsidR="006157AB" w:rsidRPr="00E6222C" w:rsidRDefault="006157AB" w:rsidP="00CD0A63">
      <w:pPr>
        <w:pStyle w:val="Jsz"/>
        <w:ind w:left="0"/>
        <w:rPr>
          <w:rFonts w:ascii="Times New Roman" w:hAnsi="Times New Roman"/>
          <w:sz w:val="24"/>
          <w:szCs w:val="24"/>
        </w:rPr>
      </w:pPr>
    </w:p>
    <w:p w14:paraId="6DCB13E0" w14:textId="77777777" w:rsidR="006157AB" w:rsidRPr="00E6222C" w:rsidRDefault="006157AB" w:rsidP="001F2287">
      <w:pPr>
        <w:pStyle w:val="JszNyit"/>
        <w:rPr>
          <w:rFonts w:ascii="Times New Roman" w:hAnsi="Times New Roman"/>
          <w:sz w:val="24"/>
          <w:szCs w:val="24"/>
        </w:rPr>
      </w:pPr>
      <w:r w:rsidRPr="00E6222C">
        <w:rPr>
          <w:rFonts w:ascii="Times New Roman" w:hAnsi="Times New Roman"/>
          <w:sz w:val="24"/>
          <w:szCs w:val="24"/>
        </w:rPr>
        <w:t xml:space="preserve">A bizottság </w:t>
      </w:r>
    </w:p>
    <w:p w14:paraId="22C66FD0"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szakmai javaslatot kérhet a polgármester útján a Polgármesteri Hivataltól,</w:t>
      </w:r>
    </w:p>
    <w:p w14:paraId="31BC46B8"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előzetesen tájékozódhat, helyszíni szemlét tarthat,</w:t>
      </w:r>
    </w:p>
    <w:p w14:paraId="1EF1D79D"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információt kérhet az Önkormányzat bármely szervétől, a lakosságtól és a helyi szervezetektől,</w:t>
      </w:r>
    </w:p>
    <w:p w14:paraId="3EE9628C" w14:textId="77777777" w:rsidR="006157AB" w:rsidRPr="00E6222C" w:rsidRDefault="006157AB" w:rsidP="003C303C">
      <w:pPr>
        <w:pStyle w:val="Jszpont"/>
        <w:spacing w:before="200"/>
        <w:ind w:left="0"/>
        <w:rPr>
          <w:rFonts w:ascii="Times New Roman" w:hAnsi="Times New Roman"/>
          <w:sz w:val="24"/>
          <w:szCs w:val="24"/>
        </w:rPr>
      </w:pPr>
      <w:r w:rsidRPr="00E6222C">
        <w:rPr>
          <w:rFonts w:ascii="Times New Roman" w:hAnsi="Times New Roman"/>
          <w:sz w:val="24"/>
          <w:szCs w:val="24"/>
        </w:rPr>
        <w:t>más bizottság által készített előterjesztéshez kiegészítő véleményt adhat, eltérő javaslatot fogalmazhat meg, állásfoglalást tehet.</w:t>
      </w:r>
    </w:p>
    <w:p w14:paraId="1A767DC3" w14:textId="77777777" w:rsidR="006157AB" w:rsidRPr="00E6222C" w:rsidRDefault="006157AB" w:rsidP="00CD0A63">
      <w:pPr>
        <w:pStyle w:val="Jsz"/>
        <w:ind w:left="0"/>
        <w:rPr>
          <w:rFonts w:ascii="Times New Roman" w:hAnsi="Times New Roman"/>
          <w:sz w:val="24"/>
          <w:szCs w:val="24"/>
        </w:rPr>
      </w:pPr>
    </w:p>
    <w:p w14:paraId="4EC360B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feladatkörében ellenőrzi a Polgármesteri Hivatalnak a Képviselő-testület döntéseinek előkészítésére és végrehajtására irányuló tevékenységét.</w:t>
      </w:r>
    </w:p>
    <w:p w14:paraId="3861C271"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az ellenőrzés tapasztalatairól a polgármestert és a jegyzőt tájékoztatja, és részükre javaslatot tehet.</w:t>
      </w:r>
    </w:p>
    <w:p w14:paraId="196D35DB" w14:textId="77777777" w:rsidR="006157AB" w:rsidRPr="00E6222C" w:rsidRDefault="006157AB" w:rsidP="001C02C9">
      <w:pPr>
        <w:pStyle w:val="JszAlcm"/>
        <w:ind w:left="0"/>
        <w:rPr>
          <w:rFonts w:ascii="Times New Roman" w:hAnsi="Times New Roman"/>
          <w:sz w:val="24"/>
          <w:szCs w:val="24"/>
        </w:rPr>
      </w:pPr>
      <w:bookmarkStart w:id="42" w:name="_Toc180060401"/>
      <w:r w:rsidRPr="00E6222C">
        <w:rPr>
          <w:rFonts w:ascii="Times New Roman" w:hAnsi="Times New Roman"/>
          <w:sz w:val="24"/>
          <w:szCs w:val="24"/>
        </w:rPr>
        <w:t>A jegyző</w:t>
      </w:r>
      <w:bookmarkEnd w:id="42"/>
    </w:p>
    <w:p w14:paraId="0DB7CD02" w14:textId="77777777" w:rsidR="006157AB" w:rsidRPr="00E6222C" w:rsidDel="002F0282" w:rsidRDefault="006157AB" w:rsidP="00CD0A63">
      <w:pPr>
        <w:pStyle w:val="Jsz"/>
        <w:ind w:left="0"/>
        <w:rPr>
          <w:rFonts w:ascii="Times New Roman" w:hAnsi="Times New Roman"/>
          <w:sz w:val="24"/>
          <w:szCs w:val="24"/>
        </w:rPr>
      </w:pPr>
    </w:p>
    <w:p w14:paraId="5F406CEA" w14:textId="77777777" w:rsidR="006157AB" w:rsidRPr="00E6222C" w:rsidRDefault="006157AB" w:rsidP="00F82F2D">
      <w:pPr>
        <w:pStyle w:val="JszBekezds"/>
        <w:numPr>
          <w:ilvl w:val="0"/>
          <w:numId w:val="0"/>
        </w:numPr>
        <w:rPr>
          <w:rFonts w:ascii="Times New Roman" w:hAnsi="Times New Roman"/>
          <w:sz w:val="24"/>
          <w:szCs w:val="24"/>
        </w:rPr>
      </w:pPr>
      <w:r w:rsidRPr="00E6222C">
        <w:rPr>
          <w:rFonts w:ascii="Times New Roman" w:hAnsi="Times New Roman"/>
          <w:sz w:val="24"/>
          <w:szCs w:val="24"/>
        </w:rPr>
        <w:t>A jegyző</w:t>
      </w:r>
    </w:p>
    <w:p w14:paraId="459F26C6"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elősegíti a Képviselő-testület és szervei jogszerű működését,</w:t>
      </w:r>
    </w:p>
    <w:p w14:paraId="059F44A3"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előkészíti vagy véleményezi a helyi jogszabályok tervezeteit,</w:t>
      </w:r>
    </w:p>
    <w:p w14:paraId="4A18D85D"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vezeti a képviselők nevét és elérhetőségét naprakészen tartalmazó nyilvántartást,</w:t>
      </w:r>
    </w:p>
    <w:p w14:paraId="363135A3"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vezeti az önkormányzati feladatok ellátását végző intézmények és szervezetek, valamint feladat- és hatáskörük naprakész jegyzékét, és biztosítja annak megismerhetőségét,</w:t>
      </w:r>
    </w:p>
    <w:p w14:paraId="18E37D7E" w14:textId="77777777"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vezeti az Önkormányzattal együttműködési megállapodást kötött lakossági önszerveződő közösségek jegyzékét, valamint</w:t>
      </w:r>
    </w:p>
    <w:p w14:paraId="6A5204FE" w14:textId="77777777" w:rsidR="006157AB" w:rsidRPr="00E6222C" w:rsidDel="0007344B" w:rsidRDefault="006157AB" w:rsidP="003C303C">
      <w:pPr>
        <w:pStyle w:val="Cmsor5"/>
        <w:ind w:left="0"/>
        <w:rPr>
          <w:rFonts w:ascii="Times New Roman" w:hAnsi="Times New Roman"/>
          <w:sz w:val="24"/>
          <w:szCs w:val="24"/>
        </w:rPr>
      </w:pPr>
      <w:r w:rsidRPr="00E6222C">
        <w:rPr>
          <w:rFonts w:ascii="Times New Roman" w:hAnsi="Times New Roman"/>
          <w:sz w:val="24"/>
          <w:szCs w:val="24"/>
        </w:rPr>
        <w:t>az alakuló ülésen írásban tájékoztatást ad az összeférhetetlenségre, a méltatlanságra, valamint a vagyonnyilatkozat-tételi kötelezettségre vonatkozó jogszabályi rendelkezésekről, és a teljesítésükhöz szükséges formanyomtatványok, valamint elektronikus űrlapok elérhetőségéről.</w:t>
      </w:r>
    </w:p>
    <w:p w14:paraId="1D955B3A" w14:textId="77777777" w:rsidR="001C02C9" w:rsidRDefault="001C02C9" w:rsidP="00F82F2D">
      <w:pPr>
        <w:pStyle w:val="JszBekezds"/>
        <w:numPr>
          <w:ilvl w:val="0"/>
          <w:numId w:val="0"/>
        </w:numPr>
        <w:rPr>
          <w:rFonts w:ascii="Times New Roman" w:hAnsi="Times New Roman"/>
          <w:sz w:val="24"/>
          <w:szCs w:val="24"/>
        </w:rPr>
      </w:pPr>
    </w:p>
    <w:p w14:paraId="668F00AE" w14:textId="77777777" w:rsidR="001C02C9" w:rsidRDefault="001C02C9" w:rsidP="00F82F2D">
      <w:pPr>
        <w:pStyle w:val="Cmsor3"/>
        <w:rPr>
          <w:rFonts w:ascii="Times New Roman" w:hAnsi="Times New Roman"/>
          <w:sz w:val="24"/>
          <w:szCs w:val="24"/>
        </w:rPr>
      </w:pPr>
    </w:p>
    <w:p w14:paraId="67966348" w14:textId="59387936" w:rsidR="006157AB" w:rsidRPr="00E6222C" w:rsidRDefault="006157AB" w:rsidP="00F82F2D">
      <w:pPr>
        <w:pStyle w:val="JszBekezds"/>
        <w:numPr>
          <w:ilvl w:val="0"/>
          <w:numId w:val="0"/>
        </w:numPr>
        <w:rPr>
          <w:rFonts w:ascii="Times New Roman" w:hAnsi="Times New Roman"/>
          <w:sz w:val="24"/>
          <w:szCs w:val="24"/>
        </w:rPr>
      </w:pPr>
      <w:r w:rsidRPr="00E6222C">
        <w:rPr>
          <w:rFonts w:ascii="Times New Roman" w:hAnsi="Times New Roman"/>
          <w:sz w:val="24"/>
          <w:szCs w:val="24"/>
        </w:rPr>
        <w:t xml:space="preserve">A jegyzői és az aljegyzői tisztség egyidejű </w:t>
      </w:r>
      <w:proofErr w:type="spellStart"/>
      <w:r w:rsidRPr="00E6222C">
        <w:rPr>
          <w:rFonts w:ascii="Times New Roman" w:hAnsi="Times New Roman"/>
          <w:sz w:val="24"/>
          <w:szCs w:val="24"/>
        </w:rPr>
        <w:t>betöltetlensége</w:t>
      </w:r>
      <w:proofErr w:type="spellEnd"/>
      <w:r w:rsidRPr="00E6222C">
        <w:rPr>
          <w:rFonts w:ascii="Times New Roman" w:hAnsi="Times New Roman"/>
          <w:sz w:val="24"/>
          <w:szCs w:val="24"/>
        </w:rPr>
        <w:t xml:space="preserve"> esetén a jegyzői feladatokat a Polgármesteri Hivatalnak a polgármester által kijelölt vezetője látja el.</w:t>
      </w:r>
    </w:p>
    <w:p w14:paraId="0F6BA749" w14:textId="77777777" w:rsidR="006157AB" w:rsidRPr="00E6222C" w:rsidRDefault="006157AB" w:rsidP="007D154E">
      <w:pPr>
        <w:pStyle w:val="Cmsor2"/>
        <w:ind w:left="0"/>
        <w:rPr>
          <w:rFonts w:ascii="Times New Roman" w:hAnsi="Times New Roman"/>
          <w:sz w:val="24"/>
          <w:szCs w:val="24"/>
        </w:rPr>
      </w:pPr>
      <w:bookmarkStart w:id="43" w:name="_Toc180060402"/>
      <w:r w:rsidRPr="00E6222C">
        <w:rPr>
          <w:rFonts w:ascii="Times New Roman" w:hAnsi="Times New Roman"/>
          <w:sz w:val="24"/>
          <w:szCs w:val="24"/>
        </w:rPr>
        <w:t>A Polgármesteri Hivatal</w:t>
      </w:r>
      <w:bookmarkEnd w:id="43"/>
    </w:p>
    <w:p w14:paraId="2FFD651A" w14:textId="77777777" w:rsidR="006157AB" w:rsidRPr="00E6222C" w:rsidRDefault="006157AB" w:rsidP="001F2287">
      <w:pPr>
        <w:pStyle w:val="Cmsor3"/>
        <w:rPr>
          <w:rFonts w:ascii="Times New Roman" w:hAnsi="Times New Roman"/>
          <w:sz w:val="24"/>
          <w:szCs w:val="24"/>
        </w:rPr>
      </w:pPr>
    </w:p>
    <w:p w14:paraId="271C5829"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Polgármesteri Hivatal főosztályokra és irodákra tagozódik.</w:t>
      </w:r>
    </w:p>
    <w:p w14:paraId="056EDBD7" w14:textId="0C1D415B"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főosztályok </w:t>
      </w:r>
      <w:r w:rsidR="00F82F2D">
        <w:rPr>
          <w:rFonts w:ascii="Times New Roman" w:hAnsi="Times New Roman"/>
          <w:sz w:val="24"/>
          <w:szCs w:val="24"/>
        </w:rPr>
        <w:t xml:space="preserve">önálló </w:t>
      </w:r>
      <w:r w:rsidRPr="00E6222C">
        <w:rPr>
          <w:rFonts w:ascii="Times New Roman" w:hAnsi="Times New Roman"/>
          <w:sz w:val="24"/>
          <w:szCs w:val="24"/>
        </w:rPr>
        <w:t>szervezeti egységnek nem minősülő osztályokra tagozódhatnak.</w:t>
      </w:r>
    </w:p>
    <w:p w14:paraId="08F46A6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Polgármesteri Hivatal szervezeti és működési szabályzata más, szervezeti egységnek nem minősülő munkaszervezési formákat is meghatározhat.</w:t>
      </w:r>
    </w:p>
    <w:p w14:paraId="23A293BD"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A polgármester a Polgármesteri Hivatal szervezeti és működési szabályzatában határozza meg az </w:t>
      </w:r>
      <w:proofErr w:type="spellStart"/>
      <w:r w:rsidRPr="00E6222C">
        <w:rPr>
          <w:rFonts w:ascii="Times New Roman" w:hAnsi="Times New Roman"/>
          <w:sz w:val="24"/>
          <w:szCs w:val="24"/>
        </w:rPr>
        <w:t>Mötv</w:t>
      </w:r>
      <w:proofErr w:type="spellEnd"/>
      <w:r w:rsidRPr="00E6222C">
        <w:rPr>
          <w:rFonts w:ascii="Times New Roman" w:hAnsi="Times New Roman"/>
          <w:sz w:val="24"/>
          <w:szCs w:val="24"/>
        </w:rPr>
        <w:t>. 81. § (4) bekezdése szerinti egyetértési jogának terjedelmét.</w:t>
      </w:r>
    </w:p>
    <w:p w14:paraId="2F0A747B" w14:textId="39AA4171"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Polgármesteri Hivatal létszáma legfeljebb az önkormányzat költségvetési rendeletében e célra meghatározott kötelezettségvállalás mértékéig közszolgálati jogviszonyban vagy munkaviszonyban foglalkoztatható</w:t>
      </w:r>
      <w:r w:rsidR="001773A8">
        <w:rPr>
          <w:rFonts w:ascii="Times New Roman" w:hAnsi="Times New Roman"/>
          <w:sz w:val="24"/>
          <w:szCs w:val="24"/>
        </w:rPr>
        <w:t xml:space="preserve"> személyek </w:t>
      </w:r>
      <w:r w:rsidRPr="00E6222C">
        <w:rPr>
          <w:rFonts w:ascii="Times New Roman" w:hAnsi="Times New Roman"/>
          <w:sz w:val="24"/>
          <w:szCs w:val="24"/>
        </w:rPr>
        <w:t>száma.</w:t>
      </w:r>
    </w:p>
    <w:p w14:paraId="3F235CB7" w14:textId="77777777" w:rsidR="006157AB" w:rsidRPr="00E6222C" w:rsidRDefault="006157AB" w:rsidP="001F2287">
      <w:pPr>
        <w:pStyle w:val="Cmsor3"/>
        <w:rPr>
          <w:rFonts w:ascii="Times New Roman" w:hAnsi="Times New Roman"/>
          <w:sz w:val="24"/>
          <w:szCs w:val="24"/>
        </w:rPr>
      </w:pPr>
    </w:p>
    <w:p w14:paraId="4AA89DA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Polgármesteri Hivatal munkarendjében a dolgozók munkaideje ötnapos osztatlan munkaidő-beosztásban heti 40 óra azzal, hogy a munkaidő</w:t>
      </w:r>
    </w:p>
    <w:p w14:paraId="41B46928" w14:textId="7AF707A4"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hétfőn</w:t>
      </w:r>
      <w:r w:rsidR="002B511D">
        <w:rPr>
          <w:rFonts w:ascii="Times New Roman" w:hAnsi="Times New Roman"/>
          <w:sz w:val="24"/>
          <w:szCs w:val="24"/>
        </w:rPr>
        <w:t>,</w:t>
      </w:r>
      <w:r w:rsidRPr="00E6222C">
        <w:rPr>
          <w:rFonts w:ascii="Times New Roman" w:hAnsi="Times New Roman"/>
          <w:sz w:val="24"/>
          <w:szCs w:val="24"/>
        </w:rPr>
        <w:t xml:space="preserve"> </w:t>
      </w:r>
      <w:r w:rsidR="002B511D">
        <w:rPr>
          <w:rFonts w:ascii="Times New Roman" w:hAnsi="Times New Roman"/>
          <w:sz w:val="24"/>
          <w:szCs w:val="24"/>
        </w:rPr>
        <w:t xml:space="preserve">kedden és csütörtökön </w:t>
      </w:r>
      <w:r w:rsidRPr="00E6222C">
        <w:rPr>
          <w:rFonts w:ascii="Times New Roman" w:hAnsi="Times New Roman"/>
          <w:sz w:val="24"/>
          <w:szCs w:val="24"/>
        </w:rPr>
        <w:t>8 órától 1</w:t>
      </w:r>
      <w:r w:rsidR="002B511D">
        <w:rPr>
          <w:rFonts w:ascii="Times New Roman" w:hAnsi="Times New Roman"/>
          <w:sz w:val="24"/>
          <w:szCs w:val="24"/>
        </w:rPr>
        <w:t>6</w:t>
      </w:r>
      <w:r w:rsidRPr="00E6222C">
        <w:rPr>
          <w:rFonts w:ascii="Times New Roman" w:hAnsi="Times New Roman"/>
          <w:sz w:val="24"/>
          <w:szCs w:val="24"/>
        </w:rPr>
        <w:t xml:space="preserve"> ór</w:t>
      </w:r>
      <w:r w:rsidR="002B511D">
        <w:rPr>
          <w:rFonts w:ascii="Times New Roman" w:hAnsi="Times New Roman"/>
          <w:sz w:val="24"/>
          <w:szCs w:val="24"/>
        </w:rPr>
        <w:t>a 30 percig,</w:t>
      </w:r>
    </w:p>
    <w:p w14:paraId="4132EF6F" w14:textId="7916A23D" w:rsidR="006157AB" w:rsidRPr="00E6222C" w:rsidRDefault="002B511D" w:rsidP="003C303C">
      <w:pPr>
        <w:pStyle w:val="Jszpont"/>
        <w:ind w:left="0"/>
        <w:rPr>
          <w:rFonts w:ascii="Times New Roman" w:hAnsi="Times New Roman"/>
          <w:sz w:val="24"/>
          <w:szCs w:val="24"/>
        </w:rPr>
      </w:pPr>
      <w:r>
        <w:rPr>
          <w:rFonts w:ascii="Times New Roman" w:hAnsi="Times New Roman"/>
          <w:sz w:val="24"/>
          <w:szCs w:val="24"/>
        </w:rPr>
        <w:t>szerdán</w:t>
      </w:r>
      <w:r w:rsidR="006157AB" w:rsidRPr="00E6222C">
        <w:rPr>
          <w:rFonts w:ascii="Times New Roman" w:hAnsi="Times New Roman"/>
          <w:sz w:val="24"/>
          <w:szCs w:val="24"/>
        </w:rPr>
        <w:t xml:space="preserve"> 8 ór</w:t>
      </w:r>
      <w:r>
        <w:rPr>
          <w:rFonts w:ascii="Times New Roman" w:hAnsi="Times New Roman"/>
          <w:sz w:val="24"/>
          <w:szCs w:val="24"/>
        </w:rPr>
        <w:t xml:space="preserve">ától </w:t>
      </w:r>
      <w:r w:rsidR="006157AB" w:rsidRPr="00E6222C">
        <w:rPr>
          <w:rFonts w:ascii="Times New Roman" w:hAnsi="Times New Roman"/>
          <w:sz w:val="24"/>
          <w:szCs w:val="24"/>
        </w:rPr>
        <w:t>1</w:t>
      </w:r>
      <w:r>
        <w:rPr>
          <w:rFonts w:ascii="Times New Roman" w:hAnsi="Times New Roman"/>
          <w:sz w:val="24"/>
          <w:szCs w:val="24"/>
        </w:rPr>
        <w:t>8</w:t>
      </w:r>
      <w:r w:rsidR="006157AB" w:rsidRPr="00E6222C">
        <w:rPr>
          <w:rFonts w:ascii="Times New Roman" w:hAnsi="Times New Roman"/>
          <w:sz w:val="24"/>
          <w:szCs w:val="24"/>
        </w:rPr>
        <w:t xml:space="preserve"> óra 30 percig,</w:t>
      </w:r>
    </w:p>
    <w:p w14:paraId="5A184F3D" w14:textId="7C92116E" w:rsidR="006157AB" w:rsidRPr="00E6222C" w:rsidRDefault="006157AB" w:rsidP="003C303C">
      <w:pPr>
        <w:pStyle w:val="Jszpont"/>
        <w:ind w:left="0"/>
        <w:rPr>
          <w:rFonts w:ascii="Times New Roman" w:hAnsi="Times New Roman"/>
          <w:sz w:val="24"/>
          <w:szCs w:val="24"/>
        </w:rPr>
      </w:pPr>
      <w:r w:rsidRPr="00E6222C">
        <w:rPr>
          <w:rFonts w:ascii="Times New Roman" w:hAnsi="Times New Roman"/>
          <w:sz w:val="24"/>
          <w:szCs w:val="24"/>
        </w:rPr>
        <w:t>pénteken 8 órától 1</w:t>
      </w:r>
      <w:r w:rsidR="002B511D">
        <w:rPr>
          <w:rFonts w:ascii="Times New Roman" w:hAnsi="Times New Roman"/>
          <w:sz w:val="24"/>
          <w:szCs w:val="24"/>
        </w:rPr>
        <w:t>2</w:t>
      </w:r>
      <w:r w:rsidRPr="00E6222C">
        <w:rPr>
          <w:rFonts w:ascii="Times New Roman" w:hAnsi="Times New Roman"/>
          <w:sz w:val="24"/>
          <w:szCs w:val="24"/>
        </w:rPr>
        <w:t xml:space="preserve"> óráig</w:t>
      </w:r>
    </w:p>
    <w:p w14:paraId="71A4AFCC" w14:textId="77777777" w:rsidR="006157AB" w:rsidRPr="00E6222C" w:rsidRDefault="006157AB" w:rsidP="003C303C">
      <w:pPr>
        <w:pStyle w:val="JszZr"/>
        <w:rPr>
          <w:rFonts w:ascii="Times New Roman" w:hAnsi="Times New Roman"/>
          <w:sz w:val="24"/>
          <w:szCs w:val="24"/>
        </w:rPr>
      </w:pPr>
      <w:proofErr w:type="gramStart"/>
      <w:r w:rsidRPr="00E6222C">
        <w:rPr>
          <w:rFonts w:ascii="Times New Roman" w:hAnsi="Times New Roman"/>
          <w:sz w:val="24"/>
          <w:szCs w:val="24"/>
        </w:rPr>
        <w:t>tart</w:t>
      </w:r>
      <w:proofErr w:type="gramEnd"/>
      <w:r w:rsidRPr="00E6222C">
        <w:rPr>
          <w:rFonts w:ascii="Times New Roman" w:hAnsi="Times New Roman"/>
          <w:sz w:val="24"/>
          <w:szCs w:val="24"/>
        </w:rPr>
        <w:t>.</w:t>
      </w:r>
    </w:p>
    <w:p w14:paraId="55F920BD"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munkáltatói jogkör gyakorlója az ügyfélszolgálati feladatot ellátó és – indokolt esetben – más dolgozók munkaidejét vagy munkarendjét az (1) bekezdéstől eltérően vagy rugalmasan is meghatározhatja.</w:t>
      </w:r>
    </w:p>
    <w:p w14:paraId="5169E7C6" w14:textId="77777777" w:rsidR="006157AB" w:rsidRPr="00E6222C" w:rsidRDefault="006157AB" w:rsidP="001F2287">
      <w:pPr>
        <w:pStyle w:val="Cmsor3"/>
        <w:rPr>
          <w:rFonts w:ascii="Times New Roman" w:hAnsi="Times New Roman"/>
          <w:sz w:val="24"/>
          <w:szCs w:val="24"/>
        </w:rPr>
      </w:pPr>
    </w:p>
    <w:p w14:paraId="66ED6D1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általános ügyfélszolgálati tevékenységet ellátó szervezeti egység ügyfélfogadási ideje</w:t>
      </w:r>
    </w:p>
    <w:p w14:paraId="3D7F2D93" w14:textId="43EF7ADC"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 xml:space="preserve">hétfőn 8 órától </w:t>
      </w:r>
      <w:r w:rsidR="002B511D">
        <w:rPr>
          <w:rFonts w:ascii="Times New Roman" w:hAnsi="Times New Roman"/>
          <w:sz w:val="24"/>
          <w:szCs w:val="24"/>
        </w:rPr>
        <w:t>16:30 percig</w:t>
      </w:r>
      <w:r w:rsidRPr="00E6222C">
        <w:rPr>
          <w:rFonts w:ascii="Times New Roman" w:hAnsi="Times New Roman"/>
          <w:sz w:val="24"/>
          <w:szCs w:val="24"/>
        </w:rPr>
        <w:t>,</w:t>
      </w:r>
    </w:p>
    <w:p w14:paraId="530443E8" w14:textId="6F94C05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szerdán 8 órától 1</w:t>
      </w:r>
      <w:r w:rsidR="002B511D">
        <w:rPr>
          <w:rFonts w:ascii="Times New Roman" w:hAnsi="Times New Roman"/>
          <w:sz w:val="24"/>
          <w:szCs w:val="24"/>
        </w:rPr>
        <w:t>8</w:t>
      </w:r>
      <w:r w:rsidRPr="00E6222C">
        <w:rPr>
          <w:rFonts w:ascii="Times New Roman" w:hAnsi="Times New Roman"/>
          <w:sz w:val="24"/>
          <w:szCs w:val="24"/>
        </w:rPr>
        <w:t xml:space="preserve"> óra 30 percig,</w:t>
      </w:r>
    </w:p>
    <w:p w14:paraId="65ADFD83" w14:textId="77777777" w:rsidR="006157AB" w:rsidRPr="00E6222C" w:rsidRDefault="006157AB" w:rsidP="003C303C">
      <w:pPr>
        <w:pStyle w:val="Cmsor5"/>
        <w:ind w:left="0"/>
        <w:rPr>
          <w:rFonts w:ascii="Times New Roman" w:hAnsi="Times New Roman"/>
          <w:sz w:val="24"/>
          <w:szCs w:val="24"/>
        </w:rPr>
      </w:pPr>
      <w:r w:rsidRPr="00E6222C">
        <w:rPr>
          <w:rFonts w:ascii="Times New Roman" w:hAnsi="Times New Roman"/>
          <w:sz w:val="24"/>
          <w:szCs w:val="24"/>
        </w:rPr>
        <w:t>pénteken 8 órától 12 óráig</w:t>
      </w:r>
    </w:p>
    <w:p w14:paraId="5EE36973" w14:textId="77777777" w:rsidR="006157AB" w:rsidRPr="00E6222C" w:rsidRDefault="006157AB" w:rsidP="001F2287">
      <w:pPr>
        <w:pStyle w:val="JszZr"/>
        <w:rPr>
          <w:rFonts w:ascii="Times New Roman" w:hAnsi="Times New Roman"/>
          <w:sz w:val="24"/>
          <w:szCs w:val="24"/>
        </w:rPr>
      </w:pPr>
      <w:proofErr w:type="gramStart"/>
      <w:r w:rsidRPr="00E6222C">
        <w:rPr>
          <w:rFonts w:ascii="Times New Roman" w:hAnsi="Times New Roman"/>
          <w:sz w:val="24"/>
          <w:szCs w:val="24"/>
        </w:rPr>
        <w:t>tart</w:t>
      </w:r>
      <w:proofErr w:type="gramEnd"/>
      <w:r w:rsidRPr="00E6222C">
        <w:rPr>
          <w:rFonts w:ascii="Times New Roman" w:hAnsi="Times New Roman"/>
          <w:sz w:val="24"/>
          <w:szCs w:val="24"/>
        </w:rPr>
        <w:t>.</w:t>
      </w:r>
    </w:p>
    <w:p w14:paraId="555138F8"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jegyző az ügyek meghatározott csoportjára az ügyfélfogadás idejét az (1) bekezdéstől eltérően is meghatározhatja.</w:t>
      </w:r>
    </w:p>
    <w:p w14:paraId="280353EB" w14:textId="77777777" w:rsidR="006157AB" w:rsidRPr="00E6222C" w:rsidRDefault="006157AB" w:rsidP="001F2287">
      <w:pPr>
        <w:pStyle w:val="JszFejezet"/>
        <w:rPr>
          <w:rFonts w:ascii="Times New Roman" w:hAnsi="Times New Roman"/>
          <w:sz w:val="24"/>
          <w:szCs w:val="24"/>
        </w:rPr>
      </w:pPr>
      <w:r w:rsidRPr="00E6222C">
        <w:rPr>
          <w:rFonts w:ascii="Times New Roman" w:hAnsi="Times New Roman"/>
          <w:sz w:val="24"/>
          <w:szCs w:val="24"/>
        </w:rPr>
        <w:br/>
      </w:r>
      <w:bookmarkStart w:id="44" w:name="_Toc180060403"/>
      <w:r w:rsidRPr="00E6222C">
        <w:rPr>
          <w:rFonts w:ascii="Times New Roman" w:hAnsi="Times New Roman"/>
          <w:sz w:val="24"/>
          <w:szCs w:val="24"/>
        </w:rPr>
        <w:t>Összeférhetetlenségi és méltatlansági eljárás, vagyonnyilatkozat-tétel</w:t>
      </w:r>
      <w:bookmarkEnd w:id="44"/>
    </w:p>
    <w:p w14:paraId="22B71F56" w14:textId="77777777" w:rsidR="006157AB" w:rsidRPr="00E6222C" w:rsidRDefault="006157AB" w:rsidP="00774E78">
      <w:pPr>
        <w:pStyle w:val="Cmsor2"/>
        <w:ind w:left="0"/>
        <w:rPr>
          <w:rFonts w:ascii="Times New Roman" w:hAnsi="Times New Roman"/>
          <w:sz w:val="24"/>
          <w:szCs w:val="24"/>
        </w:rPr>
      </w:pPr>
      <w:bookmarkStart w:id="45" w:name="_Toc180060404"/>
      <w:r w:rsidRPr="00E6222C">
        <w:rPr>
          <w:rFonts w:ascii="Times New Roman" w:hAnsi="Times New Roman"/>
          <w:sz w:val="24"/>
          <w:szCs w:val="24"/>
        </w:rPr>
        <w:t>Összeférhetetlenségi eljárás</w:t>
      </w:r>
      <w:bookmarkEnd w:id="45"/>
    </w:p>
    <w:p w14:paraId="6639EC39" w14:textId="77777777" w:rsidR="006157AB" w:rsidRPr="00E6222C" w:rsidRDefault="006157AB" w:rsidP="001F2287">
      <w:pPr>
        <w:pStyle w:val="Cmsor3"/>
        <w:rPr>
          <w:rFonts w:ascii="Times New Roman" w:hAnsi="Times New Roman"/>
          <w:sz w:val="24"/>
          <w:szCs w:val="24"/>
        </w:rPr>
      </w:pPr>
    </w:p>
    <w:p w14:paraId="57283992" w14:textId="3D6D1BD6" w:rsidR="006157AB" w:rsidRDefault="006157AB" w:rsidP="00F82F2D">
      <w:pPr>
        <w:pStyle w:val="JszBekezds"/>
        <w:numPr>
          <w:ilvl w:val="0"/>
          <w:numId w:val="0"/>
        </w:numPr>
        <w:rPr>
          <w:rFonts w:ascii="Times New Roman" w:hAnsi="Times New Roman"/>
          <w:sz w:val="24"/>
          <w:szCs w:val="24"/>
        </w:rPr>
      </w:pPr>
      <w:r w:rsidRPr="00E6222C">
        <w:rPr>
          <w:rFonts w:ascii="Times New Roman" w:hAnsi="Times New Roman"/>
          <w:sz w:val="24"/>
          <w:szCs w:val="24"/>
        </w:rPr>
        <w:t xml:space="preserve">A Pénzügyi, Tulajdonosi és Vagyonnyilatkozat-kezelő Bizottság (e fejezet </w:t>
      </w:r>
      <w:proofErr w:type="gramStart"/>
      <w:r w:rsidRPr="00E6222C">
        <w:rPr>
          <w:rFonts w:ascii="Times New Roman" w:hAnsi="Times New Roman"/>
          <w:sz w:val="24"/>
          <w:szCs w:val="24"/>
        </w:rPr>
        <w:t>alkalmazásában</w:t>
      </w:r>
      <w:proofErr w:type="gramEnd"/>
      <w:r w:rsidRPr="00E6222C">
        <w:rPr>
          <w:rFonts w:ascii="Times New Roman" w:hAnsi="Times New Roman"/>
          <w:sz w:val="24"/>
          <w:szCs w:val="24"/>
        </w:rPr>
        <w:t xml:space="preserve"> a továbbiakban: Bizottság) határozatban állapítja meg az önkormányzati képviselő által a jogviszony megszüntetéséről tett, az arra jogosult által írásban megerősített nyilatkozat Bizottság részére történő átadását.</w:t>
      </w:r>
    </w:p>
    <w:p w14:paraId="1DD1BE1B" w14:textId="77777777" w:rsidR="00470E86" w:rsidRPr="00E6222C" w:rsidRDefault="00470E86" w:rsidP="00F82F2D">
      <w:pPr>
        <w:pStyle w:val="Cmsor3"/>
        <w:rPr>
          <w:rFonts w:ascii="Times New Roman" w:hAnsi="Times New Roman"/>
          <w:sz w:val="24"/>
          <w:szCs w:val="24"/>
        </w:rPr>
      </w:pPr>
    </w:p>
    <w:p w14:paraId="3D35815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Ha a képviselő az </w:t>
      </w:r>
      <w:proofErr w:type="spellStart"/>
      <w:r w:rsidRPr="00E6222C">
        <w:rPr>
          <w:rFonts w:ascii="Times New Roman" w:hAnsi="Times New Roman"/>
          <w:sz w:val="24"/>
          <w:szCs w:val="24"/>
        </w:rPr>
        <w:t>Mötv</w:t>
      </w:r>
      <w:proofErr w:type="spellEnd"/>
      <w:r w:rsidRPr="00E6222C">
        <w:rPr>
          <w:rFonts w:ascii="Times New Roman" w:hAnsi="Times New Roman"/>
          <w:sz w:val="24"/>
          <w:szCs w:val="24"/>
        </w:rPr>
        <w:t>. 37. § (1) bekezdésében foglalt kötelezettségének nem tesz eleget, és emiatt az összeférhetetlenség megállapítására kezdeményezés érkezik, a Bizottságot az elnöke nyolc napon belül összehívja a kezdeményezés megvizsgálása és a Képviselő-testület számára javaslat megtétele céljából.</w:t>
      </w:r>
    </w:p>
    <w:p w14:paraId="48AF9E4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elnöke a Képviselő-testület ülését követően írásban értesíti a kezdeményezőt a vizsgálat eredményéről, valamint a Képviselő-testület döntéséről.</w:t>
      </w:r>
    </w:p>
    <w:p w14:paraId="1457E210" w14:textId="77777777" w:rsidR="006157AB" w:rsidRPr="00E6222C" w:rsidRDefault="006157AB" w:rsidP="00774E78">
      <w:pPr>
        <w:pStyle w:val="Cmsor2"/>
        <w:ind w:left="0"/>
        <w:rPr>
          <w:rFonts w:ascii="Times New Roman" w:hAnsi="Times New Roman"/>
          <w:sz w:val="24"/>
          <w:szCs w:val="24"/>
        </w:rPr>
      </w:pPr>
      <w:bookmarkStart w:id="46" w:name="_Toc180060405"/>
      <w:r w:rsidRPr="00E6222C">
        <w:rPr>
          <w:rFonts w:ascii="Times New Roman" w:hAnsi="Times New Roman"/>
          <w:sz w:val="24"/>
          <w:szCs w:val="24"/>
        </w:rPr>
        <w:t>Méltatlansági eljárás</w:t>
      </w:r>
      <w:bookmarkEnd w:id="46"/>
    </w:p>
    <w:p w14:paraId="0A88323E" w14:textId="77777777" w:rsidR="006157AB" w:rsidRPr="00E6222C" w:rsidRDefault="006157AB" w:rsidP="001F2287">
      <w:pPr>
        <w:pStyle w:val="Cmsor3"/>
        <w:rPr>
          <w:rFonts w:ascii="Times New Roman" w:hAnsi="Times New Roman"/>
          <w:sz w:val="24"/>
          <w:szCs w:val="24"/>
        </w:rPr>
      </w:pPr>
    </w:p>
    <w:p w14:paraId="25FC315E" w14:textId="09A4537F" w:rsidR="006157AB" w:rsidRDefault="006157AB" w:rsidP="00F82F2D">
      <w:pPr>
        <w:pStyle w:val="JszBekezds"/>
        <w:numPr>
          <w:ilvl w:val="0"/>
          <w:numId w:val="0"/>
        </w:numPr>
        <w:rPr>
          <w:rFonts w:ascii="Times New Roman" w:hAnsi="Times New Roman"/>
          <w:sz w:val="24"/>
          <w:szCs w:val="24"/>
        </w:rPr>
      </w:pPr>
      <w:r w:rsidRPr="00E6222C">
        <w:rPr>
          <w:rFonts w:ascii="Times New Roman" w:hAnsi="Times New Roman"/>
          <w:sz w:val="24"/>
          <w:szCs w:val="24"/>
        </w:rPr>
        <w:t>A Bizottság elnöke tájékoztatást készít a Képviselő-testület részére arról, hogy az erre kötelezettek szerepelnek-e a köztartozásmentes adózói adatbázisban.</w:t>
      </w:r>
    </w:p>
    <w:p w14:paraId="0023D6EE" w14:textId="77777777" w:rsidR="00470E86" w:rsidRPr="00E6222C" w:rsidRDefault="00470E86" w:rsidP="00F82F2D">
      <w:pPr>
        <w:pStyle w:val="Cmsor3"/>
        <w:rPr>
          <w:rFonts w:ascii="Times New Roman" w:hAnsi="Times New Roman"/>
          <w:sz w:val="24"/>
          <w:szCs w:val="24"/>
        </w:rPr>
      </w:pPr>
    </w:p>
    <w:p w14:paraId="56FEA981"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Ha a képviselő az </w:t>
      </w:r>
      <w:proofErr w:type="spellStart"/>
      <w:r w:rsidRPr="00E6222C">
        <w:rPr>
          <w:rFonts w:ascii="Times New Roman" w:hAnsi="Times New Roman"/>
          <w:sz w:val="24"/>
          <w:szCs w:val="24"/>
        </w:rPr>
        <w:t>Mötv</w:t>
      </w:r>
      <w:proofErr w:type="spellEnd"/>
      <w:r w:rsidRPr="00E6222C">
        <w:rPr>
          <w:rFonts w:ascii="Times New Roman" w:hAnsi="Times New Roman"/>
          <w:sz w:val="24"/>
          <w:szCs w:val="24"/>
        </w:rPr>
        <w:t>. 38. § (2) bekezdésében foglalt kötelezettségének nem tesz eleget és emiatt a méltatlanság megállapítására kezdeményezés érkezik, a Bizottságot az elnöke nyolc napon belül összehívja a kezdeményezés megvizsgálása és a Képviselő-testület számára javaslat megtétele céljából.</w:t>
      </w:r>
    </w:p>
    <w:p w14:paraId="02B9A93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elnöke a Képviselő-testület ülését követően írásban értesíti a kezdeményezőt a vizsgálat eredményéről, valamint a Képviselő-testület döntéséről.</w:t>
      </w:r>
    </w:p>
    <w:p w14:paraId="279D2CF3" w14:textId="77777777" w:rsidR="006157AB" w:rsidRPr="00E6222C" w:rsidRDefault="006157AB" w:rsidP="00774E78">
      <w:pPr>
        <w:pStyle w:val="Cmsor2"/>
        <w:ind w:left="0"/>
        <w:rPr>
          <w:rFonts w:ascii="Times New Roman" w:hAnsi="Times New Roman"/>
          <w:sz w:val="24"/>
          <w:szCs w:val="24"/>
        </w:rPr>
      </w:pPr>
      <w:bookmarkStart w:id="47" w:name="_Toc180060406"/>
      <w:r w:rsidRPr="00E6222C">
        <w:rPr>
          <w:rFonts w:ascii="Times New Roman" w:hAnsi="Times New Roman"/>
          <w:sz w:val="24"/>
          <w:szCs w:val="24"/>
        </w:rPr>
        <w:t>Vagyonnyilatkozat-tétel</w:t>
      </w:r>
      <w:bookmarkEnd w:id="47"/>
    </w:p>
    <w:p w14:paraId="53D21FD3" w14:textId="77777777" w:rsidR="006157AB" w:rsidRPr="00E6222C" w:rsidRDefault="006157AB" w:rsidP="001F2287">
      <w:pPr>
        <w:pStyle w:val="Cmsor3"/>
        <w:rPr>
          <w:rFonts w:ascii="Times New Roman" w:hAnsi="Times New Roman"/>
          <w:sz w:val="24"/>
          <w:szCs w:val="24"/>
        </w:rPr>
      </w:pPr>
    </w:p>
    <w:p w14:paraId="3F1BBF50"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elnöke a jegyző útján írásban felhívja a képviselőket és a nem képviselő bizottsági tagokat vagyonnyilatkozat-tételi kötelezettségük teljesítésére, és átadja részükre a vagyonnyilatkozat-tételi nyomtatványokat.</w:t>
      </w:r>
    </w:p>
    <w:p w14:paraId="26873BDA"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elnöke a vagyonnyilatkozat-tételi kötelezettség kötelezettek általi teljesítéséről tájékoztatást készít a Képviselő-testület részére.</w:t>
      </w:r>
    </w:p>
    <w:p w14:paraId="2D0FE13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 xml:space="preserve">Ha az </w:t>
      </w:r>
      <w:proofErr w:type="spellStart"/>
      <w:r w:rsidRPr="00E6222C">
        <w:rPr>
          <w:rFonts w:ascii="Times New Roman" w:hAnsi="Times New Roman"/>
          <w:sz w:val="24"/>
          <w:szCs w:val="24"/>
        </w:rPr>
        <w:t>Mötv</w:t>
      </w:r>
      <w:proofErr w:type="spellEnd"/>
      <w:r w:rsidRPr="00E6222C">
        <w:rPr>
          <w:rFonts w:ascii="Times New Roman" w:hAnsi="Times New Roman"/>
          <w:sz w:val="24"/>
          <w:szCs w:val="24"/>
        </w:rPr>
        <w:t>. 39. § (4) bekezdése alapján vagyonnyilatkozattal kapcsolatos eljárás lefolytatására kezdeményezés érkezik, a Bizottságot az elnöke nyolc napon belül összehívja az eljárás lefolytatása céljából.</w:t>
      </w:r>
    </w:p>
    <w:p w14:paraId="55404F6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Bizottság elnöke az eljárás lezárását követő nyolc napon belül gondoskodik az azonosító adatok törléséről.</w:t>
      </w:r>
    </w:p>
    <w:p w14:paraId="1F32FA63"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önkormányzati képviselő a vagyonnyilatkozata nyilvánosságát az önkormányzat honlapján való közzététellel biztosítja. A vagyongyarapodás követhetősége érdekében a vagyonnyilatkozat a honlapról nem távolítható el a képviselői mandátum lejártát követő év végéig.</w:t>
      </w:r>
    </w:p>
    <w:p w14:paraId="01BC64E3" w14:textId="224FBDEA"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képviselői vagyonnyilatkozatba való betekintést a Bizottság elnökénél lehet kérelmezni.</w:t>
      </w:r>
    </w:p>
    <w:p w14:paraId="3376FF6E"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(6) bekezdés szerinti kérelemben szerepelnie kell a kérelmező nevének, értesítési címének, valamint annak, hogy melyik képviselő nyilatkozatába kíván betekinteni.</w:t>
      </w:r>
    </w:p>
    <w:p w14:paraId="7731E3D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(6) bekezdés szerinti kérelemről a Bizottság elnöke írásban dönt, kijelölve a betekintés helyét és időpontját.</w:t>
      </w:r>
    </w:p>
    <w:p w14:paraId="4FFDDD5C"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vagyonnyilatkozatba a Bizottság elnökének és egy tagjának a jelenlétében, jegyzőkönyv felvétele mellett lehet betekinteni.</w:t>
      </w:r>
    </w:p>
    <w:p w14:paraId="5921E5D1" w14:textId="77777777" w:rsidR="006157AB" w:rsidRPr="00E6222C" w:rsidRDefault="006157AB" w:rsidP="001F2287">
      <w:pPr>
        <w:pStyle w:val="Cmsor3"/>
        <w:rPr>
          <w:rFonts w:ascii="Times New Roman" w:hAnsi="Times New Roman"/>
          <w:sz w:val="24"/>
          <w:szCs w:val="24"/>
        </w:rPr>
      </w:pPr>
    </w:p>
    <w:p w14:paraId="047A6323" w14:textId="77777777" w:rsidR="006157AB" w:rsidRPr="00E6222C" w:rsidRDefault="006157AB" w:rsidP="004E43F8">
      <w:pPr>
        <w:pStyle w:val="JszBekezds"/>
        <w:rPr>
          <w:rFonts w:ascii="Times New Roman" w:hAnsi="Times New Roman"/>
          <w:sz w:val="24"/>
          <w:szCs w:val="24"/>
        </w:rPr>
      </w:pPr>
      <w:r w:rsidRPr="00E6222C">
        <w:rPr>
          <w:rFonts w:ascii="Times New Roman" w:hAnsi="Times New Roman"/>
          <w:sz w:val="24"/>
          <w:szCs w:val="24"/>
        </w:rPr>
        <w:t>Az egyes vagyonnyilatkozat-tételi kötelezettségekről szóló 2007. évi CLII. törvény 3. § (3) bekezdés e) pontja alapján évente vagyonnyilatkozatot tesz az önkormányzati gazdasági társaság vezető tisztségviselője és felügyelőbizottsági tagja.</w:t>
      </w:r>
    </w:p>
    <w:p w14:paraId="6639F1E1"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(1) bekezdés szerinti vagyonnyilatkozat-tételi kötelezettség teljesítését a Bizottság ellenőrzi, és annak az eredményéről írásban tájékoztatja a Képviselő-testületet.</w:t>
      </w:r>
    </w:p>
    <w:p w14:paraId="58013F78" w14:textId="77777777" w:rsidR="006157AB" w:rsidRPr="00E6222C" w:rsidRDefault="006157AB" w:rsidP="001F2287">
      <w:pPr>
        <w:pStyle w:val="JszFejezet"/>
        <w:rPr>
          <w:rFonts w:ascii="Times New Roman" w:hAnsi="Times New Roman"/>
          <w:sz w:val="24"/>
          <w:szCs w:val="24"/>
        </w:rPr>
      </w:pPr>
      <w:r w:rsidRPr="00E6222C">
        <w:rPr>
          <w:rFonts w:ascii="Times New Roman" w:hAnsi="Times New Roman"/>
          <w:sz w:val="24"/>
          <w:szCs w:val="24"/>
        </w:rPr>
        <w:br/>
      </w:r>
      <w:bookmarkStart w:id="48" w:name="_Toc180060407"/>
      <w:r w:rsidRPr="00E6222C">
        <w:rPr>
          <w:rFonts w:ascii="Times New Roman" w:hAnsi="Times New Roman"/>
          <w:sz w:val="24"/>
          <w:szCs w:val="24"/>
        </w:rPr>
        <w:t>Az Önkormányzat és a helyi közösség kapcsolata</w:t>
      </w:r>
      <w:bookmarkEnd w:id="48"/>
    </w:p>
    <w:p w14:paraId="42ECCCAA" w14:textId="172AECF3" w:rsidR="006157AB" w:rsidRPr="00E6222C" w:rsidRDefault="006157AB" w:rsidP="00470E86">
      <w:pPr>
        <w:pStyle w:val="JszAlcm"/>
        <w:ind w:left="0"/>
        <w:rPr>
          <w:rFonts w:ascii="Times New Roman" w:hAnsi="Times New Roman"/>
          <w:sz w:val="24"/>
          <w:szCs w:val="24"/>
        </w:rPr>
      </w:pPr>
      <w:bookmarkStart w:id="49" w:name="_Toc180060408"/>
      <w:r w:rsidRPr="00E6222C">
        <w:rPr>
          <w:rFonts w:ascii="Times New Roman" w:hAnsi="Times New Roman"/>
          <w:sz w:val="24"/>
          <w:szCs w:val="24"/>
        </w:rPr>
        <w:t>A helyi közösség részvétele a döntések előkészítésében</w:t>
      </w:r>
      <w:bookmarkEnd w:id="49"/>
      <w:r w:rsidR="00470E86">
        <w:rPr>
          <w:rFonts w:ascii="Times New Roman" w:hAnsi="Times New Roman"/>
          <w:sz w:val="24"/>
          <w:szCs w:val="24"/>
        </w:rPr>
        <w:t xml:space="preserve"> és a helyi népszavazás</w:t>
      </w:r>
    </w:p>
    <w:p w14:paraId="11746915" w14:textId="77777777" w:rsidR="006157AB" w:rsidRPr="00E6222C" w:rsidRDefault="006157AB" w:rsidP="00CD0A63">
      <w:pPr>
        <w:pStyle w:val="Jsz"/>
        <w:ind w:left="0"/>
        <w:rPr>
          <w:rFonts w:ascii="Times New Roman" w:hAnsi="Times New Roman"/>
          <w:sz w:val="24"/>
          <w:szCs w:val="24"/>
        </w:rPr>
      </w:pPr>
    </w:p>
    <w:p w14:paraId="39EFFD82" w14:textId="77777777" w:rsidR="006157AB" w:rsidRPr="00E6222C" w:rsidRDefault="006157AB" w:rsidP="001F2287">
      <w:pPr>
        <w:pStyle w:val="JszNyit"/>
        <w:rPr>
          <w:rFonts w:ascii="Times New Roman" w:hAnsi="Times New Roman"/>
          <w:sz w:val="24"/>
          <w:szCs w:val="24"/>
        </w:rPr>
      </w:pPr>
      <w:r w:rsidRPr="00E6222C">
        <w:rPr>
          <w:rFonts w:ascii="Times New Roman" w:hAnsi="Times New Roman"/>
          <w:sz w:val="24"/>
          <w:szCs w:val="24"/>
        </w:rPr>
        <w:t>A Képviselő-testület és bizottsága ülésén a lakosság azon önszerveződő közösségének a képviselőit illeti meg – tevékenységi körükben – tanácskozási jog, amelyek az Önkormányzattal együttműködési megállapodást kötöttek.</w:t>
      </w:r>
    </w:p>
    <w:p w14:paraId="2CCEAFF3" w14:textId="77777777" w:rsidR="006157AB" w:rsidRPr="00E6222C" w:rsidDel="0007344B" w:rsidRDefault="006157AB" w:rsidP="00CD0A63">
      <w:pPr>
        <w:pStyle w:val="Jsz"/>
        <w:ind w:left="0"/>
        <w:rPr>
          <w:rFonts w:ascii="Times New Roman" w:hAnsi="Times New Roman"/>
          <w:sz w:val="24"/>
          <w:szCs w:val="24"/>
        </w:rPr>
      </w:pPr>
    </w:p>
    <w:p w14:paraId="1040C882"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lakosság és a civil szervezetek közvetlen tájékoztatásának, valamint a döntés-előkészítésbe való bevonásának fórumai:</w:t>
      </w:r>
    </w:p>
    <w:p w14:paraId="2058E4CB" w14:textId="77777777"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proofErr w:type="gramStart"/>
      <w:r w:rsidRPr="00E6222C">
        <w:rPr>
          <w:rFonts w:ascii="Times New Roman" w:eastAsia="Times New Roman" w:hAnsi="Times New Roman" w:cs="Times New Roman"/>
          <w:kern w:val="0"/>
          <w:sz w:val="24"/>
          <w:szCs w:val="24"/>
          <w:lang w:eastAsia="hu-HU"/>
          <w14:ligatures w14:val="none"/>
        </w:rPr>
        <w:t>a</w:t>
      </w:r>
      <w:proofErr w:type="gramEnd"/>
      <w:r w:rsidRPr="00E6222C">
        <w:rPr>
          <w:rFonts w:ascii="Times New Roman" w:eastAsia="Times New Roman" w:hAnsi="Times New Roman" w:cs="Times New Roman"/>
          <w:kern w:val="0"/>
          <w:sz w:val="24"/>
          <w:szCs w:val="24"/>
          <w:lang w:eastAsia="hu-HU"/>
          <w14:ligatures w14:val="none"/>
        </w:rPr>
        <w:t xml:space="preserve">) </w:t>
      </w:r>
      <w:proofErr w:type="spellStart"/>
      <w:r w:rsidRPr="00E6222C">
        <w:rPr>
          <w:rFonts w:ascii="Times New Roman" w:eastAsia="Times New Roman" w:hAnsi="Times New Roman" w:cs="Times New Roman"/>
          <w:kern w:val="0"/>
          <w:sz w:val="24"/>
          <w:szCs w:val="24"/>
          <w:lang w:eastAsia="hu-HU"/>
          <w14:ligatures w14:val="none"/>
        </w:rPr>
        <w:t>a</w:t>
      </w:r>
      <w:proofErr w:type="spellEnd"/>
      <w:r w:rsidRPr="00E6222C">
        <w:rPr>
          <w:rFonts w:ascii="Times New Roman" w:eastAsia="Times New Roman" w:hAnsi="Times New Roman" w:cs="Times New Roman"/>
          <w:kern w:val="0"/>
          <w:sz w:val="24"/>
          <w:szCs w:val="24"/>
          <w:lang w:eastAsia="hu-HU"/>
          <w14:ligatures w14:val="none"/>
        </w:rPr>
        <w:t xml:space="preserve"> várospolitikai vagy lakossági fórum,</w:t>
      </w:r>
    </w:p>
    <w:p w14:paraId="0D4DF0C1" w14:textId="77777777"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b) a fogadóóra,</w:t>
      </w:r>
    </w:p>
    <w:p w14:paraId="0219C7A7" w14:textId="77777777"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c) a városkutatás.</w:t>
      </w:r>
    </w:p>
    <w:p w14:paraId="320CF33D"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lakossági fórum keretében a polgároknak és a civil szervezeteknek lehetőségük nyílik véleményük kinyilvánítására, a fórumot szervezőknek pedig a közvetlen tájékoztatásra.</w:t>
      </w:r>
    </w:p>
    <w:p w14:paraId="35DC2D0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fórumok állásfoglalásáról és az ott felmerült kisebbségi véleményekről a fórum összehívója, levezető elnöke a Képviselő-testületet tájékoztatja.</w:t>
      </w:r>
    </w:p>
    <w:p w14:paraId="5AB8230F" w14:textId="3A790364" w:rsidR="006157AB" w:rsidRDefault="006157AB" w:rsidP="001F2287">
      <w:pPr>
        <w:pStyle w:val="JszBekezds"/>
        <w:rPr>
          <w:rFonts w:ascii="Times New Roman" w:hAnsi="Times New Roman"/>
          <w:sz w:val="24"/>
          <w:szCs w:val="24"/>
        </w:rPr>
      </w:pPr>
      <w:r w:rsidRPr="00E6222C">
        <w:rPr>
          <w:rFonts w:ascii="Times New Roman" w:hAnsi="Times New Roman"/>
          <w:sz w:val="24"/>
          <w:szCs w:val="24"/>
        </w:rPr>
        <w:t>A városkutatással kapcsolatos feladatokat az Óbuda-Békásmegyer Városfejlesztő Nonprofit Kft. látja el.</w:t>
      </w:r>
    </w:p>
    <w:p w14:paraId="4F83F602" w14:textId="77777777" w:rsidR="00470E86" w:rsidRDefault="00470E86" w:rsidP="00CD0A63">
      <w:pPr>
        <w:pStyle w:val="Jsz"/>
        <w:ind w:left="0"/>
        <w:rPr>
          <w:rFonts w:ascii="Times New Roman" w:hAnsi="Times New Roman"/>
          <w:sz w:val="24"/>
          <w:szCs w:val="24"/>
        </w:rPr>
      </w:pPr>
    </w:p>
    <w:p w14:paraId="00F0FD3B" w14:textId="56585D74" w:rsidR="00470E86" w:rsidRDefault="00470E86" w:rsidP="00F82F2D">
      <w:pPr>
        <w:pStyle w:val="JszBekezds"/>
        <w:numPr>
          <w:ilvl w:val="0"/>
          <w:numId w:val="0"/>
        </w:numPr>
        <w:rPr>
          <w:rFonts w:ascii="Times New Roman" w:hAnsi="Times New Roman"/>
          <w:sz w:val="24"/>
          <w:szCs w:val="24"/>
        </w:rPr>
      </w:pPr>
      <w:r w:rsidRPr="00E6222C">
        <w:rPr>
          <w:rFonts w:ascii="Times New Roman" w:hAnsi="Times New Roman"/>
          <w:sz w:val="24"/>
          <w:szCs w:val="24"/>
        </w:rPr>
        <w:t>Helyi népszavazást a népszavazás kezdeményezéséről, az európai polgári kezdeményezésről, valamint a népszavazási eljárásról szóló törvényben meghatározott kezdeményezőkön kívül Óbuda-Békásmegyer választópolgárainak 25%-a kezdeményezhet.</w:t>
      </w:r>
    </w:p>
    <w:p w14:paraId="72830290" w14:textId="3C1D4149" w:rsidR="000A71B5" w:rsidRPr="000A71B5" w:rsidRDefault="000A71B5" w:rsidP="000A71B5">
      <w:pPr>
        <w:pStyle w:val="JszBekezds"/>
        <w:numPr>
          <w:ilvl w:val="0"/>
          <w:numId w:val="0"/>
        </w:numPr>
        <w:jc w:val="center"/>
        <w:rPr>
          <w:rFonts w:ascii="Times New Roman" w:hAnsi="Times New Roman"/>
          <w:b/>
          <w:sz w:val="24"/>
          <w:szCs w:val="24"/>
        </w:rPr>
      </w:pPr>
      <w:r w:rsidRPr="000A71B5">
        <w:rPr>
          <w:rFonts w:ascii="Times New Roman" w:hAnsi="Times New Roman"/>
          <w:b/>
          <w:sz w:val="24"/>
          <w:szCs w:val="24"/>
        </w:rPr>
        <w:t>86/A. §</w:t>
      </w:r>
      <w:r>
        <w:rPr>
          <w:rStyle w:val="Lbjegyzet-hivatkozs"/>
          <w:rFonts w:ascii="Times New Roman" w:hAnsi="Times New Roman"/>
          <w:b/>
          <w:sz w:val="24"/>
          <w:szCs w:val="24"/>
        </w:rPr>
        <w:footnoteReference w:id="18"/>
      </w:r>
    </w:p>
    <w:p w14:paraId="522E87AA" w14:textId="6A0AD1BD" w:rsidR="000A71B5" w:rsidRPr="00E6222C" w:rsidRDefault="000A71B5" w:rsidP="00F82F2D">
      <w:pPr>
        <w:pStyle w:val="JszBekezds"/>
        <w:numPr>
          <w:ilvl w:val="0"/>
          <w:numId w:val="0"/>
        </w:numPr>
        <w:rPr>
          <w:rFonts w:ascii="Times New Roman" w:hAnsi="Times New Roman"/>
          <w:sz w:val="24"/>
          <w:szCs w:val="24"/>
        </w:rPr>
      </w:pPr>
      <w:r w:rsidRPr="000A71B5">
        <w:rPr>
          <w:rFonts w:ascii="Times New Roman" w:hAnsi="Times New Roman"/>
          <w:sz w:val="24"/>
          <w:szCs w:val="24"/>
        </w:rPr>
        <w:t>A 86. § szerinti kezdeményezéshez szükséges választópolgárok számáról a szervezőt az aláírásgyűjtő ív mintapéldányának átadásával egyidejűleg a jegyző írásban tájékoztatja.</w:t>
      </w:r>
    </w:p>
    <w:p w14:paraId="6525D528" w14:textId="77777777" w:rsidR="006157AB" w:rsidRPr="00E6222C" w:rsidRDefault="006157AB" w:rsidP="00470E86">
      <w:pPr>
        <w:pStyle w:val="JszAlcm"/>
        <w:ind w:left="0"/>
        <w:rPr>
          <w:rFonts w:ascii="Times New Roman" w:hAnsi="Times New Roman"/>
          <w:sz w:val="24"/>
          <w:szCs w:val="24"/>
        </w:rPr>
      </w:pPr>
      <w:bookmarkStart w:id="50" w:name="_Toc180060409"/>
      <w:r w:rsidRPr="00E6222C">
        <w:rPr>
          <w:rFonts w:ascii="Times New Roman" w:hAnsi="Times New Roman"/>
          <w:sz w:val="24"/>
          <w:szCs w:val="24"/>
        </w:rPr>
        <w:t>Közmeghallgatás</w:t>
      </w:r>
      <w:bookmarkEnd w:id="50"/>
    </w:p>
    <w:p w14:paraId="776F5025" w14:textId="77777777" w:rsidR="006157AB" w:rsidRPr="00E6222C" w:rsidDel="00A36BA8" w:rsidRDefault="006157AB" w:rsidP="00CD0A63">
      <w:pPr>
        <w:pStyle w:val="Jsz"/>
        <w:ind w:left="0"/>
        <w:rPr>
          <w:rFonts w:ascii="Times New Roman" w:hAnsi="Times New Roman"/>
          <w:sz w:val="24"/>
          <w:szCs w:val="24"/>
        </w:rPr>
      </w:pPr>
    </w:p>
    <w:p w14:paraId="04629BDF" w14:textId="11B0B24D" w:rsidR="006157AB" w:rsidRDefault="006157AB" w:rsidP="00525AEB">
      <w:pPr>
        <w:pStyle w:val="JszBekezds"/>
        <w:numPr>
          <w:ilvl w:val="0"/>
          <w:numId w:val="0"/>
        </w:numPr>
        <w:rPr>
          <w:rFonts w:ascii="Times New Roman" w:hAnsi="Times New Roman"/>
          <w:sz w:val="24"/>
          <w:szCs w:val="24"/>
        </w:rPr>
      </w:pPr>
      <w:r w:rsidRPr="00E6222C">
        <w:rPr>
          <w:rFonts w:ascii="Times New Roman" w:hAnsi="Times New Roman"/>
          <w:sz w:val="24"/>
          <w:szCs w:val="24"/>
        </w:rPr>
        <w:t>A közmeghallgatáson a polgárok közvetlenül intézhetnek helyi közügyeket érintő kérdéseket a Képviselő-testülethez, valamint javaslatokat fogalmazhatnak meg.</w:t>
      </w:r>
    </w:p>
    <w:p w14:paraId="42B4F995" w14:textId="77777777" w:rsidR="00470E86" w:rsidRPr="00E6222C" w:rsidRDefault="00470E86" w:rsidP="00CD0A63">
      <w:pPr>
        <w:pStyle w:val="Jsz"/>
        <w:ind w:left="0"/>
        <w:rPr>
          <w:rFonts w:ascii="Times New Roman" w:hAnsi="Times New Roman"/>
          <w:sz w:val="24"/>
          <w:szCs w:val="24"/>
        </w:rPr>
      </w:pPr>
    </w:p>
    <w:p w14:paraId="56027A60"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közmeghallgatás helyszínét, konkrét időpontját és témáját a polgármester határozza meg.</w:t>
      </w:r>
    </w:p>
    <w:p w14:paraId="381D8FD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közmeghallgatásról a lakosságot a képviselő-testületi ülésekre vonatkozó szabályok szerint kell tájékoztatni.</w:t>
      </w:r>
    </w:p>
    <w:p w14:paraId="6123F236"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közmeghallgatásról jegyzőkönyvet kell felvenni, amelyet a polgármester és a jegyző ír alá.</w:t>
      </w:r>
    </w:p>
    <w:p w14:paraId="3B0FE9E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 közmeghallgatás jegyzőkönyvét a jegyző megküldi a kormányhivatal részére.</w:t>
      </w:r>
    </w:p>
    <w:p w14:paraId="6C8DB037"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Ha a közmeghallgatáson elhangzott kérdés, javaslat megválaszolására nem a közmeghallgatáson kerül sor, akkor a választ írásban, harminc napon belül kell megadni.</w:t>
      </w:r>
    </w:p>
    <w:p w14:paraId="59FAAA2C" w14:textId="2B75E5CB" w:rsidR="006157AB" w:rsidRPr="00E6222C" w:rsidRDefault="006157AB" w:rsidP="001F2287">
      <w:pPr>
        <w:pStyle w:val="JszNyit"/>
        <w:rPr>
          <w:rFonts w:ascii="Times New Roman" w:hAnsi="Times New Roman"/>
          <w:sz w:val="24"/>
          <w:szCs w:val="24"/>
        </w:rPr>
      </w:pPr>
    </w:p>
    <w:p w14:paraId="005F510D" w14:textId="3E0F0825" w:rsidR="006157AB" w:rsidRPr="00E6222C" w:rsidRDefault="00134B47" w:rsidP="00470E86">
      <w:pPr>
        <w:pStyle w:val="JszAlcm"/>
        <w:ind w:left="0"/>
        <w:rPr>
          <w:rFonts w:ascii="Times New Roman" w:hAnsi="Times New Roman"/>
          <w:sz w:val="24"/>
          <w:szCs w:val="24"/>
        </w:rPr>
      </w:pPr>
      <w:bookmarkStart w:id="51" w:name="_Toc180060411"/>
      <w:r>
        <w:rPr>
          <w:rFonts w:ascii="Times New Roman" w:hAnsi="Times New Roman"/>
          <w:sz w:val="24"/>
          <w:szCs w:val="24"/>
        </w:rPr>
        <w:t>Együttműködés a</w:t>
      </w:r>
      <w:r w:rsidRPr="00E6222C">
        <w:rPr>
          <w:rFonts w:ascii="Times New Roman" w:hAnsi="Times New Roman"/>
          <w:sz w:val="24"/>
          <w:szCs w:val="24"/>
        </w:rPr>
        <w:t xml:space="preserve"> </w:t>
      </w:r>
      <w:r w:rsidR="006157AB" w:rsidRPr="00E6222C">
        <w:rPr>
          <w:rFonts w:ascii="Times New Roman" w:hAnsi="Times New Roman"/>
          <w:sz w:val="24"/>
          <w:szCs w:val="24"/>
        </w:rPr>
        <w:t>nemzetiségi önkormányzatok</w:t>
      </w:r>
      <w:bookmarkEnd w:id="51"/>
      <w:r>
        <w:rPr>
          <w:rFonts w:ascii="Times New Roman" w:hAnsi="Times New Roman"/>
          <w:sz w:val="24"/>
          <w:szCs w:val="24"/>
        </w:rPr>
        <w:t>kal és az ifjúsági önkormányzattal</w:t>
      </w:r>
    </w:p>
    <w:p w14:paraId="63B504E3" w14:textId="77777777" w:rsidR="006157AB" w:rsidRPr="00E6222C" w:rsidRDefault="006157AB" w:rsidP="00CD0A63">
      <w:pPr>
        <w:pStyle w:val="Jsz"/>
        <w:ind w:left="0"/>
        <w:rPr>
          <w:rFonts w:ascii="Times New Roman" w:hAnsi="Times New Roman"/>
          <w:sz w:val="24"/>
          <w:szCs w:val="24"/>
        </w:rPr>
      </w:pPr>
    </w:p>
    <w:p w14:paraId="328955E7" w14:textId="2C36B820" w:rsidR="006157AB" w:rsidRPr="00E6222C" w:rsidRDefault="006157AB" w:rsidP="001F2287">
      <w:pPr>
        <w:pStyle w:val="JszNyit"/>
        <w:rPr>
          <w:rFonts w:ascii="Times New Roman" w:hAnsi="Times New Roman"/>
          <w:sz w:val="24"/>
          <w:szCs w:val="24"/>
        </w:rPr>
      </w:pPr>
      <w:r w:rsidRPr="00E6222C">
        <w:rPr>
          <w:rFonts w:ascii="Times New Roman" w:hAnsi="Times New Roman"/>
          <w:sz w:val="24"/>
          <w:szCs w:val="24"/>
        </w:rPr>
        <w:t xml:space="preserve">Az Önkormányzat az illetékességi területén a nemzetiségek jogairól szóló törvény előírásai alapján megalakult </w:t>
      </w:r>
      <w:r w:rsidR="00421DDF">
        <w:rPr>
          <w:rFonts w:ascii="Times New Roman" w:hAnsi="Times New Roman"/>
          <w:sz w:val="24"/>
          <w:szCs w:val="24"/>
        </w:rPr>
        <w:t>települési</w:t>
      </w:r>
      <w:r w:rsidR="00421DDF" w:rsidRPr="00E6222C">
        <w:rPr>
          <w:rFonts w:ascii="Times New Roman" w:hAnsi="Times New Roman"/>
          <w:sz w:val="24"/>
          <w:szCs w:val="24"/>
        </w:rPr>
        <w:t xml:space="preserve"> </w:t>
      </w:r>
      <w:r w:rsidRPr="00E6222C">
        <w:rPr>
          <w:rFonts w:ascii="Times New Roman" w:hAnsi="Times New Roman"/>
          <w:sz w:val="24"/>
          <w:szCs w:val="24"/>
        </w:rPr>
        <w:t>nemzetiségi önkormányzat részére külön megállapodásban meghatározott módon és eljárási rend szerint</w:t>
      </w:r>
    </w:p>
    <w:p w14:paraId="59B1542F" w14:textId="6F02E761"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proofErr w:type="gramStart"/>
      <w:r w:rsidRPr="00E6222C">
        <w:rPr>
          <w:rFonts w:ascii="Times New Roman" w:eastAsia="Times New Roman" w:hAnsi="Times New Roman" w:cs="Times New Roman"/>
          <w:kern w:val="0"/>
          <w:sz w:val="24"/>
          <w:szCs w:val="24"/>
          <w:lang w:eastAsia="hu-HU"/>
          <w14:ligatures w14:val="none"/>
        </w:rPr>
        <w:t>a</w:t>
      </w:r>
      <w:proofErr w:type="gramEnd"/>
      <w:r w:rsidRPr="00E6222C">
        <w:rPr>
          <w:rFonts w:ascii="Times New Roman" w:eastAsia="Times New Roman" w:hAnsi="Times New Roman" w:cs="Times New Roman"/>
          <w:kern w:val="0"/>
          <w:sz w:val="24"/>
          <w:szCs w:val="24"/>
          <w:lang w:eastAsia="hu-HU"/>
          <w14:ligatures w14:val="none"/>
        </w:rPr>
        <w:t xml:space="preserve">) biztosítja a </w:t>
      </w:r>
      <w:r w:rsidR="00421DDF">
        <w:rPr>
          <w:rFonts w:ascii="Times New Roman" w:eastAsia="Times New Roman" w:hAnsi="Times New Roman" w:cs="Times New Roman"/>
          <w:kern w:val="0"/>
          <w:sz w:val="24"/>
          <w:szCs w:val="24"/>
          <w:lang w:eastAsia="hu-HU"/>
          <w14:ligatures w14:val="none"/>
        </w:rPr>
        <w:t>települési</w:t>
      </w:r>
      <w:r w:rsidR="00421DDF" w:rsidRPr="00E6222C">
        <w:rPr>
          <w:rFonts w:ascii="Times New Roman" w:eastAsia="Times New Roman" w:hAnsi="Times New Roman" w:cs="Times New Roman"/>
          <w:kern w:val="0"/>
          <w:sz w:val="24"/>
          <w:szCs w:val="24"/>
          <w:lang w:eastAsia="hu-HU"/>
          <w14:ligatures w14:val="none"/>
        </w:rPr>
        <w:t xml:space="preserve"> </w:t>
      </w:r>
      <w:r w:rsidRPr="00E6222C">
        <w:rPr>
          <w:rFonts w:ascii="Times New Roman" w:eastAsia="Times New Roman" w:hAnsi="Times New Roman" w:cs="Times New Roman"/>
          <w:kern w:val="0"/>
          <w:sz w:val="24"/>
          <w:szCs w:val="24"/>
          <w:lang w:eastAsia="hu-HU"/>
          <w14:ligatures w14:val="none"/>
        </w:rPr>
        <w:t>nemzetiségi önkormányzat működéséhez szükséges személyi és tárgyi feltételeket,</w:t>
      </w:r>
    </w:p>
    <w:p w14:paraId="02F7840B" w14:textId="5D737736"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 xml:space="preserve">b) gondoskodik a </w:t>
      </w:r>
      <w:r w:rsidR="00421DDF">
        <w:rPr>
          <w:rFonts w:ascii="Times New Roman" w:eastAsia="Times New Roman" w:hAnsi="Times New Roman" w:cs="Times New Roman"/>
          <w:kern w:val="0"/>
          <w:sz w:val="24"/>
          <w:szCs w:val="24"/>
          <w:lang w:eastAsia="hu-HU"/>
          <w14:ligatures w14:val="none"/>
        </w:rPr>
        <w:t>települési</w:t>
      </w:r>
      <w:r w:rsidR="00421DDF" w:rsidRPr="00E6222C">
        <w:rPr>
          <w:rFonts w:ascii="Times New Roman" w:eastAsia="Times New Roman" w:hAnsi="Times New Roman" w:cs="Times New Roman"/>
          <w:kern w:val="0"/>
          <w:sz w:val="24"/>
          <w:szCs w:val="24"/>
          <w:lang w:eastAsia="hu-HU"/>
          <w14:ligatures w14:val="none"/>
        </w:rPr>
        <w:t xml:space="preserve"> </w:t>
      </w:r>
      <w:r w:rsidRPr="00E6222C">
        <w:rPr>
          <w:rFonts w:ascii="Times New Roman" w:eastAsia="Times New Roman" w:hAnsi="Times New Roman" w:cs="Times New Roman"/>
          <w:kern w:val="0"/>
          <w:sz w:val="24"/>
          <w:szCs w:val="24"/>
          <w:lang w:eastAsia="hu-HU"/>
          <w14:ligatures w14:val="none"/>
        </w:rPr>
        <w:t>nemzetiségi önkormányzat működésével kapcsolatos végrehajtási feladatok ellátásáról,</w:t>
      </w:r>
    </w:p>
    <w:p w14:paraId="6C913BDC" w14:textId="31B13FF0" w:rsidR="006157AB" w:rsidRPr="00E6222C" w:rsidRDefault="006157AB" w:rsidP="001F2287">
      <w:pPr>
        <w:spacing w:before="200" w:line="276" w:lineRule="auto"/>
        <w:jc w:val="both"/>
        <w:rPr>
          <w:rFonts w:ascii="Times New Roman" w:eastAsia="Times New Roman" w:hAnsi="Times New Roman" w:cs="Times New Roman"/>
          <w:kern w:val="0"/>
          <w:sz w:val="24"/>
          <w:szCs w:val="24"/>
          <w:lang w:eastAsia="hu-HU"/>
          <w14:ligatures w14:val="none"/>
        </w:rPr>
      </w:pPr>
      <w:r w:rsidRPr="00E6222C">
        <w:rPr>
          <w:rFonts w:ascii="Times New Roman" w:eastAsia="Times New Roman" w:hAnsi="Times New Roman" w:cs="Times New Roman"/>
          <w:kern w:val="0"/>
          <w:sz w:val="24"/>
          <w:szCs w:val="24"/>
          <w:lang w:eastAsia="hu-HU"/>
          <w14:ligatures w14:val="none"/>
        </w:rPr>
        <w:t xml:space="preserve">c) gondoskodik a </w:t>
      </w:r>
      <w:r w:rsidR="00421DDF">
        <w:rPr>
          <w:rFonts w:ascii="Times New Roman" w:eastAsia="Times New Roman" w:hAnsi="Times New Roman" w:cs="Times New Roman"/>
          <w:kern w:val="0"/>
          <w:sz w:val="24"/>
          <w:szCs w:val="24"/>
          <w:lang w:eastAsia="hu-HU"/>
          <w14:ligatures w14:val="none"/>
        </w:rPr>
        <w:t>települési</w:t>
      </w:r>
      <w:r w:rsidR="00421DDF" w:rsidRPr="00E6222C">
        <w:rPr>
          <w:rFonts w:ascii="Times New Roman" w:eastAsia="Times New Roman" w:hAnsi="Times New Roman" w:cs="Times New Roman"/>
          <w:kern w:val="0"/>
          <w:sz w:val="24"/>
          <w:szCs w:val="24"/>
          <w:lang w:eastAsia="hu-HU"/>
          <w14:ligatures w14:val="none"/>
        </w:rPr>
        <w:t xml:space="preserve"> </w:t>
      </w:r>
      <w:r w:rsidRPr="00E6222C">
        <w:rPr>
          <w:rFonts w:ascii="Times New Roman" w:eastAsia="Times New Roman" w:hAnsi="Times New Roman" w:cs="Times New Roman"/>
          <w:kern w:val="0"/>
          <w:sz w:val="24"/>
          <w:szCs w:val="24"/>
          <w:lang w:eastAsia="hu-HU"/>
          <w14:ligatures w14:val="none"/>
        </w:rPr>
        <w:t>nemzetiségi önkormányzat bevételeivel és kiadásaival kapcsolatban a tervezési, gazdálkodási, ellenőrzési, finanszírozási, adatszolgáltatási és beszámolási feladatok ellátásáról.</w:t>
      </w:r>
    </w:p>
    <w:p w14:paraId="49C09893" w14:textId="77777777" w:rsidR="006157AB" w:rsidRPr="00E6222C" w:rsidRDefault="006157AB" w:rsidP="00CD0A63">
      <w:pPr>
        <w:pStyle w:val="Jsz"/>
        <w:ind w:left="0"/>
        <w:rPr>
          <w:rFonts w:ascii="Times New Roman" w:hAnsi="Times New Roman"/>
          <w:sz w:val="24"/>
          <w:szCs w:val="24"/>
        </w:rPr>
      </w:pPr>
    </w:p>
    <w:p w14:paraId="7CAA1F9B"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Óbuda-Békásmegyer Ifjúsági Önkormányzat (a továbbiakban: ifjúsági önkormányzat) polgármestere (a továbbiakban: ifjúsági polgármester) részére a kerület diákságát, fiatalkorú lakosságát érintő előterjesztéseket meg kell küldeni.</w:t>
      </w:r>
    </w:p>
    <w:p w14:paraId="258B8634"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ifjúsági polgármester vagy az általa megbízott ifjúsági önkormányzati képviselő tanácskozási joggal részt vehet az Önkormányzat bizottságainak ülésén a kerület diákságát, fiatalkorú lakosságát érintő kérdések tárgyalásakor.</w:t>
      </w:r>
    </w:p>
    <w:p w14:paraId="74A84D55"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a kerület diákságát, fiatalkorú lakosságát érintő ügyekben kikéri és figyelembe veszi az ifjúsági önkormányzat véleményét, amelyet az ifjúsági önkormányzat az ülést megelőzően írásban eljuttat az Önkormányzathoz.</w:t>
      </w:r>
    </w:p>
    <w:p w14:paraId="77ABAAEA" w14:textId="77777777" w:rsidR="006157AB" w:rsidRPr="00E6222C"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a költségvetésében forrást biztosít az ifjúsági feladatok ellátására, ezen belül az ifjúsági önkormányzat működésére.</w:t>
      </w:r>
    </w:p>
    <w:p w14:paraId="0FC8C8B9" w14:textId="0F16D07C" w:rsidR="006157AB" w:rsidRDefault="006157AB" w:rsidP="001F2287">
      <w:pPr>
        <w:pStyle w:val="JszBekezds"/>
        <w:rPr>
          <w:rFonts w:ascii="Times New Roman" w:hAnsi="Times New Roman"/>
          <w:sz w:val="24"/>
          <w:szCs w:val="24"/>
        </w:rPr>
      </w:pPr>
      <w:r w:rsidRPr="00E6222C">
        <w:rPr>
          <w:rFonts w:ascii="Times New Roman" w:hAnsi="Times New Roman"/>
          <w:sz w:val="24"/>
          <w:szCs w:val="24"/>
        </w:rPr>
        <w:t>Az Önkormányzat szervei segítik az ifjúsági önkormányzat munkáját.</w:t>
      </w:r>
    </w:p>
    <w:p w14:paraId="7A091A10" w14:textId="5B1C10C9" w:rsidR="00280490" w:rsidRDefault="00280490" w:rsidP="00280490">
      <w:pPr>
        <w:pStyle w:val="JszFejezet"/>
        <w:rPr>
          <w:rFonts w:ascii="Times New Roman" w:hAnsi="Times New Roman"/>
          <w:sz w:val="24"/>
          <w:szCs w:val="24"/>
        </w:rPr>
      </w:pPr>
      <w:r w:rsidRPr="00280490">
        <w:rPr>
          <w:rFonts w:ascii="Times New Roman" w:hAnsi="Times New Roman"/>
          <w:sz w:val="24"/>
          <w:szCs w:val="24"/>
        </w:rPr>
        <w:br/>
        <w:t>A közterület-felügyelet</w:t>
      </w:r>
    </w:p>
    <w:p w14:paraId="5EBCD43F" w14:textId="36FBAD33" w:rsidR="001773A8" w:rsidRPr="001773A8" w:rsidRDefault="001773A8" w:rsidP="001773A8">
      <w:pPr>
        <w:pStyle w:val="JszFejezet"/>
        <w:numPr>
          <w:ilvl w:val="0"/>
          <w:numId w:val="0"/>
        </w:numPr>
        <w:rPr>
          <w:rFonts w:ascii="Times New Roman" w:hAnsi="Times New Roman"/>
          <w:b w:val="0"/>
          <w:i/>
          <w:sz w:val="24"/>
          <w:szCs w:val="24"/>
        </w:rPr>
      </w:pPr>
      <w:r w:rsidRPr="001773A8">
        <w:rPr>
          <w:rFonts w:ascii="Times New Roman" w:hAnsi="Times New Roman"/>
          <w:b w:val="0"/>
          <w:i/>
          <w:sz w:val="24"/>
          <w:szCs w:val="24"/>
        </w:rPr>
        <w:t>31. A közterület-felügyelet jogállása és általános feladatai</w:t>
      </w:r>
    </w:p>
    <w:p w14:paraId="4A39C49C" w14:textId="77777777" w:rsidR="00280490" w:rsidRPr="00280490" w:rsidRDefault="00280490" w:rsidP="00280490">
      <w:pPr>
        <w:pStyle w:val="Cmsor3"/>
        <w:rPr>
          <w:rFonts w:ascii="Times New Roman" w:hAnsi="Times New Roman"/>
          <w:sz w:val="24"/>
          <w:szCs w:val="24"/>
        </w:rPr>
      </w:pPr>
    </w:p>
    <w:p w14:paraId="2538649F" w14:textId="77777777" w:rsidR="00280490" w:rsidRPr="00280490" w:rsidRDefault="00280490" w:rsidP="00280490">
      <w:pPr>
        <w:pStyle w:val="JszNyit"/>
        <w:rPr>
          <w:rFonts w:ascii="Times New Roman" w:hAnsi="Times New Roman"/>
          <w:sz w:val="24"/>
          <w:szCs w:val="24"/>
        </w:rPr>
      </w:pPr>
      <w:r w:rsidRPr="00280490">
        <w:rPr>
          <w:rFonts w:ascii="Times New Roman" w:hAnsi="Times New Roman"/>
          <w:sz w:val="24"/>
          <w:szCs w:val="24"/>
        </w:rPr>
        <w:t>Óbuda-Békásmegyer Közterület-felügyelet (a továbbiakban: Felügyelet) önállóan gazdálkodó költségvetési szerv.</w:t>
      </w:r>
    </w:p>
    <w:p w14:paraId="7F78FA54" w14:textId="77777777" w:rsidR="00280490" w:rsidRPr="00280490" w:rsidRDefault="00280490" w:rsidP="00280490">
      <w:pPr>
        <w:pStyle w:val="Cmsor3"/>
        <w:rPr>
          <w:rFonts w:ascii="Times New Roman" w:hAnsi="Times New Roman"/>
          <w:sz w:val="24"/>
          <w:szCs w:val="24"/>
        </w:rPr>
      </w:pPr>
    </w:p>
    <w:p w14:paraId="5F286F29" w14:textId="77777777" w:rsidR="00280490" w:rsidRPr="00280490" w:rsidRDefault="00280490" w:rsidP="00280490">
      <w:pPr>
        <w:pStyle w:val="JszBekezds"/>
        <w:rPr>
          <w:rFonts w:ascii="Times New Roman" w:hAnsi="Times New Roman"/>
          <w:sz w:val="24"/>
          <w:szCs w:val="24"/>
        </w:rPr>
      </w:pPr>
      <w:r w:rsidRPr="00280490">
        <w:rPr>
          <w:rFonts w:ascii="Times New Roman" w:hAnsi="Times New Roman"/>
          <w:sz w:val="24"/>
          <w:szCs w:val="24"/>
        </w:rPr>
        <w:t>A Felügyelet közterületek rendjével, valamint az épített és természeti környezettel kapcsolatos felelőssége körében ellátja a következő feladatokat:</w:t>
      </w:r>
    </w:p>
    <w:p w14:paraId="2D3D6178" w14:textId="77777777"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a</w:t>
      </w:r>
      <w:proofErr w:type="gramEnd"/>
      <w:r w:rsidRPr="00280490">
        <w:rPr>
          <w:rFonts w:ascii="Times New Roman" w:hAnsi="Times New Roman"/>
          <w:sz w:val="24"/>
          <w:szCs w:val="24"/>
        </w:rPr>
        <w:t>) </w:t>
      </w:r>
      <w:proofErr w:type="spellStart"/>
      <w:r w:rsidRPr="00280490">
        <w:rPr>
          <w:rFonts w:ascii="Times New Roman" w:hAnsi="Times New Roman"/>
          <w:sz w:val="24"/>
          <w:szCs w:val="24"/>
        </w:rPr>
        <w:t>a</w:t>
      </w:r>
      <w:proofErr w:type="spellEnd"/>
      <w:r w:rsidRPr="00280490">
        <w:rPr>
          <w:rFonts w:ascii="Times New Roman" w:hAnsi="Times New Roman"/>
          <w:sz w:val="24"/>
          <w:szCs w:val="24"/>
        </w:rPr>
        <w:t xml:space="preserve"> közterületek jogszerű használatának, a közterületen folytatott, engedélyhez, útkezelői hozzájáruláshoz kötött tevékenység szabályszerűségének ellenőrzése,</w:t>
      </w:r>
    </w:p>
    <w:p w14:paraId="26D10FD0" w14:textId="77777777"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b) a közterület rendjére és tisztaságára vonatkozó jogszabályok által tiltott tevékenység megelőzése, megakadályozása, megszakítása, megszüntetése, valamint szankcionálása,</w:t>
      </w:r>
    </w:p>
    <w:p w14:paraId="3D586286" w14:textId="77777777"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c) a jogellenes állapot jelzése, intézkedés kezdeményezése, ha a szükséges eljárás más szerv hatáskörébe tartozik,</w:t>
      </w:r>
    </w:p>
    <w:p w14:paraId="02C87EDB" w14:textId="7AFB25AA"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d) közreműködés a közterületi tisztaság védelmében,</w:t>
      </w:r>
    </w:p>
    <w:p w14:paraId="74D19267" w14:textId="21516DBC"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f</w:t>
      </w:r>
      <w:proofErr w:type="gramEnd"/>
      <w:r w:rsidRPr="00280490">
        <w:rPr>
          <w:rFonts w:ascii="Times New Roman" w:hAnsi="Times New Roman"/>
          <w:sz w:val="24"/>
          <w:szCs w:val="24"/>
        </w:rPr>
        <w:t>) az önkormányzat kezelésében lévő utak, út tartozékok, közterületek jogszerű használatának, a közterületen folytatott engedélyhez vagy útkezelői hozzájáruláshoz kötött tevékenység szabályszerűségének ellenőrzése,</w:t>
      </w:r>
      <w:r w:rsidR="00F878DF">
        <w:rPr>
          <w:rFonts w:ascii="Times New Roman" w:hAnsi="Times New Roman"/>
          <w:sz w:val="24"/>
          <w:szCs w:val="24"/>
        </w:rPr>
        <w:t xml:space="preserve"> valamint</w:t>
      </w:r>
    </w:p>
    <w:p w14:paraId="0BA9F72B" w14:textId="77777777"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l</w:t>
      </w:r>
      <w:proofErr w:type="gramEnd"/>
      <w:r w:rsidRPr="00280490">
        <w:rPr>
          <w:rFonts w:ascii="Times New Roman" w:hAnsi="Times New Roman"/>
          <w:sz w:val="24"/>
          <w:szCs w:val="24"/>
        </w:rPr>
        <w:t>) az önkormányzat szervezésében megrendezésre kerülő rendezvények biztosítása.</w:t>
      </w:r>
    </w:p>
    <w:p w14:paraId="127BE186" w14:textId="77777777" w:rsidR="00280490" w:rsidRPr="00280490" w:rsidRDefault="00280490" w:rsidP="00280490">
      <w:pPr>
        <w:pStyle w:val="JszBekezds"/>
        <w:rPr>
          <w:rFonts w:ascii="Times New Roman" w:hAnsi="Times New Roman"/>
          <w:sz w:val="24"/>
          <w:szCs w:val="24"/>
        </w:rPr>
      </w:pPr>
      <w:r w:rsidRPr="00280490">
        <w:rPr>
          <w:rFonts w:ascii="Times New Roman" w:hAnsi="Times New Roman"/>
          <w:sz w:val="24"/>
          <w:szCs w:val="24"/>
        </w:rPr>
        <w:t>A Felügyelet közlekedésrendészeti felelőssége körében ellátja a következő feladatokat:</w:t>
      </w:r>
    </w:p>
    <w:p w14:paraId="35878E4C" w14:textId="77777777"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a</w:t>
      </w:r>
      <w:proofErr w:type="gramEnd"/>
      <w:r w:rsidRPr="00280490">
        <w:rPr>
          <w:rFonts w:ascii="Times New Roman" w:hAnsi="Times New Roman"/>
          <w:sz w:val="24"/>
          <w:szCs w:val="24"/>
        </w:rPr>
        <w:t>) </w:t>
      </w:r>
      <w:proofErr w:type="spellStart"/>
      <w:r w:rsidRPr="00280490">
        <w:rPr>
          <w:rFonts w:ascii="Times New Roman" w:hAnsi="Times New Roman"/>
          <w:sz w:val="24"/>
          <w:szCs w:val="24"/>
        </w:rPr>
        <w:t>a</w:t>
      </w:r>
      <w:proofErr w:type="spellEnd"/>
      <w:r w:rsidRPr="00280490">
        <w:rPr>
          <w:rFonts w:ascii="Times New Roman" w:hAnsi="Times New Roman"/>
          <w:sz w:val="24"/>
          <w:szCs w:val="24"/>
        </w:rPr>
        <w:t xml:space="preserve"> közutak használatával kapcsolatos előírások betartatása,</w:t>
      </w:r>
    </w:p>
    <w:p w14:paraId="2C6AD16D" w14:textId="34BDF347"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 xml:space="preserve">b) a jogszabályokban foglaltak megszegőivel szemben szankció alkalmazása, kiszabott bírság beszedése, </w:t>
      </w:r>
      <w:r w:rsidR="00F878DF">
        <w:rPr>
          <w:rFonts w:ascii="Times New Roman" w:hAnsi="Times New Roman"/>
          <w:sz w:val="24"/>
          <w:szCs w:val="24"/>
        </w:rPr>
        <w:t>továbbá</w:t>
      </w:r>
      <w:r w:rsidR="00F878DF" w:rsidRPr="00280490">
        <w:rPr>
          <w:rFonts w:ascii="Times New Roman" w:hAnsi="Times New Roman"/>
          <w:sz w:val="24"/>
          <w:szCs w:val="24"/>
        </w:rPr>
        <w:t xml:space="preserve"> </w:t>
      </w:r>
      <w:r w:rsidRPr="00280490">
        <w:rPr>
          <w:rFonts w:ascii="Times New Roman" w:hAnsi="Times New Roman"/>
          <w:sz w:val="24"/>
          <w:szCs w:val="24"/>
        </w:rPr>
        <w:t>a megfelelő eljárások kezdeményezése, járműelszállítás és kerékbilincs alkalmazása.</w:t>
      </w:r>
    </w:p>
    <w:p w14:paraId="18F117F2" w14:textId="77777777" w:rsidR="00280490" w:rsidRPr="00280490" w:rsidRDefault="00280490" w:rsidP="00280490">
      <w:pPr>
        <w:pStyle w:val="JszBekezds"/>
        <w:rPr>
          <w:rFonts w:ascii="Times New Roman" w:hAnsi="Times New Roman"/>
          <w:sz w:val="24"/>
          <w:szCs w:val="24"/>
        </w:rPr>
      </w:pPr>
      <w:r w:rsidRPr="00280490">
        <w:rPr>
          <w:rFonts w:ascii="Times New Roman" w:hAnsi="Times New Roman"/>
          <w:sz w:val="24"/>
          <w:szCs w:val="24"/>
        </w:rPr>
        <w:t>A Felügyelet állategészségügyi felelőssége körében ellátja a következő feladatokat:</w:t>
      </w:r>
    </w:p>
    <w:p w14:paraId="74304E1E" w14:textId="762AAF93"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a</w:t>
      </w:r>
      <w:proofErr w:type="gramEnd"/>
      <w:r w:rsidRPr="00280490">
        <w:rPr>
          <w:rFonts w:ascii="Times New Roman" w:hAnsi="Times New Roman"/>
          <w:sz w:val="24"/>
          <w:szCs w:val="24"/>
        </w:rPr>
        <w:t>) </w:t>
      </w:r>
      <w:proofErr w:type="spellStart"/>
      <w:r w:rsidRPr="00280490">
        <w:rPr>
          <w:rFonts w:ascii="Times New Roman" w:hAnsi="Times New Roman"/>
          <w:sz w:val="24"/>
          <w:szCs w:val="24"/>
        </w:rPr>
        <w:t>a</w:t>
      </w:r>
      <w:proofErr w:type="spellEnd"/>
      <w:r w:rsidRPr="00280490">
        <w:rPr>
          <w:rFonts w:ascii="Times New Roman" w:hAnsi="Times New Roman"/>
          <w:sz w:val="24"/>
          <w:szCs w:val="24"/>
        </w:rPr>
        <w:t xml:space="preserve"> gazdátlan, kóbor ebek bejelentésének fogadása, </w:t>
      </w:r>
      <w:r w:rsidR="00F878DF">
        <w:rPr>
          <w:rFonts w:ascii="Times New Roman" w:hAnsi="Times New Roman"/>
          <w:sz w:val="24"/>
          <w:szCs w:val="24"/>
        </w:rPr>
        <w:t>annak</w:t>
      </w:r>
      <w:r w:rsidR="00F878DF" w:rsidRPr="00280490">
        <w:rPr>
          <w:rFonts w:ascii="Times New Roman" w:hAnsi="Times New Roman"/>
          <w:sz w:val="24"/>
          <w:szCs w:val="24"/>
        </w:rPr>
        <w:t xml:space="preserve"> </w:t>
      </w:r>
      <w:r w:rsidRPr="00280490">
        <w:rPr>
          <w:rFonts w:ascii="Times New Roman" w:hAnsi="Times New Roman"/>
          <w:sz w:val="24"/>
          <w:szCs w:val="24"/>
        </w:rPr>
        <w:t xml:space="preserve">alapján </w:t>
      </w:r>
      <w:r w:rsidR="00F878DF">
        <w:rPr>
          <w:rFonts w:ascii="Times New Roman" w:hAnsi="Times New Roman"/>
          <w:sz w:val="24"/>
          <w:szCs w:val="24"/>
        </w:rPr>
        <w:t xml:space="preserve">történő </w:t>
      </w:r>
      <w:r w:rsidRPr="00280490">
        <w:rPr>
          <w:rFonts w:ascii="Times New Roman" w:hAnsi="Times New Roman"/>
          <w:sz w:val="24"/>
          <w:szCs w:val="24"/>
        </w:rPr>
        <w:t>inté</w:t>
      </w:r>
      <w:r>
        <w:rPr>
          <w:rFonts w:ascii="Times New Roman" w:hAnsi="Times New Roman"/>
          <w:sz w:val="24"/>
          <w:szCs w:val="24"/>
        </w:rPr>
        <w:t>z</w:t>
      </w:r>
      <w:r w:rsidRPr="00280490">
        <w:rPr>
          <w:rFonts w:ascii="Times New Roman" w:hAnsi="Times New Roman"/>
          <w:sz w:val="24"/>
          <w:szCs w:val="24"/>
        </w:rPr>
        <w:t>kedés,</w:t>
      </w:r>
    </w:p>
    <w:p w14:paraId="7C31BF5E" w14:textId="0B560829"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 xml:space="preserve">b) az állattartással kapcsolatos jogszabályokban foglaltak </w:t>
      </w:r>
      <w:r w:rsidR="00F878DF">
        <w:rPr>
          <w:rFonts w:ascii="Times New Roman" w:hAnsi="Times New Roman"/>
          <w:sz w:val="24"/>
          <w:szCs w:val="24"/>
        </w:rPr>
        <w:t>meg</w:t>
      </w:r>
      <w:r w:rsidRPr="00280490">
        <w:rPr>
          <w:rFonts w:ascii="Times New Roman" w:hAnsi="Times New Roman"/>
          <w:sz w:val="24"/>
          <w:szCs w:val="24"/>
        </w:rPr>
        <w:t>tartásának ellenőrzése, a</w:t>
      </w:r>
      <w:r w:rsidR="00F878DF">
        <w:rPr>
          <w:rFonts w:ascii="Times New Roman" w:hAnsi="Times New Roman"/>
          <w:sz w:val="24"/>
          <w:szCs w:val="24"/>
        </w:rPr>
        <w:t xml:space="preserve"> jogszabályokban</w:t>
      </w:r>
      <w:r w:rsidRPr="00280490">
        <w:rPr>
          <w:rFonts w:ascii="Times New Roman" w:hAnsi="Times New Roman"/>
          <w:sz w:val="24"/>
          <w:szCs w:val="24"/>
        </w:rPr>
        <w:t xml:space="preserve"> foglaltak megszegőivel szemben szankció alkalmazása, a kiszabott bírság beszedése, </w:t>
      </w:r>
      <w:r w:rsidR="00F878DF">
        <w:rPr>
          <w:rFonts w:ascii="Times New Roman" w:hAnsi="Times New Roman"/>
          <w:sz w:val="24"/>
          <w:szCs w:val="24"/>
        </w:rPr>
        <w:t xml:space="preserve">továbbá </w:t>
      </w:r>
      <w:r w:rsidRPr="00280490">
        <w:rPr>
          <w:rFonts w:ascii="Times New Roman" w:hAnsi="Times New Roman"/>
          <w:sz w:val="24"/>
          <w:szCs w:val="24"/>
        </w:rPr>
        <w:t>a megfelelő eljárások kezdeményezése, valamint</w:t>
      </w:r>
    </w:p>
    <w:p w14:paraId="1B877DB3" w14:textId="77777777"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c) intézkedés kezdeményezése a közterületen található állattetemek begyűjtésére és ártalmatlanítására.</w:t>
      </w:r>
    </w:p>
    <w:p w14:paraId="37EDFBF1" w14:textId="77777777" w:rsidR="00280490" w:rsidRPr="00280490" w:rsidRDefault="00280490" w:rsidP="00280490">
      <w:pPr>
        <w:pStyle w:val="JszBekezds"/>
        <w:rPr>
          <w:rFonts w:ascii="Times New Roman" w:hAnsi="Times New Roman"/>
          <w:sz w:val="24"/>
          <w:szCs w:val="24"/>
        </w:rPr>
      </w:pPr>
      <w:r w:rsidRPr="00280490">
        <w:rPr>
          <w:rFonts w:ascii="Times New Roman" w:hAnsi="Times New Roman"/>
          <w:sz w:val="24"/>
          <w:szCs w:val="24"/>
        </w:rPr>
        <w:t>A Felügyelet környezetvédelmi felelőssége körében ellátja a következő feladatokat:</w:t>
      </w:r>
    </w:p>
    <w:p w14:paraId="3FE72411" w14:textId="77777777"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a</w:t>
      </w:r>
      <w:proofErr w:type="gramEnd"/>
      <w:r w:rsidRPr="00280490">
        <w:rPr>
          <w:rFonts w:ascii="Times New Roman" w:hAnsi="Times New Roman"/>
          <w:sz w:val="24"/>
          <w:szCs w:val="24"/>
        </w:rPr>
        <w:t>) intézkedést kezdeményez a közterületen történt szennyezés, az egészségre egyébként ártalmas tevékenység vagy állapot megszüntetése érdekében,</w:t>
      </w:r>
    </w:p>
    <w:p w14:paraId="215F8003" w14:textId="77777777"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b) a kerület belterületén a gyomirtás és parlagfű elleni kötelező védekezés ellenőrzése, a kötelezettség megszegőivel szemben eljárás kezdeményezése,</w:t>
      </w:r>
    </w:p>
    <w:p w14:paraId="67BEB2C7" w14:textId="77777777"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c) felderíti, és lehetőség szerint megakadályozza a közterületeken történő illegális hulladéklerakást, környezetszennyező és engedély nélküli járműbontást, a jogsértő égetést.</w:t>
      </w:r>
    </w:p>
    <w:p w14:paraId="19DD6545" w14:textId="77777777" w:rsidR="00280490" w:rsidRPr="00280490" w:rsidRDefault="00280490" w:rsidP="00CD0A63">
      <w:pPr>
        <w:pStyle w:val="Jsz"/>
        <w:ind w:left="0"/>
        <w:rPr>
          <w:rFonts w:ascii="Times New Roman" w:hAnsi="Times New Roman"/>
          <w:sz w:val="24"/>
          <w:szCs w:val="24"/>
        </w:rPr>
      </w:pPr>
    </w:p>
    <w:p w14:paraId="5D82CDE6" w14:textId="77777777" w:rsidR="00280490" w:rsidRPr="00280490" w:rsidRDefault="00280490" w:rsidP="00280490">
      <w:pPr>
        <w:pStyle w:val="JszBekezds"/>
        <w:rPr>
          <w:rFonts w:ascii="Times New Roman" w:hAnsi="Times New Roman"/>
          <w:sz w:val="24"/>
          <w:szCs w:val="24"/>
        </w:rPr>
      </w:pPr>
      <w:r w:rsidRPr="00280490">
        <w:rPr>
          <w:rFonts w:ascii="Times New Roman" w:hAnsi="Times New Roman"/>
          <w:sz w:val="24"/>
          <w:szCs w:val="24"/>
        </w:rPr>
        <w:t>A Felügyelet kizárólag az Önkormányzat tulajdonában, kezelésében lévő területen a következő vagyonvédelmi feladatokat látja el:</w:t>
      </w:r>
    </w:p>
    <w:p w14:paraId="7E21D57B" w14:textId="22C7C809"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a</w:t>
      </w:r>
      <w:proofErr w:type="gramEnd"/>
      <w:r w:rsidRPr="00280490">
        <w:rPr>
          <w:rFonts w:ascii="Times New Roman" w:hAnsi="Times New Roman"/>
          <w:sz w:val="24"/>
          <w:szCs w:val="24"/>
        </w:rPr>
        <w:t>) illetéktelen, valamint engedély nélküli fakivágások megakadályozása, az elkövetők</w:t>
      </w:r>
      <w:r w:rsidR="00F878DF">
        <w:rPr>
          <w:rFonts w:ascii="Times New Roman" w:hAnsi="Times New Roman"/>
          <w:sz w:val="24"/>
          <w:szCs w:val="24"/>
        </w:rPr>
        <w:t xml:space="preserve">kel szemben </w:t>
      </w:r>
      <w:r w:rsidRPr="00280490">
        <w:rPr>
          <w:rFonts w:ascii="Times New Roman" w:hAnsi="Times New Roman"/>
          <w:sz w:val="24"/>
          <w:szCs w:val="24"/>
        </w:rPr>
        <w:t>eljárás kezdeményezése,</w:t>
      </w:r>
    </w:p>
    <w:p w14:paraId="7307C338" w14:textId="77777777"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b)  az Önkormányzat tulajdonában, kezelésében lévő terület, vagyontárgy rendszeres ellenőrzése, védelme, a vagyonvédelmi távfelügyeleti rendszer működtetése.</w:t>
      </w:r>
    </w:p>
    <w:p w14:paraId="0BD93F25" w14:textId="77777777" w:rsidR="00280490" w:rsidRPr="00280490" w:rsidRDefault="00280490" w:rsidP="00280490">
      <w:pPr>
        <w:pStyle w:val="JszBekezds"/>
        <w:rPr>
          <w:rFonts w:ascii="Times New Roman" w:hAnsi="Times New Roman"/>
          <w:sz w:val="24"/>
          <w:szCs w:val="24"/>
        </w:rPr>
      </w:pPr>
      <w:r w:rsidRPr="00280490">
        <w:rPr>
          <w:rFonts w:ascii="Times New Roman" w:hAnsi="Times New Roman"/>
          <w:sz w:val="24"/>
          <w:szCs w:val="24"/>
        </w:rPr>
        <w:t>A Felügyelet közterület használattal kapcsolatos felelőssége körében ellátja a következő feladatokat:</w:t>
      </w:r>
    </w:p>
    <w:p w14:paraId="28583566" w14:textId="70BD0821" w:rsidR="00280490" w:rsidRPr="00280490" w:rsidRDefault="00280490" w:rsidP="00280490">
      <w:pPr>
        <w:pStyle w:val="JszZr"/>
        <w:rPr>
          <w:rFonts w:ascii="Times New Roman" w:hAnsi="Times New Roman"/>
          <w:sz w:val="24"/>
          <w:szCs w:val="24"/>
        </w:rPr>
      </w:pPr>
      <w:proofErr w:type="gramStart"/>
      <w:r w:rsidRPr="00280490">
        <w:rPr>
          <w:rFonts w:ascii="Times New Roman" w:hAnsi="Times New Roman"/>
          <w:sz w:val="24"/>
          <w:szCs w:val="24"/>
        </w:rPr>
        <w:t>a</w:t>
      </w:r>
      <w:proofErr w:type="gramEnd"/>
      <w:r w:rsidRPr="00280490">
        <w:rPr>
          <w:rFonts w:ascii="Times New Roman" w:hAnsi="Times New Roman"/>
          <w:sz w:val="24"/>
          <w:szCs w:val="24"/>
        </w:rPr>
        <w:t>) az Önkormányzat tulajdonában, kezelésében lévő területeken a közterület-használati engedélyek</w:t>
      </w:r>
      <w:r w:rsidR="00F878DF">
        <w:rPr>
          <w:rFonts w:ascii="Times New Roman" w:hAnsi="Times New Roman"/>
          <w:sz w:val="24"/>
          <w:szCs w:val="24"/>
        </w:rPr>
        <w:t>, szerződések</w:t>
      </w:r>
      <w:r w:rsidRPr="00280490">
        <w:rPr>
          <w:rFonts w:ascii="Times New Roman" w:hAnsi="Times New Roman"/>
          <w:sz w:val="24"/>
          <w:szCs w:val="24"/>
        </w:rPr>
        <w:t xml:space="preserve"> meglétének ellenőrzése,</w:t>
      </w:r>
    </w:p>
    <w:p w14:paraId="5B05646B" w14:textId="1112CD6D"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b) a járdák, vízelvezető árkok, ingatlanok előtti területek kötelező karbantartásával kapcsolatos problémák</w:t>
      </w:r>
      <w:r w:rsidR="00F878DF">
        <w:rPr>
          <w:rFonts w:ascii="Times New Roman" w:hAnsi="Times New Roman"/>
          <w:sz w:val="24"/>
          <w:szCs w:val="24"/>
        </w:rPr>
        <w:t xml:space="preserve"> </w:t>
      </w:r>
      <w:r w:rsidRPr="00280490">
        <w:rPr>
          <w:rFonts w:ascii="Times New Roman" w:hAnsi="Times New Roman"/>
          <w:sz w:val="24"/>
          <w:szCs w:val="24"/>
        </w:rPr>
        <w:t xml:space="preserve">érintett tulajdonos </w:t>
      </w:r>
      <w:r w:rsidR="00F878DF">
        <w:rPr>
          <w:rFonts w:ascii="Times New Roman" w:hAnsi="Times New Roman"/>
          <w:sz w:val="24"/>
          <w:szCs w:val="24"/>
        </w:rPr>
        <w:t xml:space="preserve">részére </w:t>
      </w:r>
      <w:r w:rsidRPr="00280490">
        <w:rPr>
          <w:rFonts w:ascii="Times New Roman" w:hAnsi="Times New Roman"/>
          <w:sz w:val="24"/>
          <w:szCs w:val="24"/>
        </w:rPr>
        <w:t>jelz</w:t>
      </w:r>
      <w:r w:rsidR="00F878DF">
        <w:rPr>
          <w:rFonts w:ascii="Times New Roman" w:hAnsi="Times New Roman"/>
          <w:sz w:val="24"/>
          <w:szCs w:val="24"/>
        </w:rPr>
        <w:t>ése</w:t>
      </w:r>
      <w:r w:rsidRPr="00280490">
        <w:rPr>
          <w:rFonts w:ascii="Times New Roman" w:hAnsi="Times New Roman"/>
          <w:sz w:val="24"/>
          <w:szCs w:val="24"/>
        </w:rPr>
        <w:t xml:space="preserve">, annak elhárítására </w:t>
      </w:r>
      <w:r w:rsidR="00F878DF">
        <w:rPr>
          <w:rFonts w:ascii="Times New Roman" w:hAnsi="Times New Roman"/>
          <w:sz w:val="24"/>
          <w:szCs w:val="24"/>
        </w:rPr>
        <w:t>való fel</w:t>
      </w:r>
      <w:r w:rsidRPr="00280490">
        <w:rPr>
          <w:rFonts w:ascii="Times New Roman" w:hAnsi="Times New Roman"/>
          <w:sz w:val="24"/>
          <w:szCs w:val="24"/>
        </w:rPr>
        <w:t>szólít</w:t>
      </w:r>
      <w:r w:rsidR="00F878DF">
        <w:rPr>
          <w:rFonts w:ascii="Times New Roman" w:hAnsi="Times New Roman"/>
          <w:sz w:val="24"/>
          <w:szCs w:val="24"/>
        </w:rPr>
        <w:t>ás</w:t>
      </w:r>
      <w:r w:rsidRPr="00280490">
        <w:rPr>
          <w:rFonts w:ascii="Times New Roman" w:hAnsi="Times New Roman"/>
          <w:sz w:val="24"/>
          <w:szCs w:val="24"/>
        </w:rPr>
        <w:t xml:space="preserve">, </w:t>
      </w:r>
      <w:r w:rsidR="00F878DF">
        <w:rPr>
          <w:rFonts w:ascii="Times New Roman" w:hAnsi="Times New Roman"/>
          <w:sz w:val="24"/>
          <w:szCs w:val="24"/>
        </w:rPr>
        <w:t>továbbá a</w:t>
      </w:r>
      <w:r w:rsidRPr="00280490">
        <w:rPr>
          <w:rFonts w:ascii="Times New Roman" w:hAnsi="Times New Roman"/>
          <w:sz w:val="24"/>
          <w:szCs w:val="24"/>
        </w:rPr>
        <w:t>nn</w:t>
      </w:r>
      <w:r w:rsidR="00F878DF">
        <w:rPr>
          <w:rFonts w:ascii="Times New Roman" w:hAnsi="Times New Roman"/>
          <w:sz w:val="24"/>
          <w:szCs w:val="24"/>
        </w:rPr>
        <w:t>a</w:t>
      </w:r>
      <w:r w:rsidRPr="00280490">
        <w:rPr>
          <w:rFonts w:ascii="Times New Roman" w:hAnsi="Times New Roman"/>
          <w:sz w:val="24"/>
          <w:szCs w:val="24"/>
        </w:rPr>
        <w:t>k sikertelensége esetén, eljárás kezdeményezése,</w:t>
      </w:r>
    </w:p>
    <w:p w14:paraId="78EA38F4" w14:textId="1702FF3A" w:rsidR="00280490" w:rsidRPr="00280490" w:rsidRDefault="00280490" w:rsidP="00280490">
      <w:pPr>
        <w:pStyle w:val="JszZr"/>
        <w:rPr>
          <w:rFonts w:ascii="Times New Roman" w:hAnsi="Times New Roman"/>
          <w:sz w:val="24"/>
          <w:szCs w:val="24"/>
        </w:rPr>
      </w:pPr>
      <w:r w:rsidRPr="00280490">
        <w:rPr>
          <w:rFonts w:ascii="Times New Roman" w:hAnsi="Times New Roman"/>
          <w:sz w:val="24"/>
          <w:szCs w:val="24"/>
        </w:rPr>
        <w:t>c)  közvilágítási hibát észlel</w:t>
      </w:r>
      <w:r w:rsidR="00F878DF">
        <w:rPr>
          <w:rFonts w:ascii="Times New Roman" w:hAnsi="Times New Roman"/>
          <w:sz w:val="24"/>
          <w:szCs w:val="24"/>
        </w:rPr>
        <w:t>ése esetén annak</w:t>
      </w:r>
      <w:r w:rsidRPr="00280490">
        <w:rPr>
          <w:rFonts w:ascii="Times New Roman" w:hAnsi="Times New Roman"/>
          <w:sz w:val="24"/>
          <w:szCs w:val="24"/>
        </w:rPr>
        <w:t xml:space="preserve"> jelz</w:t>
      </w:r>
      <w:r w:rsidR="00F878DF">
        <w:rPr>
          <w:rFonts w:ascii="Times New Roman" w:hAnsi="Times New Roman"/>
          <w:sz w:val="24"/>
          <w:szCs w:val="24"/>
        </w:rPr>
        <w:t>ése</w:t>
      </w:r>
      <w:r w:rsidRPr="00280490">
        <w:rPr>
          <w:rFonts w:ascii="Times New Roman" w:hAnsi="Times New Roman"/>
          <w:sz w:val="24"/>
          <w:szCs w:val="24"/>
        </w:rPr>
        <w:t xml:space="preserve"> a közvilágítás üzemeltetője </w:t>
      </w:r>
      <w:r w:rsidR="00F878DF">
        <w:rPr>
          <w:rFonts w:ascii="Times New Roman" w:hAnsi="Times New Roman"/>
          <w:sz w:val="24"/>
          <w:szCs w:val="24"/>
        </w:rPr>
        <w:t>részére,</w:t>
      </w:r>
    </w:p>
    <w:p w14:paraId="4C97F1E9" w14:textId="66AF64D3" w:rsidR="00280490" w:rsidRDefault="00280490" w:rsidP="00280490">
      <w:pPr>
        <w:pStyle w:val="JszZr"/>
        <w:rPr>
          <w:rFonts w:ascii="Times New Roman" w:hAnsi="Times New Roman"/>
          <w:sz w:val="24"/>
          <w:szCs w:val="24"/>
        </w:rPr>
      </w:pPr>
      <w:r w:rsidRPr="00280490">
        <w:rPr>
          <w:rFonts w:ascii="Times New Roman" w:hAnsi="Times New Roman"/>
          <w:sz w:val="24"/>
          <w:szCs w:val="24"/>
        </w:rPr>
        <w:t xml:space="preserve">d) közterületen álló veszélyes fák visszametszése vagy kivágása </w:t>
      </w:r>
      <w:r w:rsidR="00F878DF">
        <w:rPr>
          <w:rFonts w:ascii="Times New Roman" w:hAnsi="Times New Roman"/>
          <w:sz w:val="24"/>
          <w:szCs w:val="24"/>
        </w:rPr>
        <w:t>érdekében</w:t>
      </w:r>
      <w:r w:rsidR="00F878DF" w:rsidRPr="00280490">
        <w:rPr>
          <w:rFonts w:ascii="Times New Roman" w:hAnsi="Times New Roman"/>
          <w:sz w:val="24"/>
          <w:szCs w:val="24"/>
        </w:rPr>
        <w:t xml:space="preserve"> </w:t>
      </w:r>
      <w:r w:rsidRPr="00280490">
        <w:rPr>
          <w:rFonts w:ascii="Times New Roman" w:hAnsi="Times New Roman"/>
          <w:sz w:val="24"/>
          <w:szCs w:val="24"/>
        </w:rPr>
        <w:t>intézkedés kezdeményez</w:t>
      </w:r>
      <w:r w:rsidR="00F878DF">
        <w:rPr>
          <w:rFonts w:ascii="Times New Roman" w:hAnsi="Times New Roman"/>
          <w:sz w:val="24"/>
          <w:szCs w:val="24"/>
        </w:rPr>
        <w:t>ése.</w:t>
      </w:r>
    </w:p>
    <w:p w14:paraId="398094DC" w14:textId="2097DC08" w:rsidR="00F878DF" w:rsidRPr="00F878DF" w:rsidRDefault="00F878DF" w:rsidP="00CD0A63">
      <w:pPr>
        <w:pStyle w:val="Cmsor2"/>
        <w:numPr>
          <w:ilvl w:val="1"/>
          <w:numId w:val="5"/>
        </w:numPr>
        <w:ind w:left="0"/>
        <w:rPr>
          <w:rFonts w:ascii="Times New Roman" w:hAnsi="Times New Roman"/>
          <w:sz w:val="24"/>
          <w:szCs w:val="24"/>
        </w:rPr>
      </w:pPr>
      <w:r>
        <w:rPr>
          <w:rFonts w:ascii="Times New Roman" w:hAnsi="Times New Roman"/>
          <w:sz w:val="24"/>
          <w:szCs w:val="24"/>
        </w:rPr>
        <w:t>V</w:t>
      </w:r>
      <w:r w:rsidRPr="00F878DF">
        <w:rPr>
          <w:rFonts w:ascii="Times New Roman" w:hAnsi="Times New Roman"/>
          <w:sz w:val="24"/>
          <w:szCs w:val="24"/>
        </w:rPr>
        <w:t>árosüzemeltetési feladatok</w:t>
      </w:r>
    </w:p>
    <w:p w14:paraId="14DBA114" w14:textId="77777777" w:rsidR="00F878DF" w:rsidRDefault="00F878DF" w:rsidP="00CD0A63">
      <w:pPr>
        <w:pStyle w:val="Jsz"/>
        <w:ind w:left="0"/>
        <w:rPr>
          <w:rFonts w:ascii="Times New Roman" w:hAnsi="Times New Roman"/>
          <w:sz w:val="24"/>
          <w:szCs w:val="24"/>
        </w:rPr>
      </w:pPr>
    </w:p>
    <w:p w14:paraId="48BF37FC" w14:textId="5E4C9ECB" w:rsidR="00F878DF" w:rsidRDefault="00F878DF" w:rsidP="00F878DF">
      <w:pPr>
        <w:pStyle w:val="JszZr"/>
        <w:rPr>
          <w:rFonts w:ascii="Times New Roman" w:hAnsi="Times New Roman"/>
          <w:sz w:val="24"/>
          <w:szCs w:val="24"/>
        </w:rPr>
      </w:pPr>
      <w:r>
        <w:rPr>
          <w:rFonts w:ascii="Times New Roman" w:hAnsi="Times New Roman"/>
          <w:sz w:val="24"/>
          <w:szCs w:val="24"/>
        </w:rPr>
        <w:t>A Felügyelet rész vesz a városüzemeltetési feladatok ellátásában.</w:t>
      </w:r>
    </w:p>
    <w:p w14:paraId="3C74AA9D" w14:textId="0A65E9DE" w:rsidR="00F878DF" w:rsidRDefault="00F878DF" w:rsidP="00F878DF">
      <w:pPr>
        <w:pStyle w:val="JszZr"/>
        <w:rPr>
          <w:rFonts w:ascii="Times New Roman" w:hAnsi="Times New Roman"/>
          <w:sz w:val="24"/>
          <w:szCs w:val="24"/>
        </w:rPr>
      </w:pPr>
    </w:p>
    <w:p w14:paraId="0B5AF1B6" w14:textId="77777777" w:rsidR="00F878DF" w:rsidRPr="00F878DF" w:rsidRDefault="00F878DF" w:rsidP="00F878DF">
      <w:pPr>
        <w:pStyle w:val="JszZr"/>
        <w:jc w:val="center"/>
        <w:rPr>
          <w:rFonts w:ascii="Times New Roman" w:hAnsi="Times New Roman"/>
          <w:b/>
          <w:sz w:val="24"/>
          <w:szCs w:val="24"/>
        </w:rPr>
      </w:pPr>
      <w:r w:rsidRPr="00F878DF">
        <w:rPr>
          <w:rFonts w:ascii="Times New Roman" w:hAnsi="Times New Roman"/>
          <w:b/>
          <w:sz w:val="24"/>
          <w:szCs w:val="24"/>
        </w:rPr>
        <w:t>95. §</w:t>
      </w:r>
    </w:p>
    <w:p w14:paraId="3AF792BB" w14:textId="77777777" w:rsidR="00F878DF" w:rsidRPr="00F878DF" w:rsidRDefault="00F878DF" w:rsidP="00F878DF">
      <w:pPr>
        <w:pStyle w:val="JszZr"/>
        <w:rPr>
          <w:rFonts w:ascii="Times New Roman" w:hAnsi="Times New Roman"/>
          <w:sz w:val="24"/>
          <w:szCs w:val="24"/>
        </w:rPr>
      </w:pPr>
      <w:r w:rsidRPr="00F878DF">
        <w:rPr>
          <w:rFonts w:ascii="Times New Roman" w:hAnsi="Times New Roman"/>
          <w:sz w:val="24"/>
          <w:szCs w:val="24"/>
        </w:rPr>
        <w:t>A Felügyelet a városüzemeltetési feladatok ellátása körében közreműködik:</w:t>
      </w:r>
    </w:p>
    <w:p w14:paraId="46C4F1F1" w14:textId="72E053F6" w:rsidR="00F878DF" w:rsidRPr="00F878DF" w:rsidRDefault="00F878DF" w:rsidP="00F878DF">
      <w:pPr>
        <w:pStyle w:val="JszZr"/>
        <w:rPr>
          <w:rFonts w:ascii="Times New Roman" w:hAnsi="Times New Roman"/>
          <w:sz w:val="24"/>
          <w:szCs w:val="24"/>
        </w:rPr>
      </w:pPr>
      <w:proofErr w:type="gramStart"/>
      <w:r w:rsidRPr="00F878DF">
        <w:rPr>
          <w:rFonts w:ascii="Times New Roman" w:hAnsi="Times New Roman"/>
          <w:sz w:val="24"/>
          <w:szCs w:val="24"/>
        </w:rPr>
        <w:t>a</w:t>
      </w:r>
      <w:proofErr w:type="gramEnd"/>
      <w:r w:rsidRPr="00F878DF">
        <w:rPr>
          <w:rFonts w:ascii="Times New Roman" w:hAnsi="Times New Roman"/>
          <w:sz w:val="24"/>
          <w:szCs w:val="24"/>
        </w:rPr>
        <w:t xml:space="preserve">) </w:t>
      </w:r>
      <w:proofErr w:type="spellStart"/>
      <w:r w:rsidRPr="00F878DF">
        <w:rPr>
          <w:rFonts w:ascii="Times New Roman" w:hAnsi="Times New Roman"/>
          <w:sz w:val="24"/>
          <w:szCs w:val="24"/>
        </w:rPr>
        <w:t>a</w:t>
      </w:r>
      <w:proofErr w:type="spellEnd"/>
      <w:r w:rsidRPr="00F878DF">
        <w:rPr>
          <w:rFonts w:ascii="Times New Roman" w:hAnsi="Times New Roman"/>
          <w:sz w:val="24"/>
          <w:szCs w:val="24"/>
        </w:rPr>
        <w:t xml:space="preserve"> közterület, az épített és természeti környezet védelmében, </w:t>
      </w:r>
      <w:r>
        <w:rPr>
          <w:rFonts w:ascii="Times New Roman" w:hAnsi="Times New Roman"/>
          <w:sz w:val="24"/>
          <w:szCs w:val="24"/>
        </w:rPr>
        <w:t xml:space="preserve">a </w:t>
      </w:r>
      <w:r w:rsidRPr="00F878DF">
        <w:rPr>
          <w:rFonts w:ascii="Times New Roman" w:hAnsi="Times New Roman"/>
          <w:sz w:val="24"/>
          <w:szCs w:val="24"/>
        </w:rPr>
        <w:t xml:space="preserve">játszóterek, </w:t>
      </w:r>
      <w:r>
        <w:rPr>
          <w:rFonts w:ascii="Times New Roman" w:hAnsi="Times New Roman"/>
          <w:sz w:val="24"/>
          <w:szCs w:val="24"/>
        </w:rPr>
        <w:t xml:space="preserve">a </w:t>
      </w:r>
      <w:r w:rsidRPr="00F878DF">
        <w:rPr>
          <w:rFonts w:ascii="Times New Roman" w:hAnsi="Times New Roman"/>
          <w:sz w:val="24"/>
          <w:szCs w:val="24"/>
        </w:rPr>
        <w:t xml:space="preserve">parkok, </w:t>
      </w:r>
      <w:r>
        <w:rPr>
          <w:rFonts w:ascii="Times New Roman" w:hAnsi="Times New Roman"/>
          <w:sz w:val="24"/>
          <w:szCs w:val="24"/>
        </w:rPr>
        <w:t xml:space="preserve">a </w:t>
      </w:r>
      <w:r w:rsidRPr="00F878DF">
        <w:rPr>
          <w:rFonts w:ascii="Times New Roman" w:hAnsi="Times New Roman"/>
          <w:sz w:val="24"/>
          <w:szCs w:val="24"/>
        </w:rPr>
        <w:t xml:space="preserve">zöldterületek, </w:t>
      </w:r>
      <w:r>
        <w:rPr>
          <w:rFonts w:ascii="Times New Roman" w:hAnsi="Times New Roman"/>
          <w:sz w:val="24"/>
          <w:szCs w:val="24"/>
        </w:rPr>
        <w:t xml:space="preserve">a </w:t>
      </w:r>
      <w:r w:rsidRPr="00F878DF">
        <w:rPr>
          <w:rFonts w:ascii="Times New Roman" w:hAnsi="Times New Roman"/>
          <w:sz w:val="24"/>
          <w:szCs w:val="24"/>
        </w:rPr>
        <w:t xml:space="preserve">kutyafuttatók, </w:t>
      </w:r>
      <w:r>
        <w:rPr>
          <w:rFonts w:ascii="Times New Roman" w:hAnsi="Times New Roman"/>
          <w:sz w:val="24"/>
          <w:szCs w:val="24"/>
        </w:rPr>
        <w:t xml:space="preserve">a </w:t>
      </w:r>
      <w:r w:rsidRPr="00F878DF">
        <w:rPr>
          <w:rFonts w:ascii="Times New Roman" w:hAnsi="Times New Roman"/>
          <w:sz w:val="24"/>
          <w:szCs w:val="24"/>
        </w:rPr>
        <w:t>közutak</w:t>
      </w:r>
      <w:r>
        <w:rPr>
          <w:rFonts w:ascii="Times New Roman" w:hAnsi="Times New Roman"/>
          <w:sz w:val="24"/>
          <w:szCs w:val="24"/>
        </w:rPr>
        <w:t xml:space="preserve"> és</w:t>
      </w:r>
      <w:r w:rsidRPr="00F878DF">
        <w:rPr>
          <w:rFonts w:ascii="Times New Roman" w:hAnsi="Times New Roman"/>
          <w:sz w:val="24"/>
          <w:szCs w:val="24"/>
        </w:rPr>
        <w:t xml:space="preserve"> </w:t>
      </w:r>
      <w:r>
        <w:rPr>
          <w:rFonts w:ascii="Times New Roman" w:hAnsi="Times New Roman"/>
          <w:sz w:val="24"/>
          <w:szCs w:val="24"/>
        </w:rPr>
        <w:t xml:space="preserve">a </w:t>
      </w:r>
      <w:r w:rsidRPr="00F878DF">
        <w:rPr>
          <w:rFonts w:ascii="Times New Roman" w:hAnsi="Times New Roman"/>
          <w:sz w:val="24"/>
          <w:szCs w:val="24"/>
        </w:rPr>
        <w:t>járdák állapotának fenntartásában, karbantartásában,</w:t>
      </w:r>
    </w:p>
    <w:p w14:paraId="0C827482" w14:textId="2D1A5AB4" w:rsidR="00F878DF" w:rsidRPr="00F878DF" w:rsidRDefault="00F878DF" w:rsidP="00F878DF">
      <w:pPr>
        <w:pStyle w:val="JszZr"/>
        <w:rPr>
          <w:rFonts w:ascii="Times New Roman" w:hAnsi="Times New Roman"/>
          <w:sz w:val="24"/>
          <w:szCs w:val="24"/>
        </w:rPr>
      </w:pPr>
      <w:r w:rsidRPr="00F878DF">
        <w:rPr>
          <w:rFonts w:ascii="Times New Roman" w:hAnsi="Times New Roman"/>
          <w:sz w:val="24"/>
          <w:szCs w:val="24"/>
        </w:rPr>
        <w:t>b) a lakossági társulások és társulási formákban megvalósuló kommunális beruházásokból az Önkormányzatra háruló feladatok ellátásában, az ilyen formában megvalósuló járda- és útépítések műszaki ellenőrzés</w:t>
      </w:r>
      <w:r>
        <w:rPr>
          <w:rFonts w:ascii="Times New Roman" w:hAnsi="Times New Roman"/>
          <w:sz w:val="24"/>
          <w:szCs w:val="24"/>
        </w:rPr>
        <w:t>ében,</w:t>
      </w:r>
    </w:p>
    <w:p w14:paraId="03BC5D6C" w14:textId="79D4839A" w:rsidR="00F878DF" w:rsidRPr="00F878DF" w:rsidRDefault="00F878DF" w:rsidP="00F878DF">
      <w:pPr>
        <w:pStyle w:val="JszZr"/>
        <w:rPr>
          <w:rFonts w:ascii="Times New Roman" w:hAnsi="Times New Roman"/>
          <w:sz w:val="24"/>
          <w:szCs w:val="24"/>
        </w:rPr>
      </w:pPr>
      <w:r w:rsidRPr="00F878DF">
        <w:rPr>
          <w:rFonts w:ascii="Times New Roman" w:hAnsi="Times New Roman"/>
          <w:sz w:val="24"/>
          <w:szCs w:val="24"/>
        </w:rPr>
        <w:t>c) az ágazati beruházások előkészítésében és lebonyolításában,</w:t>
      </w:r>
    </w:p>
    <w:p w14:paraId="6C58A291" w14:textId="3D5D95C4" w:rsidR="00F878DF" w:rsidRPr="00F878DF" w:rsidRDefault="00F878DF" w:rsidP="00F878DF">
      <w:pPr>
        <w:pStyle w:val="JszZr"/>
        <w:rPr>
          <w:rFonts w:ascii="Times New Roman" w:hAnsi="Times New Roman"/>
          <w:sz w:val="24"/>
          <w:szCs w:val="24"/>
        </w:rPr>
      </w:pPr>
      <w:r w:rsidRPr="00F878DF">
        <w:rPr>
          <w:rFonts w:ascii="Times New Roman" w:hAnsi="Times New Roman"/>
          <w:sz w:val="24"/>
          <w:szCs w:val="24"/>
        </w:rPr>
        <w:t>d</w:t>
      </w:r>
      <w:proofErr w:type="gramStart"/>
      <w:r w:rsidRPr="00F878DF">
        <w:rPr>
          <w:rFonts w:ascii="Times New Roman" w:hAnsi="Times New Roman"/>
          <w:sz w:val="24"/>
          <w:szCs w:val="24"/>
        </w:rPr>
        <w:t>)  az</w:t>
      </w:r>
      <w:proofErr w:type="gramEnd"/>
      <w:r w:rsidRPr="00F878DF">
        <w:rPr>
          <w:rFonts w:ascii="Times New Roman" w:hAnsi="Times New Roman"/>
          <w:sz w:val="24"/>
          <w:szCs w:val="24"/>
        </w:rPr>
        <w:t xml:space="preserve"> Önkormányzat, vagy más önkormányzati szerv, gazdasági társaság beruházásában elkészült új utak, járdák, parkok, vagy más közcélt szolgáló létesítmények üzemeltetésében</w:t>
      </w:r>
      <w:r>
        <w:rPr>
          <w:rFonts w:ascii="Times New Roman" w:hAnsi="Times New Roman"/>
          <w:sz w:val="24"/>
          <w:szCs w:val="24"/>
        </w:rPr>
        <w:t>, e</w:t>
      </w:r>
      <w:r w:rsidRPr="00F878DF">
        <w:rPr>
          <w:rFonts w:ascii="Times New Roman" w:hAnsi="Times New Roman"/>
          <w:sz w:val="24"/>
          <w:szCs w:val="24"/>
        </w:rPr>
        <w:t xml:space="preserve"> munkák megrendelése</w:t>
      </w:r>
      <w:r>
        <w:rPr>
          <w:rFonts w:ascii="Times New Roman" w:hAnsi="Times New Roman"/>
          <w:sz w:val="24"/>
          <w:szCs w:val="24"/>
        </w:rPr>
        <w:t xml:space="preserve"> </w:t>
      </w:r>
      <w:r w:rsidRPr="00F878DF">
        <w:rPr>
          <w:rFonts w:ascii="Times New Roman" w:hAnsi="Times New Roman"/>
          <w:sz w:val="24"/>
          <w:szCs w:val="24"/>
        </w:rPr>
        <w:t>koordinálása</w:t>
      </w:r>
      <w:r>
        <w:rPr>
          <w:rFonts w:ascii="Times New Roman" w:hAnsi="Times New Roman"/>
          <w:sz w:val="24"/>
          <w:szCs w:val="24"/>
        </w:rPr>
        <w:t>,</w:t>
      </w:r>
      <w:r w:rsidRPr="00F878DF">
        <w:rPr>
          <w:rFonts w:ascii="Times New Roman" w:hAnsi="Times New Roman"/>
          <w:sz w:val="24"/>
          <w:szCs w:val="24"/>
        </w:rPr>
        <w:t xml:space="preserve"> </w:t>
      </w:r>
      <w:r>
        <w:rPr>
          <w:rFonts w:ascii="Times New Roman" w:hAnsi="Times New Roman"/>
          <w:sz w:val="24"/>
          <w:szCs w:val="24"/>
        </w:rPr>
        <w:t xml:space="preserve">és </w:t>
      </w:r>
      <w:r w:rsidRPr="00F878DF">
        <w:rPr>
          <w:rFonts w:ascii="Times New Roman" w:hAnsi="Times New Roman"/>
          <w:sz w:val="24"/>
          <w:szCs w:val="24"/>
        </w:rPr>
        <w:t>az elkészült munkák és ellenőrzése,</w:t>
      </w:r>
    </w:p>
    <w:p w14:paraId="1F618692" w14:textId="57474357" w:rsidR="00F878DF" w:rsidRPr="00F878DF" w:rsidRDefault="00F878DF" w:rsidP="00F878DF">
      <w:pPr>
        <w:pStyle w:val="JszZr"/>
        <w:rPr>
          <w:rFonts w:ascii="Times New Roman" w:hAnsi="Times New Roman"/>
          <w:sz w:val="24"/>
          <w:szCs w:val="24"/>
        </w:rPr>
      </w:pPr>
      <w:proofErr w:type="gramStart"/>
      <w:r w:rsidRPr="00F878DF">
        <w:rPr>
          <w:rFonts w:ascii="Times New Roman" w:hAnsi="Times New Roman"/>
          <w:sz w:val="24"/>
          <w:szCs w:val="24"/>
        </w:rPr>
        <w:t>e</w:t>
      </w:r>
      <w:proofErr w:type="gramEnd"/>
      <w:r w:rsidRPr="00F878DF">
        <w:rPr>
          <w:rFonts w:ascii="Times New Roman" w:hAnsi="Times New Roman"/>
          <w:sz w:val="24"/>
          <w:szCs w:val="24"/>
        </w:rPr>
        <w:t xml:space="preserve">) az Önkormányzat kezelésében lévő közutak fenntartásával, üzemeltetésével  kapcsolatos feladatokban, e munkák megrendelése, koordinálása, </w:t>
      </w:r>
      <w:r>
        <w:rPr>
          <w:rFonts w:ascii="Times New Roman" w:hAnsi="Times New Roman"/>
          <w:sz w:val="24"/>
          <w:szCs w:val="24"/>
        </w:rPr>
        <w:t xml:space="preserve">és </w:t>
      </w:r>
      <w:r w:rsidRPr="00F878DF">
        <w:rPr>
          <w:rFonts w:ascii="Times New Roman" w:hAnsi="Times New Roman"/>
          <w:sz w:val="24"/>
          <w:szCs w:val="24"/>
        </w:rPr>
        <w:t>az elkészült munkák ellenőrzése,</w:t>
      </w:r>
    </w:p>
    <w:p w14:paraId="7B74461C" w14:textId="77777777" w:rsidR="00F878DF" w:rsidRPr="00F878DF" w:rsidRDefault="00F878DF" w:rsidP="00F878DF">
      <w:pPr>
        <w:pStyle w:val="JszZr"/>
        <w:rPr>
          <w:rFonts w:ascii="Times New Roman" w:hAnsi="Times New Roman"/>
          <w:sz w:val="24"/>
          <w:szCs w:val="24"/>
        </w:rPr>
      </w:pPr>
      <w:proofErr w:type="gramStart"/>
      <w:r w:rsidRPr="00F878DF">
        <w:rPr>
          <w:rFonts w:ascii="Times New Roman" w:hAnsi="Times New Roman"/>
          <w:sz w:val="24"/>
          <w:szCs w:val="24"/>
        </w:rPr>
        <w:t>f</w:t>
      </w:r>
      <w:proofErr w:type="gramEnd"/>
      <w:r w:rsidRPr="00F878DF">
        <w:rPr>
          <w:rFonts w:ascii="Times New Roman" w:hAnsi="Times New Roman"/>
          <w:sz w:val="24"/>
          <w:szCs w:val="24"/>
        </w:rPr>
        <w:t>) a közterületek gyomtalanításával, a kutyaürülék-tárolók kihelyezésével, ürítésével, továbbá a kutyafuttatók karbantartásával kapcsolatos feladatokban, valamint</w:t>
      </w:r>
    </w:p>
    <w:p w14:paraId="36B28D6B" w14:textId="77777777" w:rsidR="00F878DF" w:rsidRPr="00F878DF" w:rsidRDefault="00F878DF" w:rsidP="00F878DF">
      <w:pPr>
        <w:pStyle w:val="JszZr"/>
        <w:rPr>
          <w:rFonts w:ascii="Times New Roman" w:hAnsi="Times New Roman"/>
          <w:sz w:val="24"/>
          <w:szCs w:val="24"/>
        </w:rPr>
      </w:pPr>
      <w:proofErr w:type="gramStart"/>
      <w:r w:rsidRPr="00F878DF">
        <w:rPr>
          <w:rFonts w:ascii="Times New Roman" w:hAnsi="Times New Roman"/>
          <w:sz w:val="24"/>
          <w:szCs w:val="24"/>
        </w:rPr>
        <w:t>g</w:t>
      </w:r>
      <w:proofErr w:type="gramEnd"/>
      <w:r w:rsidRPr="00F878DF">
        <w:rPr>
          <w:rFonts w:ascii="Times New Roman" w:hAnsi="Times New Roman"/>
          <w:sz w:val="24"/>
          <w:szCs w:val="24"/>
        </w:rPr>
        <w:t>) az önkormányzati hatáskörben kezelt játszóterek, parkok, egyéb rekreációs és sportolási célokat szolgáló közterületi létesítmények, zöldterületek, közutak üzemeltetésével kapcsolatos feladatokban.</w:t>
      </w:r>
    </w:p>
    <w:p w14:paraId="24C92279" w14:textId="77777777" w:rsidR="006157AB" w:rsidRPr="00E6222C" w:rsidRDefault="006157AB" w:rsidP="001F2287">
      <w:pPr>
        <w:pStyle w:val="JszFejezet"/>
        <w:rPr>
          <w:rFonts w:ascii="Times New Roman" w:hAnsi="Times New Roman"/>
          <w:sz w:val="24"/>
          <w:szCs w:val="24"/>
        </w:rPr>
      </w:pPr>
      <w:r w:rsidRPr="00E6222C">
        <w:rPr>
          <w:rFonts w:ascii="Times New Roman" w:hAnsi="Times New Roman"/>
          <w:sz w:val="24"/>
          <w:szCs w:val="24"/>
        </w:rPr>
        <w:br/>
      </w:r>
      <w:bookmarkStart w:id="52" w:name="_Toc180060413"/>
      <w:r w:rsidRPr="00E6222C">
        <w:rPr>
          <w:rFonts w:ascii="Times New Roman" w:hAnsi="Times New Roman"/>
          <w:sz w:val="24"/>
          <w:szCs w:val="24"/>
        </w:rPr>
        <w:t>Záró rendelkezések</w:t>
      </w:r>
      <w:bookmarkEnd w:id="52"/>
    </w:p>
    <w:p w14:paraId="533C3773" w14:textId="33ECB0E4" w:rsidR="006157AB" w:rsidRPr="00E6222C" w:rsidRDefault="00F878DF" w:rsidP="00F878DF">
      <w:pPr>
        <w:pStyle w:val="Jsz"/>
        <w:numPr>
          <w:ilvl w:val="0"/>
          <w:numId w:val="0"/>
        </w:numPr>
        <w:rPr>
          <w:rFonts w:ascii="Times New Roman" w:hAnsi="Times New Roman"/>
          <w:sz w:val="24"/>
          <w:szCs w:val="24"/>
        </w:rPr>
      </w:pPr>
      <w:r>
        <w:rPr>
          <w:rFonts w:ascii="Times New Roman" w:hAnsi="Times New Roman"/>
          <w:sz w:val="24"/>
          <w:szCs w:val="24"/>
        </w:rPr>
        <w:t>96. §</w:t>
      </w:r>
    </w:p>
    <w:p w14:paraId="48281928" w14:textId="6BE94155" w:rsidR="006157AB" w:rsidRDefault="006157AB" w:rsidP="001F2287">
      <w:pPr>
        <w:pStyle w:val="JszNyit"/>
        <w:rPr>
          <w:rFonts w:ascii="Times New Roman" w:hAnsi="Times New Roman"/>
          <w:sz w:val="24"/>
          <w:szCs w:val="24"/>
        </w:rPr>
      </w:pPr>
      <w:r w:rsidRPr="00E6222C">
        <w:rPr>
          <w:rFonts w:ascii="Times New Roman" w:hAnsi="Times New Roman"/>
          <w:sz w:val="24"/>
          <w:szCs w:val="24"/>
        </w:rPr>
        <w:t>Ez a rendelet 2025. január 1-jén lép hatályba.</w:t>
      </w:r>
    </w:p>
    <w:p w14:paraId="167954D8" w14:textId="77777777" w:rsidR="00F838D9" w:rsidRPr="00E6222C" w:rsidRDefault="00F838D9" w:rsidP="001F2287">
      <w:pPr>
        <w:pStyle w:val="JszNyit"/>
        <w:rPr>
          <w:rFonts w:ascii="Times New Roman" w:hAnsi="Times New Roman"/>
          <w:sz w:val="24"/>
          <w:szCs w:val="24"/>
        </w:rPr>
      </w:pPr>
    </w:p>
    <w:p w14:paraId="455A0054" w14:textId="71B633D5" w:rsidR="006157AB" w:rsidRPr="00E6222C" w:rsidRDefault="006157AB" w:rsidP="001F2287">
      <w:pPr>
        <w:pStyle w:val="Jszmellkletmegjells"/>
        <w:rPr>
          <w:rFonts w:ascii="Times New Roman" w:hAnsi="Times New Roman" w:cs="Times New Roman"/>
          <w:sz w:val="24"/>
          <w:szCs w:val="24"/>
        </w:rPr>
      </w:pPr>
      <w:r w:rsidRPr="00E6222C">
        <w:rPr>
          <w:rFonts w:ascii="Times New Roman" w:hAnsi="Times New Roman" w:cs="Times New Roman"/>
          <w:sz w:val="24"/>
          <w:szCs w:val="24"/>
        </w:rPr>
        <w:t xml:space="preserve">1. melléklet a </w:t>
      </w:r>
      <w:r w:rsidR="00740DC1" w:rsidRPr="00740DC1">
        <w:rPr>
          <w:rFonts w:ascii="Times New Roman" w:hAnsi="Times New Roman" w:cs="Times New Roman"/>
          <w:sz w:val="24"/>
          <w:szCs w:val="24"/>
        </w:rPr>
        <w:t>23/2024. (XI. 7.)</w:t>
      </w:r>
      <w:r w:rsidR="00740DC1">
        <w:rPr>
          <w:rFonts w:ascii="Times New Roman" w:hAnsi="Times New Roman" w:cs="Times New Roman"/>
          <w:sz w:val="24"/>
          <w:szCs w:val="24"/>
        </w:rPr>
        <w:t xml:space="preserve"> </w:t>
      </w:r>
      <w:r w:rsidRPr="00E6222C">
        <w:rPr>
          <w:rFonts w:ascii="Times New Roman" w:hAnsi="Times New Roman" w:cs="Times New Roman"/>
          <w:sz w:val="24"/>
          <w:szCs w:val="24"/>
        </w:rPr>
        <w:t>önkormányzati rendelethez</w:t>
      </w:r>
    </w:p>
    <w:p w14:paraId="28CB6677" w14:textId="77777777" w:rsidR="006157AB" w:rsidRPr="00E6222C" w:rsidRDefault="006157AB" w:rsidP="001F2287">
      <w:pPr>
        <w:pStyle w:val="Jszmellkletcm"/>
        <w:rPr>
          <w:rFonts w:ascii="Times New Roman" w:hAnsi="Times New Roman"/>
          <w:sz w:val="24"/>
          <w:szCs w:val="24"/>
        </w:rPr>
      </w:pPr>
      <w:r w:rsidRPr="00E6222C">
        <w:rPr>
          <w:rFonts w:ascii="Times New Roman" w:hAnsi="Times New Roman"/>
          <w:sz w:val="24"/>
          <w:szCs w:val="24"/>
        </w:rPr>
        <w:t>Átruházott hatáskörök</w:t>
      </w:r>
    </w:p>
    <w:tbl>
      <w:tblPr>
        <w:tblStyle w:val="1"/>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4536"/>
        <w:gridCol w:w="3118"/>
        <w:gridCol w:w="1985"/>
      </w:tblGrid>
      <w:tr w:rsidR="006157AB" w:rsidRPr="00E6222C" w14:paraId="2C554D9A" w14:textId="77777777" w:rsidTr="0039718C">
        <w:trPr>
          <w:cantSplit/>
        </w:trPr>
        <w:tc>
          <w:tcPr>
            <w:tcW w:w="1135" w:type="dxa"/>
            <w:vAlign w:val="center"/>
          </w:tcPr>
          <w:p w14:paraId="1E26B5CE" w14:textId="77777777" w:rsidR="006157AB" w:rsidRPr="00E6222C" w:rsidRDefault="006157AB" w:rsidP="00102735">
            <w:pP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E1959C1" w14:textId="77777777" w:rsidR="006157AB" w:rsidRPr="00E6222C" w:rsidRDefault="006157AB" w:rsidP="001F2287">
            <w:pPr>
              <w:jc w:val="center"/>
              <w:rPr>
                <w:rFonts w:ascii="Times New Roman" w:eastAsia="Cambria" w:hAnsi="Times New Roman" w:cs="Times New Roman"/>
                <w:sz w:val="24"/>
                <w:szCs w:val="24"/>
              </w:rPr>
            </w:pPr>
            <w:r w:rsidRPr="00E6222C">
              <w:rPr>
                <w:rFonts w:ascii="Times New Roman" w:eastAsia="Cambria" w:hAnsi="Times New Roman" w:cs="Times New Roman"/>
                <w:sz w:val="24"/>
                <w:szCs w:val="24"/>
              </w:rPr>
              <w:t>A</w:t>
            </w:r>
          </w:p>
        </w:tc>
        <w:tc>
          <w:tcPr>
            <w:tcW w:w="3118" w:type="dxa"/>
            <w:vAlign w:val="center"/>
          </w:tcPr>
          <w:p w14:paraId="3D952A9D" w14:textId="77777777" w:rsidR="006157AB" w:rsidRPr="00E6222C" w:rsidRDefault="006157AB" w:rsidP="001F2287">
            <w:pPr>
              <w:jc w:val="center"/>
              <w:rPr>
                <w:rFonts w:ascii="Times New Roman" w:eastAsia="Cambria" w:hAnsi="Times New Roman" w:cs="Times New Roman"/>
                <w:sz w:val="24"/>
                <w:szCs w:val="24"/>
              </w:rPr>
            </w:pPr>
            <w:r w:rsidRPr="00E6222C">
              <w:rPr>
                <w:rFonts w:ascii="Times New Roman" w:eastAsia="Cambria" w:hAnsi="Times New Roman" w:cs="Times New Roman"/>
                <w:sz w:val="24"/>
                <w:szCs w:val="24"/>
              </w:rPr>
              <w:t>B</w:t>
            </w:r>
          </w:p>
        </w:tc>
        <w:tc>
          <w:tcPr>
            <w:tcW w:w="1985" w:type="dxa"/>
            <w:vAlign w:val="center"/>
          </w:tcPr>
          <w:p w14:paraId="1E909949" w14:textId="77777777" w:rsidR="006157AB" w:rsidRPr="00E6222C" w:rsidRDefault="006157AB" w:rsidP="001F2287">
            <w:pPr>
              <w:jc w:val="center"/>
              <w:rPr>
                <w:rFonts w:ascii="Times New Roman" w:eastAsia="Cambria" w:hAnsi="Times New Roman" w:cs="Times New Roman"/>
                <w:sz w:val="24"/>
                <w:szCs w:val="24"/>
              </w:rPr>
            </w:pPr>
            <w:r w:rsidRPr="00E6222C">
              <w:rPr>
                <w:rFonts w:ascii="Times New Roman" w:eastAsia="Cambria" w:hAnsi="Times New Roman" w:cs="Times New Roman"/>
                <w:sz w:val="24"/>
                <w:szCs w:val="24"/>
              </w:rPr>
              <w:t>C</w:t>
            </w:r>
          </w:p>
        </w:tc>
      </w:tr>
      <w:tr w:rsidR="006157AB" w:rsidRPr="00E6222C" w14:paraId="4048DC5A" w14:textId="77777777" w:rsidTr="0039718C">
        <w:trPr>
          <w:cantSplit/>
        </w:trPr>
        <w:tc>
          <w:tcPr>
            <w:tcW w:w="1135" w:type="dxa"/>
            <w:vAlign w:val="center"/>
          </w:tcPr>
          <w:p w14:paraId="5F8EDCBE" w14:textId="77777777" w:rsidR="006157AB" w:rsidRPr="00E6222C" w:rsidRDefault="006157AB" w:rsidP="00974E18">
            <w:pPr>
              <w:pBdr>
                <w:top w:val="nil"/>
                <w:left w:val="nil"/>
                <w:bottom w:val="nil"/>
                <w:right w:val="nil"/>
                <w:between w:val="nil"/>
              </w:pBdr>
              <w:spacing w:after="160" w:line="259" w:lineRule="auto"/>
              <w:rPr>
                <w:rFonts w:ascii="Times New Roman" w:eastAsia="Cambria" w:hAnsi="Times New Roman" w:cs="Times New Roman"/>
                <w:color w:val="000000"/>
                <w:sz w:val="24"/>
                <w:szCs w:val="24"/>
              </w:rPr>
            </w:pPr>
          </w:p>
        </w:tc>
        <w:tc>
          <w:tcPr>
            <w:tcW w:w="4536" w:type="dxa"/>
            <w:vAlign w:val="center"/>
          </w:tcPr>
          <w:p w14:paraId="06B75006" w14:textId="77777777" w:rsidR="006157AB" w:rsidRPr="00E6222C" w:rsidRDefault="006157AB" w:rsidP="001F2287">
            <w:pPr>
              <w:jc w:val="center"/>
              <w:rPr>
                <w:rFonts w:ascii="Times New Roman" w:eastAsia="Cambria" w:hAnsi="Times New Roman" w:cs="Times New Roman"/>
                <w:b/>
                <w:sz w:val="24"/>
                <w:szCs w:val="24"/>
              </w:rPr>
            </w:pPr>
            <w:r w:rsidRPr="00E6222C">
              <w:rPr>
                <w:rFonts w:ascii="Times New Roman" w:eastAsia="Cambria" w:hAnsi="Times New Roman" w:cs="Times New Roman"/>
                <w:b/>
                <w:sz w:val="24"/>
                <w:szCs w:val="24"/>
              </w:rPr>
              <w:t>Hatáskör megnevezése</w:t>
            </w:r>
          </w:p>
        </w:tc>
        <w:tc>
          <w:tcPr>
            <w:tcW w:w="3118" w:type="dxa"/>
            <w:vAlign w:val="center"/>
          </w:tcPr>
          <w:p w14:paraId="4185B857" w14:textId="77777777" w:rsidR="006157AB" w:rsidRPr="00E6222C" w:rsidRDefault="006157AB" w:rsidP="001F2287">
            <w:pPr>
              <w:jc w:val="center"/>
              <w:rPr>
                <w:rFonts w:ascii="Times New Roman" w:eastAsia="Cambria" w:hAnsi="Times New Roman" w:cs="Times New Roman"/>
                <w:b/>
                <w:sz w:val="24"/>
                <w:szCs w:val="24"/>
              </w:rPr>
            </w:pPr>
            <w:r w:rsidRPr="00E6222C">
              <w:rPr>
                <w:rFonts w:ascii="Times New Roman" w:eastAsia="Cambria" w:hAnsi="Times New Roman" w:cs="Times New Roman"/>
                <w:b/>
                <w:sz w:val="24"/>
                <w:szCs w:val="24"/>
              </w:rPr>
              <w:t>Hatáskört átruházó jogszabály</w:t>
            </w:r>
          </w:p>
        </w:tc>
        <w:tc>
          <w:tcPr>
            <w:tcW w:w="1985" w:type="dxa"/>
            <w:vAlign w:val="center"/>
          </w:tcPr>
          <w:p w14:paraId="41FDCA5B" w14:textId="77777777" w:rsidR="006157AB" w:rsidRPr="00E6222C" w:rsidRDefault="006157AB" w:rsidP="001F2287">
            <w:pPr>
              <w:jc w:val="center"/>
              <w:rPr>
                <w:rFonts w:ascii="Times New Roman" w:eastAsia="Cambria" w:hAnsi="Times New Roman" w:cs="Times New Roman"/>
                <w:b/>
                <w:sz w:val="24"/>
                <w:szCs w:val="24"/>
              </w:rPr>
            </w:pPr>
            <w:r w:rsidRPr="00E6222C">
              <w:rPr>
                <w:rFonts w:ascii="Times New Roman" w:eastAsia="Cambria" w:hAnsi="Times New Roman" w:cs="Times New Roman"/>
                <w:b/>
                <w:sz w:val="24"/>
                <w:szCs w:val="24"/>
              </w:rPr>
              <w:t>Hatáskör címzettje</w:t>
            </w:r>
          </w:p>
        </w:tc>
      </w:tr>
      <w:tr w:rsidR="006157AB" w:rsidRPr="00E6222C" w14:paraId="2D42551E" w14:textId="77777777" w:rsidTr="0039718C">
        <w:trPr>
          <w:cantSplit/>
        </w:trPr>
        <w:tc>
          <w:tcPr>
            <w:tcW w:w="1135" w:type="dxa"/>
            <w:vAlign w:val="center"/>
          </w:tcPr>
          <w:p w14:paraId="463A33A0"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1DB4D2D"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Döntés a működési célú támogatás iránti igénybejelentések elbírálásáról, a támogatás odaítéléséről</w:t>
            </w:r>
          </w:p>
        </w:tc>
        <w:tc>
          <w:tcPr>
            <w:tcW w:w="3118" w:type="dxa"/>
            <w:vAlign w:val="center"/>
          </w:tcPr>
          <w:p w14:paraId="152C9F34"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18/2023. (V. 25.) önkormányzati rendelet 3. §</w:t>
            </w:r>
          </w:p>
        </w:tc>
        <w:tc>
          <w:tcPr>
            <w:tcW w:w="1985" w:type="dxa"/>
            <w:vAlign w:val="center"/>
          </w:tcPr>
          <w:p w14:paraId="6BE437E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pénzügyekért felelős bizottság</w:t>
            </w:r>
          </w:p>
        </w:tc>
      </w:tr>
      <w:tr w:rsidR="006157AB" w:rsidRPr="00E6222C" w14:paraId="73DC16E8" w14:textId="77777777" w:rsidTr="0039718C">
        <w:trPr>
          <w:cantSplit/>
        </w:trPr>
        <w:tc>
          <w:tcPr>
            <w:tcW w:w="1135" w:type="dxa"/>
            <w:vAlign w:val="center"/>
          </w:tcPr>
          <w:p w14:paraId="64C82774"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6D9E78E3"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Döntés a korábban támogatott újabb pályázaton való indulásáról</w:t>
            </w:r>
          </w:p>
        </w:tc>
        <w:tc>
          <w:tcPr>
            <w:tcW w:w="3118" w:type="dxa"/>
            <w:vAlign w:val="center"/>
          </w:tcPr>
          <w:p w14:paraId="73907DF2"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13/2023. (III. 23.) önkormányzati rendelet 4. § (3) bekezdés</w:t>
            </w:r>
          </w:p>
        </w:tc>
        <w:tc>
          <w:tcPr>
            <w:tcW w:w="1985" w:type="dxa"/>
            <w:vAlign w:val="center"/>
          </w:tcPr>
          <w:p w14:paraId="093C92E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városfejlesztési ügyekért felelős bizottság</w:t>
            </w:r>
          </w:p>
        </w:tc>
      </w:tr>
      <w:tr w:rsidR="006157AB" w:rsidRPr="00E6222C" w14:paraId="3A0B9CC4" w14:textId="77777777" w:rsidTr="0039718C">
        <w:trPr>
          <w:cantSplit/>
        </w:trPr>
        <w:tc>
          <w:tcPr>
            <w:tcW w:w="1135" w:type="dxa"/>
            <w:vAlign w:val="center"/>
          </w:tcPr>
          <w:p w14:paraId="5D67B991"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6F46D01B"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Általános társasházi felújítás esetén a munkák fontossági sorrendjének megállapítása</w:t>
            </w:r>
          </w:p>
        </w:tc>
        <w:tc>
          <w:tcPr>
            <w:tcW w:w="3118" w:type="dxa"/>
            <w:vAlign w:val="center"/>
          </w:tcPr>
          <w:p w14:paraId="0AAA933F"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13/2023. (III. 23.) önkormányzati rendelet 5. § (3) bekezdés</w:t>
            </w:r>
          </w:p>
        </w:tc>
        <w:tc>
          <w:tcPr>
            <w:tcW w:w="1985" w:type="dxa"/>
            <w:vAlign w:val="center"/>
          </w:tcPr>
          <w:p w14:paraId="4CDFA00B"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városfejlesztési ügyekért felelős bizottság</w:t>
            </w:r>
          </w:p>
        </w:tc>
      </w:tr>
      <w:tr w:rsidR="006157AB" w:rsidRPr="00E6222C" w14:paraId="04935EF6" w14:textId="77777777" w:rsidTr="0039718C">
        <w:trPr>
          <w:cantSplit/>
        </w:trPr>
        <w:tc>
          <w:tcPr>
            <w:tcW w:w="1135" w:type="dxa"/>
            <w:vAlign w:val="center"/>
          </w:tcPr>
          <w:p w14:paraId="6A89CBB7"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3591461"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Általános társasházi felújítás esetén a pályázati felhívás jóváhagyása</w:t>
            </w:r>
          </w:p>
        </w:tc>
        <w:tc>
          <w:tcPr>
            <w:tcW w:w="3118" w:type="dxa"/>
            <w:vAlign w:val="center"/>
          </w:tcPr>
          <w:p w14:paraId="4B6FB277"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13/2023. (III. 23.) önkormányzati rendelet 8. § (1) bekezdés</w:t>
            </w:r>
          </w:p>
        </w:tc>
        <w:tc>
          <w:tcPr>
            <w:tcW w:w="1985" w:type="dxa"/>
            <w:vAlign w:val="center"/>
          </w:tcPr>
          <w:p w14:paraId="171E6848"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városfejlesztési ügyekért felelős bizottság</w:t>
            </w:r>
          </w:p>
        </w:tc>
      </w:tr>
      <w:tr w:rsidR="006157AB" w:rsidRPr="00E6222C" w14:paraId="4DF6BA5C" w14:textId="77777777" w:rsidTr="0039718C">
        <w:trPr>
          <w:cantSplit/>
        </w:trPr>
        <w:tc>
          <w:tcPr>
            <w:tcW w:w="1135" w:type="dxa"/>
            <w:vAlign w:val="center"/>
          </w:tcPr>
          <w:p w14:paraId="24AEBDD0"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5EB4A21D"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Az előzetesen formailag és tartalmilag értékelt pályázatok elbírálása és döntés a támogatás formájáról, összegéről, a támogatási szerződés jóváhagyásáról</w:t>
            </w:r>
          </w:p>
        </w:tc>
        <w:tc>
          <w:tcPr>
            <w:tcW w:w="3118" w:type="dxa"/>
            <w:vAlign w:val="center"/>
          </w:tcPr>
          <w:p w14:paraId="52BC0C4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13/2023. (III. 23.) önkormányzati rendelet</w:t>
            </w:r>
          </w:p>
        </w:tc>
        <w:tc>
          <w:tcPr>
            <w:tcW w:w="1985" w:type="dxa"/>
            <w:vAlign w:val="center"/>
          </w:tcPr>
          <w:p w14:paraId="1330B0AE"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városfejlesztési ügyekért felelős bizottság</w:t>
            </w:r>
          </w:p>
        </w:tc>
      </w:tr>
      <w:tr w:rsidR="006157AB" w:rsidRPr="00E6222C" w14:paraId="701F245B" w14:textId="77777777" w:rsidTr="0039718C">
        <w:trPr>
          <w:cantSplit/>
        </w:trPr>
        <w:tc>
          <w:tcPr>
            <w:tcW w:w="1135" w:type="dxa"/>
            <w:vAlign w:val="center"/>
          </w:tcPr>
          <w:p w14:paraId="0D582947"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0A3431B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Ha a pályázó nem tudja teljesíteni a 13/2023. (III. 23.) önkormányzati rendelet 8. § (2) bekezdése szerinti támogatási szerződésben vállalt kötelezettségeit, akkor a támogatási szerződés szerinti befejezési határidő lejárta előtt a program, valamint a határidő módosítására irányuló kérelmek elbírálása</w:t>
            </w:r>
          </w:p>
        </w:tc>
        <w:tc>
          <w:tcPr>
            <w:tcW w:w="3118" w:type="dxa"/>
            <w:vAlign w:val="center"/>
          </w:tcPr>
          <w:p w14:paraId="0F63A6FA"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13/2023. (III. 23.) önkormányzati rendelet 14. § (4) bekezdés</w:t>
            </w:r>
          </w:p>
        </w:tc>
        <w:tc>
          <w:tcPr>
            <w:tcW w:w="1985" w:type="dxa"/>
            <w:vAlign w:val="center"/>
          </w:tcPr>
          <w:p w14:paraId="7D097D76"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városfejlesztési ügyekért felelős bizottság</w:t>
            </w:r>
          </w:p>
        </w:tc>
      </w:tr>
      <w:tr w:rsidR="006157AB" w:rsidRPr="00E6222C" w14:paraId="47C4E3CA" w14:textId="77777777" w:rsidTr="0039718C">
        <w:trPr>
          <w:cantSplit/>
        </w:trPr>
        <w:tc>
          <w:tcPr>
            <w:tcW w:w="1135" w:type="dxa"/>
            <w:vAlign w:val="center"/>
          </w:tcPr>
          <w:p w14:paraId="75C2A713"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790730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Döntés méltányossági ügyekben és az intézményi jogviszony megszűntetésével kapcsolatos panaszokról</w:t>
            </w:r>
          </w:p>
        </w:tc>
        <w:tc>
          <w:tcPr>
            <w:tcW w:w="3118" w:type="dxa"/>
            <w:vAlign w:val="center"/>
          </w:tcPr>
          <w:p w14:paraId="0B996F0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12/2023. (III. 23.) önkormányzati rendelet 3. § b) pont</w:t>
            </w:r>
          </w:p>
        </w:tc>
        <w:tc>
          <w:tcPr>
            <w:tcW w:w="1985" w:type="dxa"/>
            <w:vAlign w:val="center"/>
          </w:tcPr>
          <w:p w14:paraId="1845C5E0"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polgármester</w:t>
            </w:r>
          </w:p>
        </w:tc>
      </w:tr>
      <w:tr w:rsidR="006157AB" w:rsidRPr="00E6222C" w14:paraId="2A20642A" w14:textId="77777777" w:rsidTr="0039718C">
        <w:trPr>
          <w:cantSplit/>
        </w:trPr>
        <w:tc>
          <w:tcPr>
            <w:tcW w:w="1135" w:type="dxa"/>
            <w:vAlign w:val="center"/>
          </w:tcPr>
          <w:p w14:paraId="676385CF"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701156B3"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Döntés az intézményi jogviszony megszűntetésével kapcsolatos panaszokról</w:t>
            </w:r>
          </w:p>
        </w:tc>
        <w:tc>
          <w:tcPr>
            <w:tcW w:w="3118" w:type="dxa"/>
            <w:vAlign w:val="center"/>
          </w:tcPr>
          <w:p w14:paraId="6437FE92"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12/2023. (III. 23.) önkormányzati rendelet 8. § (3) bekezdés</w:t>
            </w:r>
          </w:p>
        </w:tc>
        <w:tc>
          <w:tcPr>
            <w:tcW w:w="1985" w:type="dxa"/>
            <w:vAlign w:val="center"/>
          </w:tcPr>
          <w:p w14:paraId="532E167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polgármester</w:t>
            </w:r>
          </w:p>
        </w:tc>
      </w:tr>
      <w:tr w:rsidR="006157AB" w:rsidRPr="00E6222C" w14:paraId="64451AB3" w14:textId="77777777" w:rsidTr="0039718C">
        <w:trPr>
          <w:cantSplit/>
        </w:trPr>
        <w:tc>
          <w:tcPr>
            <w:tcW w:w="1135" w:type="dxa"/>
            <w:vAlign w:val="center"/>
          </w:tcPr>
          <w:p w14:paraId="37AF7B0C"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62104264"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Döntés a kérelemről, ha gyermekek átmeneti gondozása esetén a kötelezett a megállapított térítési díj összegét vitatja, annak csökkentését vagy elengedését kéri</w:t>
            </w:r>
          </w:p>
        </w:tc>
        <w:tc>
          <w:tcPr>
            <w:tcW w:w="3118" w:type="dxa"/>
            <w:vAlign w:val="center"/>
          </w:tcPr>
          <w:p w14:paraId="24CFD7A9"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12/2023. (III. 23.) önkormányzati rendelet 39. § (11) bekezdés</w:t>
            </w:r>
          </w:p>
        </w:tc>
        <w:tc>
          <w:tcPr>
            <w:tcW w:w="1985" w:type="dxa"/>
            <w:vAlign w:val="center"/>
          </w:tcPr>
          <w:p w14:paraId="5491465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polgármester</w:t>
            </w:r>
          </w:p>
        </w:tc>
      </w:tr>
      <w:tr w:rsidR="006157AB" w:rsidRPr="00E6222C" w14:paraId="4AD9123E" w14:textId="77777777" w:rsidTr="0039718C">
        <w:trPr>
          <w:cantSplit/>
        </w:trPr>
        <w:tc>
          <w:tcPr>
            <w:tcW w:w="1135" w:type="dxa"/>
            <w:vAlign w:val="center"/>
          </w:tcPr>
          <w:p w14:paraId="4A1E38B7"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0472AFB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Döntés a rendeletben szabályozott pénzbeli és természetbeni ellátásokról átruházott önkormányzati hatósági hatáskörben a rendelet eltérő rendelkezése hiányában</w:t>
            </w:r>
          </w:p>
        </w:tc>
        <w:tc>
          <w:tcPr>
            <w:tcW w:w="3118" w:type="dxa"/>
            <w:vAlign w:val="center"/>
          </w:tcPr>
          <w:p w14:paraId="3ECB637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5. §</w:t>
            </w:r>
          </w:p>
        </w:tc>
        <w:tc>
          <w:tcPr>
            <w:tcW w:w="1985" w:type="dxa"/>
            <w:vAlign w:val="center"/>
          </w:tcPr>
          <w:p w14:paraId="1BB35BE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polgármester</w:t>
            </w:r>
          </w:p>
        </w:tc>
      </w:tr>
      <w:tr w:rsidR="006157AB" w:rsidRPr="00E6222C" w14:paraId="7C67C716" w14:textId="77777777" w:rsidTr="0039718C">
        <w:trPr>
          <w:cantSplit/>
        </w:trPr>
        <w:tc>
          <w:tcPr>
            <w:tcW w:w="1135" w:type="dxa"/>
            <w:vAlign w:val="center"/>
          </w:tcPr>
          <w:p w14:paraId="049DBB41"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32256137"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Jogosulatlanul igénybe vett ellátás megtérítéséhez részletfizetés engedélyezése átruházott önkormányzati hatósági hatáskörben</w:t>
            </w:r>
          </w:p>
        </w:tc>
        <w:tc>
          <w:tcPr>
            <w:tcW w:w="3118" w:type="dxa"/>
            <w:vAlign w:val="center"/>
          </w:tcPr>
          <w:p w14:paraId="5F0F4216"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12. § (1) bekezdés</w:t>
            </w:r>
          </w:p>
        </w:tc>
        <w:tc>
          <w:tcPr>
            <w:tcW w:w="1985" w:type="dxa"/>
            <w:vAlign w:val="center"/>
          </w:tcPr>
          <w:p w14:paraId="67672E4A"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25A8B244" w14:textId="77777777" w:rsidTr="0039718C">
        <w:trPr>
          <w:cantSplit/>
        </w:trPr>
        <w:tc>
          <w:tcPr>
            <w:tcW w:w="1135" w:type="dxa"/>
            <w:vAlign w:val="center"/>
          </w:tcPr>
          <w:p w14:paraId="344DA103"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2126BA0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Átruházott önkormányzati hatósági hatáskörben egyösszegű hátralékkezelési támogatás megállapítása</w:t>
            </w:r>
          </w:p>
        </w:tc>
        <w:tc>
          <w:tcPr>
            <w:tcW w:w="3118" w:type="dxa"/>
            <w:vAlign w:val="center"/>
          </w:tcPr>
          <w:p w14:paraId="65BC1C8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34. § (1) bekezdés és 35. § (2) bekezdés</w:t>
            </w:r>
          </w:p>
        </w:tc>
        <w:tc>
          <w:tcPr>
            <w:tcW w:w="1985" w:type="dxa"/>
            <w:vAlign w:val="center"/>
          </w:tcPr>
          <w:p w14:paraId="7CA01DEB"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5AA045F7" w14:textId="77777777" w:rsidTr="0039718C">
        <w:trPr>
          <w:cantSplit/>
        </w:trPr>
        <w:tc>
          <w:tcPr>
            <w:tcW w:w="1135" w:type="dxa"/>
            <w:vAlign w:val="center"/>
          </w:tcPr>
          <w:p w14:paraId="53CB91C6"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3A4462D"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Átruházott önkormányzati hatósági hatáskörben magasabb összegű rendkívüli települési támogatás megállapítása</w:t>
            </w:r>
          </w:p>
        </w:tc>
        <w:tc>
          <w:tcPr>
            <w:tcW w:w="3118" w:type="dxa"/>
            <w:vAlign w:val="center"/>
          </w:tcPr>
          <w:p w14:paraId="1024FFBF"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41. §</w:t>
            </w:r>
          </w:p>
        </w:tc>
        <w:tc>
          <w:tcPr>
            <w:tcW w:w="1985" w:type="dxa"/>
            <w:vAlign w:val="center"/>
          </w:tcPr>
          <w:p w14:paraId="7673FC3A"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313F3F54" w14:textId="77777777" w:rsidTr="0039718C">
        <w:trPr>
          <w:cantSplit/>
        </w:trPr>
        <w:tc>
          <w:tcPr>
            <w:tcW w:w="1135" w:type="dxa"/>
            <w:vAlign w:val="center"/>
          </w:tcPr>
          <w:p w14:paraId="51A8E92D"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5806320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Átruházott önkormányzati hatósági hatáskörben a dunai árhullám okozta károk enyhítésére gyorssegély megállapítása</w:t>
            </w:r>
          </w:p>
        </w:tc>
        <w:tc>
          <w:tcPr>
            <w:tcW w:w="3118" w:type="dxa"/>
            <w:vAlign w:val="center"/>
          </w:tcPr>
          <w:p w14:paraId="00B9DF62"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46. §</w:t>
            </w:r>
          </w:p>
        </w:tc>
        <w:tc>
          <w:tcPr>
            <w:tcW w:w="1985" w:type="dxa"/>
            <w:vAlign w:val="center"/>
          </w:tcPr>
          <w:p w14:paraId="75BB65D9"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789865ED" w14:textId="77777777" w:rsidTr="0039718C">
        <w:trPr>
          <w:cantSplit/>
        </w:trPr>
        <w:tc>
          <w:tcPr>
            <w:tcW w:w="1135" w:type="dxa"/>
            <w:vAlign w:val="center"/>
          </w:tcPr>
          <w:p w14:paraId="626D4484"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14EA7557"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Átruházott önkormányzati hatósági hatáskörben döntés egyedi támogatásokról</w:t>
            </w:r>
          </w:p>
        </w:tc>
        <w:tc>
          <w:tcPr>
            <w:tcW w:w="3118" w:type="dxa"/>
            <w:vAlign w:val="center"/>
          </w:tcPr>
          <w:p w14:paraId="01A447FA"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54. §</w:t>
            </w:r>
          </w:p>
        </w:tc>
        <w:tc>
          <w:tcPr>
            <w:tcW w:w="1985" w:type="dxa"/>
            <w:vAlign w:val="center"/>
          </w:tcPr>
          <w:p w14:paraId="1669EC3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023E354D" w14:textId="77777777" w:rsidTr="0039718C">
        <w:trPr>
          <w:cantSplit/>
        </w:trPr>
        <w:tc>
          <w:tcPr>
            <w:tcW w:w="1135" w:type="dxa"/>
            <w:vAlign w:val="center"/>
          </w:tcPr>
          <w:p w14:paraId="098B4048"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3E2DB9BC"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Átruházott önkormányzati hatósági hatáskörben a köztemetés költségének megtérítéséhez kedvezmény biztosítása</w:t>
            </w:r>
          </w:p>
        </w:tc>
        <w:tc>
          <w:tcPr>
            <w:tcW w:w="3118" w:type="dxa"/>
            <w:vAlign w:val="center"/>
          </w:tcPr>
          <w:p w14:paraId="7B3B483F"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73. §</w:t>
            </w:r>
          </w:p>
        </w:tc>
        <w:tc>
          <w:tcPr>
            <w:tcW w:w="1985" w:type="dxa"/>
            <w:vAlign w:val="center"/>
          </w:tcPr>
          <w:p w14:paraId="2C4F88C2"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401A4929" w14:textId="77777777" w:rsidTr="0039718C">
        <w:trPr>
          <w:cantSplit/>
        </w:trPr>
        <w:tc>
          <w:tcPr>
            <w:tcW w:w="1135" w:type="dxa"/>
            <w:vAlign w:val="center"/>
          </w:tcPr>
          <w:p w14:paraId="278F6EA4"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4944EBD"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Átruházott önkormányzati hatósági hatáskörben évente egy alkalommal méltányos óbudai téli rezsitámogatás megállapítása</w:t>
            </w:r>
          </w:p>
        </w:tc>
        <w:tc>
          <w:tcPr>
            <w:tcW w:w="3118" w:type="dxa"/>
            <w:vAlign w:val="center"/>
          </w:tcPr>
          <w:p w14:paraId="089D8C3E"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75. §</w:t>
            </w:r>
          </w:p>
        </w:tc>
        <w:tc>
          <w:tcPr>
            <w:tcW w:w="1985" w:type="dxa"/>
            <w:vAlign w:val="center"/>
          </w:tcPr>
          <w:p w14:paraId="1F19E95D"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081731FD" w14:textId="77777777" w:rsidTr="0039718C">
        <w:trPr>
          <w:cantSplit/>
        </w:trPr>
        <w:tc>
          <w:tcPr>
            <w:tcW w:w="1135" w:type="dxa"/>
            <w:vAlign w:val="center"/>
          </w:tcPr>
          <w:p w14:paraId="4B758276"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761AB72A"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Átruházott önkormányzati hatáskörben az óbudai továbbtanulási támogatásra vonatkozó pályázatok elbírálása, döntés a nyertes pályázókról, a nyertes pályázóval kötendő szerződés jóváhagyása</w:t>
            </w:r>
          </w:p>
        </w:tc>
        <w:tc>
          <w:tcPr>
            <w:tcW w:w="3118" w:type="dxa"/>
            <w:vAlign w:val="center"/>
          </w:tcPr>
          <w:p w14:paraId="79F1BF57"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11/2023. (III. 23.) önkormányzati rendelet 66. § (3) bekezdés</w:t>
            </w:r>
          </w:p>
        </w:tc>
        <w:tc>
          <w:tcPr>
            <w:tcW w:w="1985" w:type="dxa"/>
            <w:vAlign w:val="center"/>
          </w:tcPr>
          <w:p w14:paraId="4A465AD3"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szociális ügyekért felelős bizottság</w:t>
            </w:r>
          </w:p>
        </w:tc>
      </w:tr>
      <w:tr w:rsidR="006157AB" w:rsidRPr="00E6222C" w14:paraId="5879AF17" w14:textId="77777777" w:rsidTr="0039718C">
        <w:trPr>
          <w:cantSplit/>
        </w:trPr>
        <w:tc>
          <w:tcPr>
            <w:tcW w:w="1135" w:type="dxa"/>
            <w:vAlign w:val="center"/>
          </w:tcPr>
          <w:p w14:paraId="7CE56882" w14:textId="77777777" w:rsidR="006157AB" w:rsidRPr="00E6222C"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07E74CE0"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Döntés</w:t>
            </w:r>
          </w:p>
          <w:p w14:paraId="4F7CD469"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 xml:space="preserve">a) </w:t>
            </w:r>
            <w:proofErr w:type="spellStart"/>
            <w:r w:rsidRPr="00E6222C">
              <w:rPr>
                <w:rFonts w:ascii="Times New Roman" w:eastAsia="Cambria" w:hAnsi="Times New Roman" w:cs="Times New Roman"/>
                <w:sz w:val="24"/>
                <w:szCs w:val="24"/>
              </w:rPr>
              <w:t>a</w:t>
            </w:r>
            <w:proofErr w:type="spellEnd"/>
            <w:r w:rsidRPr="00E6222C">
              <w:rPr>
                <w:rFonts w:ascii="Times New Roman" w:eastAsia="Cambria" w:hAnsi="Times New Roman" w:cs="Times New Roman"/>
                <w:sz w:val="24"/>
                <w:szCs w:val="24"/>
              </w:rPr>
              <w:t xml:space="preserve"> várakozási övezet területére vonatkozó</w:t>
            </w:r>
          </w:p>
          <w:p w14:paraId="02EDB257" w14:textId="77777777" w:rsidR="006157AB" w:rsidRPr="00E6222C" w:rsidRDefault="006157AB" w:rsidP="001F2287">
            <w:pPr>
              <w:jc w:val="both"/>
              <w:rPr>
                <w:rFonts w:ascii="Times New Roman" w:eastAsia="Cambria" w:hAnsi="Times New Roman" w:cs="Times New Roman"/>
                <w:sz w:val="24"/>
                <w:szCs w:val="24"/>
              </w:rPr>
            </w:pPr>
            <w:proofErr w:type="spellStart"/>
            <w:r w:rsidRPr="00E6222C">
              <w:rPr>
                <w:rFonts w:ascii="Times New Roman" w:eastAsia="Cambria" w:hAnsi="Times New Roman" w:cs="Times New Roman"/>
                <w:sz w:val="24"/>
                <w:szCs w:val="24"/>
              </w:rPr>
              <w:t>aa</w:t>
            </w:r>
            <w:proofErr w:type="spellEnd"/>
            <w:r w:rsidRPr="00E6222C">
              <w:rPr>
                <w:rFonts w:ascii="Times New Roman" w:eastAsia="Cambria" w:hAnsi="Times New Roman" w:cs="Times New Roman"/>
                <w:sz w:val="24"/>
                <w:szCs w:val="24"/>
              </w:rPr>
              <w:t>) lakossági várakozási hozzájárulásról,</w:t>
            </w:r>
          </w:p>
          <w:p w14:paraId="73DF602F"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ab) gazdálkodói várakozási hozzájárulásról,</w:t>
            </w:r>
          </w:p>
          <w:p w14:paraId="5B79EE33" w14:textId="77777777" w:rsidR="006157AB" w:rsidRPr="00E6222C" w:rsidRDefault="006157AB" w:rsidP="001F2287">
            <w:pPr>
              <w:jc w:val="both"/>
              <w:rPr>
                <w:rFonts w:ascii="Times New Roman" w:eastAsia="Cambria" w:hAnsi="Times New Roman" w:cs="Times New Roman"/>
                <w:sz w:val="24"/>
                <w:szCs w:val="24"/>
              </w:rPr>
            </w:pPr>
            <w:proofErr w:type="spellStart"/>
            <w:r w:rsidRPr="00E6222C">
              <w:rPr>
                <w:rFonts w:ascii="Times New Roman" w:eastAsia="Cambria" w:hAnsi="Times New Roman" w:cs="Times New Roman"/>
                <w:sz w:val="24"/>
                <w:szCs w:val="24"/>
              </w:rPr>
              <w:t>ac</w:t>
            </w:r>
            <w:proofErr w:type="spellEnd"/>
            <w:r w:rsidRPr="00E6222C">
              <w:rPr>
                <w:rFonts w:ascii="Times New Roman" w:eastAsia="Cambria" w:hAnsi="Times New Roman" w:cs="Times New Roman"/>
                <w:sz w:val="24"/>
                <w:szCs w:val="24"/>
              </w:rPr>
              <w:t>) egészségügyi várakozási hozzájárulásról,</w:t>
            </w:r>
          </w:p>
          <w:p w14:paraId="6FB4067F"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ad) a 6. §</w:t>
            </w:r>
            <w:proofErr w:type="spellStart"/>
            <w:r w:rsidRPr="00E6222C">
              <w:rPr>
                <w:rFonts w:ascii="Times New Roman" w:eastAsia="Cambria" w:hAnsi="Times New Roman" w:cs="Times New Roman"/>
                <w:sz w:val="24"/>
                <w:szCs w:val="24"/>
              </w:rPr>
              <w:t>-ban</w:t>
            </w:r>
            <w:proofErr w:type="spellEnd"/>
            <w:r w:rsidRPr="00E6222C">
              <w:rPr>
                <w:rFonts w:ascii="Times New Roman" w:eastAsia="Cambria" w:hAnsi="Times New Roman" w:cs="Times New Roman"/>
                <w:sz w:val="24"/>
                <w:szCs w:val="24"/>
              </w:rPr>
              <w:t xml:space="preserve"> meghatározott további kedvezményekről, valamint</w:t>
            </w:r>
          </w:p>
          <w:p w14:paraId="686A2C85"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b) a védett övezet területére vonatkozó</w:t>
            </w:r>
          </w:p>
          <w:p w14:paraId="4C3AEA38" w14:textId="77777777" w:rsidR="006157AB" w:rsidRPr="00E6222C" w:rsidRDefault="006157AB" w:rsidP="001F2287">
            <w:pPr>
              <w:jc w:val="both"/>
              <w:rPr>
                <w:rFonts w:ascii="Times New Roman" w:eastAsia="Cambria" w:hAnsi="Times New Roman" w:cs="Times New Roman"/>
                <w:sz w:val="24"/>
                <w:szCs w:val="24"/>
              </w:rPr>
            </w:pPr>
            <w:proofErr w:type="spellStart"/>
            <w:r w:rsidRPr="00E6222C">
              <w:rPr>
                <w:rFonts w:ascii="Times New Roman" w:eastAsia="Cambria" w:hAnsi="Times New Roman" w:cs="Times New Roman"/>
                <w:sz w:val="24"/>
                <w:szCs w:val="24"/>
              </w:rPr>
              <w:t>ba</w:t>
            </w:r>
            <w:proofErr w:type="spellEnd"/>
            <w:r w:rsidRPr="00E6222C">
              <w:rPr>
                <w:rFonts w:ascii="Times New Roman" w:eastAsia="Cambria" w:hAnsi="Times New Roman" w:cs="Times New Roman"/>
                <w:sz w:val="24"/>
                <w:szCs w:val="24"/>
              </w:rPr>
              <w:t>) lakossági behajtási hozzájárulásról,</w:t>
            </w:r>
          </w:p>
          <w:p w14:paraId="0B384282" w14:textId="77777777" w:rsidR="006157AB" w:rsidRPr="00E6222C" w:rsidRDefault="006157AB" w:rsidP="001F2287">
            <w:pPr>
              <w:jc w:val="both"/>
              <w:rPr>
                <w:rFonts w:ascii="Times New Roman" w:eastAsia="Cambria" w:hAnsi="Times New Roman" w:cs="Times New Roman"/>
                <w:sz w:val="24"/>
                <w:szCs w:val="24"/>
              </w:rPr>
            </w:pPr>
            <w:proofErr w:type="spellStart"/>
            <w:r w:rsidRPr="00E6222C">
              <w:rPr>
                <w:rFonts w:ascii="Times New Roman" w:eastAsia="Cambria" w:hAnsi="Times New Roman" w:cs="Times New Roman"/>
                <w:sz w:val="24"/>
                <w:szCs w:val="24"/>
              </w:rPr>
              <w:t>bb</w:t>
            </w:r>
            <w:proofErr w:type="spellEnd"/>
            <w:r w:rsidRPr="00E6222C">
              <w:rPr>
                <w:rFonts w:ascii="Times New Roman" w:eastAsia="Cambria" w:hAnsi="Times New Roman" w:cs="Times New Roman"/>
                <w:sz w:val="24"/>
                <w:szCs w:val="24"/>
              </w:rPr>
              <w:t>) lakossági behajtási-várakozási hozzájárulásról,</w:t>
            </w:r>
          </w:p>
          <w:p w14:paraId="085C38BE" w14:textId="77777777" w:rsidR="006157AB" w:rsidRPr="00E6222C" w:rsidRDefault="006157AB" w:rsidP="001F2287">
            <w:pPr>
              <w:jc w:val="both"/>
              <w:rPr>
                <w:rFonts w:ascii="Times New Roman" w:eastAsia="Cambria" w:hAnsi="Times New Roman" w:cs="Times New Roman"/>
                <w:sz w:val="24"/>
                <w:szCs w:val="24"/>
              </w:rPr>
            </w:pPr>
            <w:proofErr w:type="spellStart"/>
            <w:r w:rsidRPr="00E6222C">
              <w:rPr>
                <w:rFonts w:ascii="Times New Roman" w:eastAsia="Cambria" w:hAnsi="Times New Roman" w:cs="Times New Roman"/>
                <w:sz w:val="24"/>
                <w:szCs w:val="24"/>
              </w:rPr>
              <w:t>bc</w:t>
            </w:r>
            <w:proofErr w:type="spellEnd"/>
            <w:r w:rsidRPr="00E6222C">
              <w:rPr>
                <w:rFonts w:ascii="Times New Roman" w:eastAsia="Cambria" w:hAnsi="Times New Roman" w:cs="Times New Roman"/>
                <w:sz w:val="24"/>
                <w:szCs w:val="24"/>
              </w:rPr>
              <w:t>) gazdálkodói behajtási-várakozási hozzájárulásról,</w:t>
            </w:r>
          </w:p>
          <w:p w14:paraId="54F97763" w14:textId="77777777" w:rsidR="006157AB" w:rsidRPr="00E6222C" w:rsidRDefault="006157AB" w:rsidP="001F2287">
            <w:pPr>
              <w:jc w:val="both"/>
              <w:rPr>
                <w:rFonts w:ascii="Times New Roman" w:eastAsia="Cambria" w:hAnsi="Times New Roman" w:cs="Times New Roman"/>
                <w:sz w:val="24"/>
                <w:szCs w:val="24"/>
              </w:rPr>
            </w:pPr>
            <w:proofErr w:type="spellStart"/>
            <w:r w:rsidRPr="00E6222C">
              <w:rPr>
                <w:rFonts w:ascii="Times New Roman" w:eastAsia="Cambria" w:hAnsi="Times New Roman" w:cs="Times New Roman"/>
                <w:sz w:val="24"/>
                <w:szCs w:val="24"/>
              </w:rPr>
              <w:t>bd</w:t>
            </w:r>
            <w:proofErr w:type="spellEnd"/>
            <w:r w:rsidRPr="00E6222C">
              <w:rPr>
                <w:rFonts w:ascii="Times New Roman" w:eastAsia="Cambria" w:hAnsi="Times New Roman" w:cs="Times New Roman"/>
                <w:sz w:val="24"/>
                <w:szCs w:val="24"/>
              </w:rPr>
              <w:t>) egészségügyi behajtási-várakozási hozzájárulásról, továbbá</w:t>
            </w:r>
          </w:p>
          <w:p w14:paraId="0165EACF"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c) a városrendészeti behajtási-várakozási hozzájárulásról,</w:t>
            </w:r>
          </w:p>
          <w:p w14:paraId="3DEDB282"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d) az a)</w:t>
            </w:r>
            <w:proofErr w:type="spellStart"/>
            <w:r w:rsidRPr="00E6222C">
              <w:rPr>
                <w:rFonts w:ascii="Times New Roman" w:eastAsia="Cambria" w:hAnsi="Times New Roman" w:cs="Times New Roman"/>
                <w:sz w:val="24"/>
                <w:szCs w:val="24"/>
              </w:rPr>
              <w:t>-c</w:t>
            </w:r>
            <w:proofErr w:type="spellEnd"/>
            <w:r w:rsidRPr="00E6222C">
              <w:rPr>
                <w:rFonts w:ascii="Times New Roman" w:eastAsia="Cambria" w:hAnsi="Times New Roman" w:cs="Times New Roman"/>
                <w:sz w:val="24"/>
                <w:szCs w:val="24"/>
              </w:rPr>
              <w:t>) pontban nevesített kedvezmény vagy hozzájárulás iránti kérelem-formanyomtatvány kötelező alkalmazásának jóváhagyásáról</w:t>
            </w:r>
          </w:p>
        </w:tc>
        <w:tc>
          <w:tcPr>
            <w:tcW w:w="3118" w:type="dxa"/>
            <w:vAlign w:val="center"/>
          </w:tcPr>
          <w:p w14:paraId="62E5FE9E" w14:textId="77777777" w:rsidR="006157AB" w:rsidRPr="00E6222C" w:rsidRDefault="00DD63FF" w:rsidP="00DD63FF">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18/2024. (IX. 26.) önkormányzati rendelet 26. § (</w:t>
            </w:r>
            <w:r>
              <w:rPr>
                <w:rFonts w:ascii="Times New Roman" w:eastAsia="Cambria" w:hAnsi="Times New Roman" w:cs="Times New Roman"/>
                <w:sz w:val="24"/>
                <w:szCs w:val="24"/>
              </w:rPr>
              <w:t>1</w:t>
            </w:r>
            <w:r w:rsidRPr="00DD63FF">
              <w:rPr>
                <w:rFonts w:ascii="Times New Roman" w:eastAsia="Cambria" w:hAnsi="Times New Roman" w:cs="Times New Roman"/>
                <w:sz w:val="24"/>
                <w:szCs w:val="24"/>
              </w:rPr>
              <w:t>) bekezdés</w:t>
            </w:r>
          </w:p>
        </w:tc>
        <w:tc>
          <w:tcPr>
            <w:tcW w:w="1985" w:type="dxa"/>
            <w:vAlign w:val="center"/>
          </w:tcPr>
          <w:p w14:paraId="2C65CD17" w14:textId="77777777" w:rsidR="006157AB" w:rsidRPr="00E6222C" w:rsidRDefault="006157AB" w:rsidP="001F2287">
            <w:pPr>
              <w:jc w:val="both"/>
              <w:rPr>
                <w:rFonts w:ascii="Times New Roman" w:eastAsia="Cambria" w:hAnsi="Times New Roman" w:cs="Times New Roman"/>
                <w:sz w:val="24"/>
                <w:szCs w:val="24"/>
              </w:rPr>
            </w:pPr>
            <w:r w:rsidRPr="00E6222C">
              <w:rPr>
                <w:rFonts w:ascii="Times New Roman" w:eastAsia="Cambria" w:hAnsi="Times New Roman" w:cs="Times New Roman"/>
                <w:sz w:val="24"/>
                <w:szCs w:val="24"/>
              </w:rPr>
              <w:t>polgármester</w:t>
            </w:r>
          </w:p>
        </w:tc>
      </w:tr>
      <w:tr w:rsidR="006157AB" w:rsidRPr="00DD63FF" w14:paraId="7F0D22E4" w14:textId="77777777" w:rsidTr="0039718C">
        <w:trPr>
          <w:cantSplit/>
        </w:trPr>
        <w:tc>
          <w:tcPr>
            <w:tcW w:w="1135" w:type="dxa"/>
            <w:vAlign w:val="center"/>
          </w:tcPr>
          <w:p w14:paraId="4F3EE6F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3B30456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 kedvezményes egyedi kedvezményre jogosító együttműködési megállapodás jóváhagyásáról</w:t>
            </w:r>
          </w:p>
        </w:tc>
        <w:tc>
          <w:tcPr>
            <w:tcW w:w="3118" w:type="dxa"/>
            <w:vAlign w:val="center"/>
          </w:tcPr>
          <w:p w14:paraId="45E2B9C3" w14:textId="77777777" w:rsidR="006157AB" w:rsidRPr="00DD63FF" w:rsidRDefault="006157AB" w:rsidP="001F2287">
            <w:pPr>
              <w:jc w:val="both"/>
              <w:rPr>
                <w:rFonts w:ascii="Times New Roman" w:eastAsia="Cambria" w:hAnsi="Times New Roman" w:cs="Times New Roman"/>
                <w:sz w:val="24"/>
                <w:szCs w:val="24"/>
              </w:rPr>
            </w:pPr>
            <w:r w:rsidRPr="001F2287">
              <w:rPr>
                <w:rFonts w:ascii="Times New Roman" w:eastAsia="Cambria" w:hAnsi="Times New Roman" w:cs="Times New Roman"/>
                <w:sz w:val="24"/>
                <w:szCs w:val="24"/>
              </w:rPr>
              <w:t>18/202</w:t>
            </w:r>
            <w:r w:rsidRPr="00526A27">
              <w:rPr>
                <w:rFonts w:ascii="Times New Roman" w:eastAsia="Cambria" w:hAnsi="Times New Roman" w:cs="Times New Roman"/>
                <w:sz w:val="24"/>
                <w:szCs w:val="24"/>
              </w:rPr>
              <w:t>4. (IX. 26.) önkormányzat</w:t>
            </w:r>
            <w:r w:rsidRPr="00E6222C">
              <w:rPr>
                <w:rFonts w:ascii="Times New Roman" w:eastAsia="Cambria" w:hAnsi="Times New Roman" w:cs="Times New Roman"/>
                <w:sz w:val="24"/>
                <w:szCs w:val="24"/>
              </w:rPr>
              <w:t>i rendelet 26. § (2) bekezdés</w:t>
            </w:r>
          </w:p>
        </w:tc>
        <w:tc>
          <w:tcPr>
            <w:tcW w:w="1985" w:type="dxa"/>
            <w:vAlign w:val="center"/>
          </w:tcPr>
          <w:p w14:paraId="25FD3CA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városfejlesztési ügyekért felelős bizottság</w:t>
            </w:r>
          </w:p>
        </w:tc>
      </w:tr>
      <w:tr w:rsidR="006157AB" w:rsidRPr="00DD63FF" w14:paraId="6AE0B1F0" w14:textId="77777777" w:rsidTr="0039718C">
        <w:trPr>
          <w:cantSplit/>
        </w:trPr>
        <w:tc>
          <w:tcPr>
            <w:tcW w:w="1135" w:type="dxa"/>
            <w:vAlign w:val="center"/>
          </w:tcPr>
          <w:p w14:paraId="36007C91"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BB7845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Pályázat útján történő bérbeadás esetén döntés a pályázat kiírásáról, a pályázat típusának, a pályázható lakások lakbér-kategóriájának, a pályázati célcsoportnak és a rendeletben meghatározottakhoz képest további feltételeknek a megállapítása, továbbá – a rendelet és a pályázati kiírás keretei között – a pályázatok elbírálási szempontjainak meghatározása</w:t>
            </w:r>
          </w:p>
        </w:tc>
        <w:tc>
          <w:tcPr>
            <w:tcW w:w="3118" w:type="dxa"/>
            <w:vAlign w:val="center"/>
          </w:tcPr>
          <w:p w14:paraId="5A5CEA4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 12. § (4) bekezdés, 13. § (5) bekezdés, 14. § (1) bekezdés és (2) bekezdés i) pont, 16. § (1) bekezdés</w:t>
            </w:r>
          </w:p>
        </w:tc>
        <w:tc>
          <w:tcPr>
            <w:tcW w:w="1985" w:type="dxa"/>
            <w:vAlign w:val="center"/>
          </w:tcPr>
          <w:p w14:paraId="399381A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00B4E3AA" w14:textId="77777777" w:rsidTr="0039718C">
        <w:trPr>
          <w:cantSplit/>
        </w:trPr>
        <w:tc>
          <w:tcPr>
            <w:tcW w:w="1135" w:type="dxa"/>
            <w:vAlign w:val="center"/>
          </w:tcPr>
          <w:p w14:paraId="491723B9"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17C23A7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pályázat indokolás nélküli eredménytelennek nyilvánítása a pályázati eljárás bármely szakaszában</w:t>
            </w:r>
          </w:p>
        </w:tc>
        <w:tc>
          <w:tcPr>
            <w:tcW w:w="3118" w:type="dxa"/>
            <w:vAlign w:val="center"/>
          </w:tcPr>
          <w:p w14:paraId="11499AE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 18. § (1) bekezdés c) pont</w:t>
            </w:r>
          </w:p>
        </w:tc>
        <w:tc>
          <w:tcPr>
            <w:tcW w:w="1985" w:type="dxa"/>
            <w:vAlign w:val="center"/>
          </w:tcPr>
          <w:p w14:paraId="4FC9830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1C7C094C" w14:textId="77777777" w:rsidTr="0039718C">
        <w:trPr>
          <w:cantSplit/>
        </w:trPr>
        <w:tc>
          <w:tcPr>
            <w:tcW w:w="1135" w:type="dxa"/>
            <w:vAlign w:val="center"/>
          </w:tcPr>
          <w:p w14:paraId="368E99B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17ACF59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Eredménytelen pályázati eljárás esetén döntés a pályázat változatlan feltételekkel történő megismétléséről</w:t>
            </w:r>
          </w:p>
        </w:tc>
        <w:tc>
          <w:tcPr>
            <w:tcW w:w="3118" w:type="dxa"/>
            <w:vAlign w:val="center"/>
          </w:tcPr>
          <w:p w14:paraId="6155EEC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 18. § (2) bekezdés</w:t>
            </w:r>
          </w:p>
        </w:tc>
        <w:tc>
          <w:tcPr>
            <w:tcW w:w="1985" w:type="dxa"/>
            <w:vAlign w:val="center"/>
          </w:tcPr>
          <w:p w14:paraId="38B5409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5B06ACA6" w14:textId="77777777" w:rsidTr="0039718C">
        <w:trPr>
          <w:cantSplit/>
        </w:trPr>
        <w:tc>
          <w:tcPr>
            <w:tcW w:w="1135" w:type="dxa"/>
            <w:vAlign w:val="center"/>
          </w:tcPr>
          <w:p w14:paraId="5D7D68A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2F2573F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pályázat részben vagy egészben indokolás nélküli visszavonása a pályázati eljárás bármely szakaszában</w:t>
            </w:r>
          </w:p>
        </w:tc>
        <w:tc>
          <w:tcPr>
            <w:tcW w:w="3118" w:type="dxa"/>
            <w:vAlign w:val="center"/>
          </w:tcPr>
          <w:p w14:paraId="4ADD95C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 18/A. §</w:t>
            </w:r>
          </w:p>
        </w:tc>
        <w:tc>
          <w:tcPr>
            <w:tcW w:w="1985" w:type="dxa"/>
            <w:vAlign w:val="center"/>
          </w:tcPr>
          <w:p w14:paraId="31C7DA1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36B18B4A" w14:textId="77777777" w:rsidTr="0039718C">
        <w:trPr>
          <w:cantSplit/>
        </w:trPr>
        <w:tc>
          <w:tcPr>
            <w:tcW w:w="1135" w:type="dxa"/>
            <w:vAlign w:val="center"/>
          </w:tcPr>
          <w:p w14:paraId="2A1A45A8"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4CEF005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pályázat elbírálása és a nyertes pályázó kiválasztása, valamint a második és harmadik helyezettek meghatározása</w:t>
            </w:r>
          </w:p>
        </w:tc>
        <w:tc>
          <w:tcPr>
            <w:tcW w:w="3118" w:type="dxa"/>
            <w:vAlign w:val="center"/>
          </w:tcPr>
          <w:p w14:paraId="07ED004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 19. § (1) bekezdés</w:t>
            </w:r>
          </w:p>
        </w:tc>
        <w:tc>
          <w:tcPr>
            <w:tcW w:w="1985" w:type="dxa"/>
            <w:vAlign w:val="center"/>
          </w:tcPr>
          <w:p w14:paraId="2A310C4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78221326" w14:textId="77777777" w:rsidTr="0039718C">
        <w:trPr>
          <w:cantSplit/>
        </w:trPr>
        <w:tc>
          <w:tcPr>
            <w:tcW w:w="1135" w:type="dxa"/>
            <w:vAlign w:val="center"/>
          </w:tcPr>
          <w:p w14:paraId="54395AE4"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3760C1D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Amennyiben a Bizottság által kiválasztott nyertes pályázóval vagy helyezettel kapcsolatban a határozat meghozatalát követően a pályázati kiírásban szereplő valamely kizáró ok felmerül, döntés új helyezett kijelöléséről</w:t>
            </w:r>
          </w:p>
        </w:tc>
        <w:tc>
          <w:tcPr>
            <w:tcW w:w="3118" w:type="dxa"/>
            <w:vAlign w:val="center"/>
          </w:tcPr>
          <w:p w14:paraId="15F8DC8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 20. § (2) bekezdés</w:t>
            </w:r>
          </w:p>
        </w:tc>
        <w:tc>
          <w:tcPr>
            <w:tcW w:w="1985" w:type="dxa"/>
            <w:vAlign w:val="center"/>
          </w:tcPr>
          <w:p w14:paraId="0730D9D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4082ADEB" w14:textId="77777777" w:rsidTr="0039718C">
        <w:trPr>
          <w:cantSplit/>
        </w:trPr>
        <w:tc>
          <w:tcPr>
            <w:tcW w:w="1135" w:type="dxa"/>
            <w:vAlign w:val="center"/>
          </w:tcPr>
          <w:p w14:paraId="4E459748"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5EC9965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Amennyiben a bérleti szerződés megkötését követően a bérlővel kapcsolatosan a pályázati kiírásban szereplő kizáró ok a Bizottság tudomására jut, döntés a bérleti jogviszony felmondásáról</w:t>
            </w:r>
          </w:p>
        </w:tc>
        <w:tc>
          <w:tcPr>
            <w:tcW w:w="3118" w:type="dxa"/>
            <w:vAlign w:val="center"/>
          </w:tcPr>
          <w:p w14:paraId="769AA5F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 20. § (3) bekezdés</w:t>
            </w:r>
          </w:p>
        </w:tc>
        <w:tc>
          <w:tcPr>
            <w:tcW w:w="1985" w:type="dxa"/>
            <w:vAlign w:val="center"/>
          </w:tcPr>
          <w:p w14:paraId="25DD93F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7D768883" w14:textId="77777777" w:rsidTr="0039718C">
        <w:trPr>
          <w:cantSplit/>
        </w:trPr>
        <w:tc>
          <w:tcPr>
            <w:tcW w:w="1135" w:type="dxa"/>
            <w:vAlign w:val="center"/>
          </w:tcPr>
          <w:p w14:paraId="7056F0E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BFC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névjegyzék alapján történő bérbeadás esetén a bérlő kijelöléséről</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11F9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22. § (15) bekezdés</w:t>
            </w:r>
          </w:p>
        </w:tc>
        <w:tc>
          <w:tcPr>
            <w:tcW w:w="1985" w:type="dxa"/>
            <w:vAlign w:val="center"/>
          </w:tcPr>
          <w:p w14:paraId="26E6C09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24EA8448" w14:textId="77777777" w:rsidTr="0039718C">
        <w:trPr>
          <w:cantSplit/>
        </w:trPr>
        <w:tc>
          <w:tcPr>
            <w:tcW w:w="1135" w:type="dxa"/>
            <w:vAlign w:val="center"/>
          </w:tcPr>
          <w:p w14:paraId="476003D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9816CA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az átmeneti lakások jegyzékének jóváhagyásáról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5316EE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25. § (2) bekezdés</w:t>
            </w:r>
          </w:p>
        </w:tc>
        <w:tc>
          <w:tcPr>
            <w:tcW w:w="1985" w:type="dxa"/>
            <w:vAlign w:val="center"/>
          </w:tcPr>
          <w:p w14:paraId="5478448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73F88B3D" w14:textId="77777777" w:rsidTr="0039718C">
        <w:trPr>
          <w:cantSplit/>
        </w:trPr>
        <w:tc>
          <w:tcPr>
            <w:tcW w:w="1135" w:type="dxa"/>
            <w:vAlign w:val="center"/>
          </w:tcPr>
          <w:p w14:paraId="53E17454"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B38A0D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Amennyiben az átmeneti lakásban elhelyezett személy a lakhatását a lakásban történt elhelyezésétől számított egy hónapos időszak alatt nem tudja megoldani, kérelmére a Vagyonkezelő előterjesztése alapján a bérleti szerződés megkötésének engedélyezése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680432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25. § (5) bekezdés</w:t>
            </w:r>
          </w:p>
        </w:tc>
        <w:tc>
          <w:tcPr>
            <w:tcW w:w="1985" w:type="dxa"/>
            <w:vAlign w:val="center"/>
          </w:tcPr>
          <w:p w14:paraId="519C4B1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3DA8220A" w14:textId="77777777" w:rsidTr="0039718C">
        <w:trPr>
          <w:cantSplit/>
        </w:trPr>
        <w:tc>
          <w:tcPr>
            <w:tcW w:w="1135" w:type="dxa"/>
            <w:vAlign w:val="center"/>
          </w:tcPr>
          <w:p w14:paraId="2102889E"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93FC6C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arról, hogy annak, aki a szociális intézménybe utalásakor pénzbeli térítés ellenében mondott le lakásbérleti jogviszonyáról az önkormányzat vagy jogelődje javára, az intézményből történő elbocsátását követő egy éven belül legalább egy szobás, komfort nélküli lakást kell bérbe adni</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EB98EA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26. §</w:t>
            </w:r>
          </w:p>
        </w:tc>
        <w:tc>
          <w:tcPr>
            <w:tcW w:w="1985" w:type="dxa"/>
            <w:vAlign w:val="center"/>
          </w:tcPr>
          <w:p w14:paraId="4FA30FF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42885724" w14:textId="77777777" w:rsidTr="0039718C">
        <w:trPr>
          <w:cantSplit/>
        </w:trPr>
        <w:tc>
          <w:tcPr>
            <w:tcW w:w="1135" w:type="dxa"/>
            <w:vAlign w:val="center"/>
          </w:tcPr>
          <w:p w14:paraId="762EB305"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896BB6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arról, hogy a lakás bérbeadására vonatkozó kötelezettséget a jogosulttal való megállapodás alapján pénzbeli térítéssel meg lehet váltani</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9A0508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27. § (5) bekezdés</w:t>
            </w:r>
          </w:p>
        </w:tc>
        <w:tc>
          <w:tcPr>
            <w:tcW w:w="1985" w:type="dxa"/>
            <w:vAlign w:val="center"/>
          </w:tcPr>
          <w:p w14:paraId="263E63D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035FA3EF" w14:textId="77777777" w:rsidTr="0039718C">
        <w:trPr>
          <w:cantSplit/>
        </w:trPr>
        <w:tc>
          <w:tcPr>
            <w:tcW w:w="1135" w:type="dxa"/>
            <w:vAlign w:val="center"/>
          </w:tcPr>
          <w:p w14:paraId="0383D07B"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2E1AE56" w14:textId="77777777" w:rsidR="006157AB" w:rsidRPr="00DD63FF" w:rsidRDefault="006157AB" w:rsidP="001F2287">
            <w:pPr>
              <w:jc w:val="both"/>
              <w:rPr>
                <w:rFonts w:ascii="Times New Roman" w:eastAsia="Cambria" w:hAnsi="Times New Roman" w:cs="Times New Roman"/>
                <w:color w:val="000000"/>
                <w:sz w:val="24"/>
                <w:szCs w:val="24"/>
              </w:rPr>
            </w:pPr>
            <w:r w:rsidRPr="00DD63FF">
              <w:rPr>
                <w:rFonts w:ascii="Times New Roman" w:eastAsia="Cambria" w:hAnsi="Times New Roman" w:cs="Times New Roman"/>
                <w:color w:val="000000"/>
                <w:sz w:val="24"/>
                <w:szCs w:val="24"/>
              </w:rPr>
              <w:t>Döntés arról, hogy másik lakást kell bérbe adni annak a jogcím nélküli személynek, aki – a lakások és helyiségek bérletére, valamint az elidegenítésükre vonatkozó egyes szabályokról szóló 1993. évi LXXVIII. törvény hatálybalépését követően – a bérlő halála után maradt vissza a lakásban a jogszabályban meghatározott esetekben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6EA072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28. § (1) bekezdés</w:t>
            </w:r>
          </w:p>
        </w:tc>
        <w:tc>
          <w:tcPr>
            <w:tcW w:w="1985" w:type="dxa"/>
            <w:vAlign w:val="center"/>
          </w:tcPr>
          <w:p w14:paraId="6B219BB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31640F6A" w14:textId="77777777" w:rsidTr="0039718C">
        <w:trPr>
          <w:cantSplit/>
        </w:trPr>
        <w:tc>
          <w:tcPr>
            <w:tcW w:w="1135" w:type="dxa"/>
            <w:vAlign w:val="center"/>
          </w:tcPr>
          <w:p w14:paraId="0720C365"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EF4BCA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bérlő halálát követően az elhelyezésre jogszerűen igényt tartó személy kérelmére döntés a lakásbérleti jog folytatásának elismeréséről, amennyiben az elhelyezésre jogosult méltányolható lakásigényének mértékét az adott lakás paraméterei nem haladják meg</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DF7218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28. § (6) bekezdés</w:t>
            </w:r>
          </w:p>
        </w:tc>
        <w:tc>
          <w:tcPr>
            <w:tcW w:w="1985" w:type="dxa"/>
            <w:vAlign w:val="center"/>
          </w:tcPr>
          <w:p w14:paraId="6CCDE20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6AB99BFC" w14:textId="77777777" w:rsidTr="0039718C">
        <w:trPr>
          <w:cantSplit/>
        </w:trPr>
        <w:tc>
          <w:tcPr>
            <w:tcW w:w="1135" w:type="dxa"/>
            <w:vAlign w:val="center"/>
          </w:tcPr>
          <w:p w14:paraId="66B0214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DF8D35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öröklési szerződés megkötéséről magántulajdonú lakásra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DCFAB4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32. § (6) bekezdés</w:t>
            </w:r>
          </w:p>
        </w:tc>
        <w:tc>
          <w:tcPr>
            <w:tcW w:w="1985" w:type="dxa"/>
            <w:vAlign w:val="center"/>
          </w:tcPr>
          <w:p w14:paraId="42EBCA3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63B46B97" w14:textId="77777777" w:rsidTr="0039718C">
        <w:trPr>
          <w:cantSplit/>
        </w:trPr>
        <w:tc>
          <w:tcPr>
            <w:tcW w:w="1135" w:type="dxa"/>
            <w:vAlign w:val="center"/>
          </w:tcPr>
          <w:p w14:paraId="6DA203F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B7FDAE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szolgálati lakások jegyzékének jóváhagyása és döntés a szolgálati lakás bérbeadásáról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2FD893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34. § (6) bekezdés</w:t>
            </w:r>
          </w:p>
        </w:tc>
        <w:tc>
          <w:tcPr>
            <w:tcW w:w="1985" w:type="dxa"/>
            <w:vAlign w:val="center"/>
          </w:tcPr>
          <w:p w14:paraId="0386C15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0609D2C2" w14:textId="77777777" w:rsidTr="0039718C">
        <w:trPr>
          <w:cantSplit/>
        </w:trPr>
        <w:tc>
          <w:tcPr>
            <w:tcW w:w="1135" w:type="dxa"/>
            <w:vAlign w:val="center"/>
          </w:tcPr>
          <w:p w14:paraId="1B906E27"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EDE900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bérlő által kezdeményezett lakáscseréhez való bérbeadói írásbeli hozzájárulásról vagy annak megtagadásáról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B484FC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36. § (1) bekezdés</w:t>
            </w:r>
          </w:p>
        </w:tc>
        <w:tc>
          <w:tcPr>
            <w:tcW w:w="1985" w:type="dxa"/>
            <w:vAlign w:val="center"/>
          </w:tcPr>
          <w:p w14:paraId="7029936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5866DE60" w14:textId="77777777" w:rsidTr="0039718C">
        <w:trPr>
          <w:cantSplit/>
        </w:trPr>
        <w:tc>
          <w:tcPr>
            <w:tcW w:w="1135" w:type="dxa"/>
            <w:vAlign w:val="center"/>
          </w:tcPr>
          <w:p w14:paraId="41E71041"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86754C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másik lakás méltányossági szempontok alapján történő biztosítása vagy ennek megtagadása kérdésében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F2CDF0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38. § (6) bekezdés</w:t>
            </w:r>
          </w:p>
        </w:tc>
        <w:tc>
          <w:tcPr>
            <w:tcW w:w="1985" w:type="dxa"/>
            <w:vAlign w:val="center"/>
          </w:tcPr>
          <w:p w14:paraId="47746C2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059E7A7C" w14:textId="77777777" w:rsidTr="0039718C">
        <w:trPr>
          <w:cantSplit/>
        </w:trPr>
        <w:tc>
          <w:tcPr>
            <w:tcW w:w="1135" w:type="dxa"/>
            <w:vAlign w:val="center"/>
          </w:tcPr>
          <w:p w14:paraId="7D6DF585"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E70D7B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szociálpolitikai szempontok alapján történő, pályázaton kívüli bérbeadásról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A0F7C3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40. §, 41. § (1) bekezdés</w:t>
            </w:r>
          </w:p>
        </w:tc>
        <w:tc>
          <w:tcPr>
            <w:tcW w:w="1985" w:type="dxa"/>
            <w:vAlign w:val="center"/>
          </w:tcPr>
          <w:p w14:paraId="4F1C240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20259870" w14:textId="77777777" w:rsidTr="0039718C">
        <w:trPr>
          <w:cantSplit/>
        </w:trPr>
        <w:tc>
          <w:tcPr>
            <w:tcW w:w="1135" w:type="dxa"/>
            <w:vAlign w:val="center"/>
          </w:tcPr>
          <w:p w14:paraId="2BCD9009"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81B6A7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Előzetes hozzájárulás adása a lakásban folytatott vállalkozói tevékenységhez</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ECFE56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43. § (2) bekezdés</w:t>
            </w:r>
          </w:p>
        </w:tc>
        <w:tc>
          <w:tcPr>
            <w:tcW w:w="1985" w:type="dxa"/>
            <w:vAlign w:val="center"/>
          </w:tcPr>
          <w:p w14:paraId="28A013D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6750858C" w14:textId="77777777" w:rsidTr="0039718C">
        <w:trPr>
          <w:cantSplit/>
        </w:trPr>
        <w:tc>
          <w:tcPr>
            <w:tcW w:w="1135" w:type="dxa"/>
            <w:vAlign w:val="center"/>
          </w:tcPr>
          <w:p w14:paraId="5D55D428"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0B8E9B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Felújítási pályázat esetén döntés a felújításra rendelkezésre álló határidő meghosszabbításáról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0EAA32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46. § (5) bekezdés</w:t>
            </w:r>
          </w:p>
        </w:tc>
        <w:tc>
          <w:tcPr>
            <w:tcW w:w="1985" w:type="dxa"/>
            <w:vAlign w:val="center"/>
          </w:tcPr>
          <w:p w14:paraId="1482570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2ADC4C56" w14:textId="77777777" w:rsidTr="0039718C">
        <w:trPr>
          <w:cantSplit/>
        </w:trPr>
        <w:tc>
          <w:tcPr>
            <w:tcW w:w="1135" w:type="dxa"/>
            <w:vAlign w:val="center"/>
          </w:tcPr>
          <w:p w14:paraId="172030F1"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902424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lakás bérlőtársak részére történő bérbeadásáról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6B6590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48. § (2) bekezdés</w:t>
            </w:r>
          </w:p>
        </w:tc>
        <w:tc>
          <w:tcPr>
            <w:tcW w:w="1985" w:type="dxa"/>
            <w:vAlign w:val="center"/>
          </w:tcPr>
          <w:p w14:paraId="4C81CE8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62BA5A33" w14:textId="77777777" w:rsidTr="0039718C">
        <w:trPr>
          <w:cantSplit/>
        </w:trPr>
        <w:tc>
          <w:tcPr>
            <w:tcW w:w="1135" w:type="dxa"/>
            <w:vAlign w:val="center"/>
          </w:tcPr>
          <w:p w14:paraId="6069436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14C91A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Egyedi méltánylást érdemlő esetben a lakás burkolatainak, ajtóinak, ablakainak, berendezéseinek karbantartásával, felújításával, pótlásával, cseréjével összefüggő költségek viseléséről való, a rendeletben foglaltaktól eltérő rendelkezés</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17D74F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48/A. §</w:t>
            </w:r>
          </w:p>
        </w:tc>
        <w:tc>
          <w:tcPr>
            <w:tcW w:w="1985" w:type="dxa"/>
            <w:vAlign w:val="center"/>
          </w:tcPr>
          <w:p w14:paraId="34FCD66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23F876B0" w14:textId="77777777" w:rsidTr="0039718C">
        <w:trPr>
          <w:cantSplit/>
        </w:trPr>
        <w:tc>
          <w:tcPr>
            <w:tcW w:w="1135" w:type="dxa"/>
            <w:vAlign w:val="center"/>
          </w:tcPr>
          <w:p w14:paraId="2223517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FF9DEA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Lakbérmódosításról való döntés méltányossági jogkörben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FDFC05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62. § (1) bekezdés</w:t>
            </w:r>
          </w:p>
        </w:tc>
        <w:tc>
          <w:tcPr>
            <w:tcW w:w="1985" w:type="dxa"/>
            <w:vAlign w:val="center"/>
          </w:tcPr>
          <w:p w14:paraId="75E3170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077E09C3" w14:textId="77777777" w:rsidTr="0039718C">
        <w:trPr>
          <w:cantSplit/>
        </w:trPr>
        <w:tc>
          <w:tcPr>
            <w:tcW w:w="1135" w:type="dxa"/>
            <w:vAlign w:val="center"/>
          </w:tcPr>
          <w:p w14:paraId="0DEE087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FC8995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tartási szerződés megkötéséhez szükséges írásbeli bérbeadói hozzájárulás megadásáról vagy megtagadásáról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DAFC16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71. § (1) bekezdés</w:t>
            </w:r>
          </w:p>
        </w:tc>
        <w:tc>
          <w:tcPr>
            <w:tcW w:w="1985" w:type="dxa"/>
            <w:vAlign w:val="center"/>
          </w:tcPr>
          <w:p w14:paraId="6A9C413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6B38E803" w14:textId="77777777" w:rsidTr="0039718C">
        <w:trPr>
          <w:cantSplit/>
        </w:trPr>
        <w:tc>
          <w:tcPr>
            <w:tcW w:w="1135" w:type="dxa"/>
            <w:vAlign w:val="center"/>
          </w:tcPr>
          <w:p w14:paraId="09493537"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88B3B5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Hozzájárulás adása a bérbe adott lakás egy részének albérletbe adásához</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07194C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72. § (1) bekezdés</w:t>
            </w:r>
          </w:p>
        </w:tc>
        <w:tc>
          <w:tcPr>
            <w:tcW w:w="1985" w:type="dxa"/>
            <w:vAlign w:val="center"/>
          </w:tcPr>
          <w:p w14:paraId="5065C4B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21547692" w14:textId="77777777" w:rsidTr="0039718C">
        <w:trPr>
          <w:cantSplit/>
        </w:trPr>
        <w:tc>
          <w:tcPr>
            <w:tcW w:w="1135" w:type="dxa"/>
            <w:vAlign w:val="center"/>
          </w:tcPr>
          <w:p w14:paraId="0129B02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756B15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Kiskorúak, valamint gyámság vagy gondnokság alatt álló személyek által bérelt lakás egészének albérletbe adásáról való döntés a gyámhivatal kérelmére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3DE17C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72. § (6) bekezdés</w:t>
            </w:r>
          </w:p>
        </w:tc>
        <w:tc>
          <w:tcPr>
            <w:tcW w:w="1985" w:type="dxa"/>
            <w:vAlign w:val="center"/>
          </w:tcPr>
          <w:p w14:paraId="4A43AD1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1F5EF0B1" w14:textId="77777777" w:rsidTr="0039718C">
        <w:trPr>
          <w:cantSplit/>
        </w:trPr>
        <w:tc>
          <w:tcPr>
            <w:tcW w:w="1135" w:type="dxa"/>
            <w:vAlign w:val="center"/>
          </w:tcPr>
          <w:p w14:paraId="40557463"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95EE06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megállapodásnak a költségelvű, piaci I. vagy piaci II. lakbért fizető bérlővel való megkötéséről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7D341C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74. § (1) bekezdés</w:t>
            </w:r>
          </w:p>
        </w:tc>
        <w:tc>
          <w:tcPr>
            <w:tcW w:w="1985" w:type="dxa"/>
            <w:vAlign w:val="center"/>
          </w:tcPr>
          <w:p w14:paraId="3E8F6D3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06F89705" w14:textId="77777777" w:rsidTr="0039718C">
        <w:trPr>
          <w:cantSplit/>
        </w:trPr>
        <w:tc>
          <w:tcPr>
            <w:tcW w:w="1135" w:type="dxa"/>
            <w:vAlign w:val="center"/>
          </w:tcPr>
          <w:p w14:paraId="184471D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4D13B0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Előzetes hozzájárulás adása bérlői kötelezettségként teljesítendő munkák elvégzéséhez</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9D1315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74. § (7) bekezdés</w:t>
            </w:r>
          </w:p>
        </w:tc>
        <w:tc>
          <w:tcPr>
            <w:tcW w:w="1985" w:type="dxa"/>
            <w:vAlign w:val="center"/>
          </w:tcPr>
          <w:p w14:paraId="295D9A6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76DB662F" w14:textId="77777777" w:rsidTr="0039718C">
        <w:trPr>
          <w:cantSplit/>
        </w:trPr>
        <w:tc>
          <w:tcPr>
            <w:tcW w:w="1135" w:type="dxa"/>
            <w:vAlign w:val="center"/>
          </w:tcPr>
          <w:p w14:paraId="09C6402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5971D5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nyugdíjasházban lévő önkormányzati lakás bérlőjének személyéről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14E376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84. § (2) bekezdés</w:t>
            </w:r>
          </w:p>
        </w:tc>
        <w:tc>
          <w:tcPr>
            <w:tcW w:w="1985" w:type="dxa"/>
            <w:vAlign w:val="center"/>
          </w:tcPr>
          <w:p w14:paraId="10B124B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04EE71A7" w14:textId="77777777" w:rsidTr="0039718C">
        <w:trPr>
          <w:cantSplit/>
        </w:trPr>
        <w:tc>
          <w:tcPr>
            <w:tcW w:w="1135" w:type="dxa"/>
            <w:vAlign w:val="center"/>
          </w:tcPr>
          <w:p w14:paraId="59EC1F1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272C07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soron kívüli elhelyezésre irányuló kérelmekről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74DF3F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84. § (4) bekezdés</w:t>
            </w:r>
          </w:p>
        </w:tc>
        <w:tc>
          <w:tcPr>
            <w:tcW w:w="1985" w:type="dxa"/>
            <w:vAlign w:val="center"/>
          </w:tcPr>
          <w:p w14:paraId="24950BB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250B0760" w14:textId="77777777" w:rsidTr="0039718C">
        <w:trPr>
          <w:cantSplit/>
        </w:trPr>
        <w:tc>
          <w:tcPr>
            <w:tcW w:w="1135" w:type="dxa"/>
            <w:vAlign w:val="center"/>
          </w:tcPr>
          <w:p w14:paraId="4A8AB9CE"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706FF2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Döntés nyugdíjasházi </w:t>
            </w:r>
            <w:proofErr w:type="gramStart"/>
            <w:r w:rsidRPr="00DD63FF">
              <w:rPr>
                <w:rFonts w:ascii="Times New Roman" w:eastAsia="Cambria" w:hAnsi="Times New Roman" w:cs="Times New Roman"/>
                <w:color w:val="000000"/>
                <w:sz w:val="24"/>
                <w:szCs w:val="24"/>
              </w:rPr>
              <w:t>lakás bérleti</w:t>
            </w:r>
            <w:proofErr w:type="gramEnd"/>
            <w:r w:rsidRPr="00DD63FF">
              <w:rPr>
                <w:rFonts w:ascii="Times New Roman" w:eastAsia="Cambria" w:hAnsi="Times New Roman" w:cs="Times New Roman"/>
                <w:color w:val="000000"/>
                <w:sz w:val="24"/>
                <w:szCs w:val="24"/>
              </w:rPr>
              <w:t xml:space="preserve"> jogának elcseréléséhez való hozzájárulásról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276996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60/2020. (XII. 18.) önkormányzati rendelet </w:t>
            </w:r>
            <w:r w:rsidRPr="00DD63FF">
              <w:rPr>
                <w:rFonts w:ascii="Times New Roman" w:eastAsia="Cambria" w:hAnsi="Times New Roman" w:cs="Times New Roman"/>
                <w:color w:val="000000"/>
                <w:sz w:val="24"/>
                <w:szCs w:val="24"/>
              </w:rPr>
              <w:t>85. § (4) bekezdés</w:t>
            </w:r>
          </w:p>
        </w:tc>
        <w:tc>
          <w:tcPr>
            <w:tcW w:w="1985" w:type="dxa"/>
            <w:vAlign w:val="center"/>
          </w:tcPr>
          <w:p w14:paraId="4AE7433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436EE2EF" w14:textId="77777777" w:rsidTr="0039718C">
        <w:trPr>
          <w:cantSplit/>
        </w:trPr>
        <w:tc>
          <w:tcPr>
            <w:tcW w:w="1135" w:type="dxa"/>
            <w:vAlign w:val="center"/>
          </w:tcPr>
          <w:p w14:paraId="3326B8A8"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6C32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lakás lakásállományba való felvételéről, valamint a lakásállományból való törléséről</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9528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3. § (3) bekezdés</w:t>
            </w:r>
          </w:p>
        </w:tc>
        <w:tc>
          <w:tcPr>
            <w:tcW w:w="1985" w:type="dxa"/>
            <w:vAlign w:val="center"/>
          </w:tcPr>
          <w:p w14:paraId="3AE0216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242BF57A" w14:textId="77777777" w:rsidTr="0039718C">
        <w:trPr>
          <w:cantSplit/>
        </w:trPr>
        <w:tc>
          <w:tcPr>
            <w:tcW w:w="1135" w:type="dxa"/>
            <w:vAlign w:val="center"/>
          </w:tcPr>
          <w:p w14:paraId="1004B53B"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FA95A1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megüresedett és újrahasznosítható vagy megüresedett és felújításra szoruló lakásra vonatkozó bérlőkijelölési jog átadása jogi személyek részére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EF142E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23. § (3)-(3a) bekezdés</w:t>
            </w:r>
          </w:p>
        </w:tc>
        <w:tc>
          <w:tcPr>
            <w:tcW w:w="1985" w:type="dxa"/>
            <w:vAlign w:val="center"/>
          </w:tcPr>
          <w:p w14:paraId="489F592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4726C1C0" w14:textId="77777777" w:rsidTr="0039718C">
        <w:trPr>
          <w:cantSplit/>
        </w:trPr>
        <w:tc>
          <w:tcPr>
            <w:tcW w:w="1135" w:type="dxa"/>
            <w:vAlign w:val="center"/>
          </w:tcPr>
          <w:p w14:paraId="457507A9"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5B3BD0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újonnan kérelmezett bérlőkijelölési jogról vagy meglévő bérlőkijelölési jog kérelemre történő áthelyezéséről, ismételt biztosításáról, a bérlőkijelölési jogot biztosító megállapodásról és annak feltételeiről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B679F3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23. § (4) bekezdés</w:t>
            </w:r>
          </w:p>
        </w:tc>
        <w:tc>
          <w:tcPr>
            <w:tcW w:w="1985" w:type="dxa"/>
            <w:vAlign w:val="center"/>
          </w:tcPr>
          <w:p w14:paraId="6152F8F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F99B538" w14:textId="77777777" w:rsidTr="0039718C">
        <w:trPr>
          <w:cantSplit/>
        </w:trPr>
        <w:tc>
          <w:tcPr>
            <w:tcW w:w="1135" w:type="dxa"/>
            <w:vAlign w:val="center"/>
          </w:tcPr>
          <w:p w14:paraId="34E3B34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E624E9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kérelmező névjegyzékbe történő felvételéről vagy a kérelem elutasításáról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C6CCFF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22. § (5) bekezdés</w:t>
            </w:r>
          </w:p>
        </w:tc>
        <w:tc>
          <w:tcPr>
            <w:tcW w:w="1985" w:type="dxa"/>
            <w:vAlign w:val="center"/>
          </w:tcPr>
          <w:p w14:paraId="3574096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05910776" w14:textId="77777777" w:rsidTr="0039718C">
        <w:trPr>
          <w:cantSplit/>
        </w:trPr>
        <w:tc>
          <w:tcPr>
            <w:tcW w:w="1135" w:type="dxa"/>
            <w:vAlign w:val="center"/>
          </w:tcPr>
          <w:p w14:paraId="06CA0867"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FB10FD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az átmeneti lakások igénybevételéről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6B97C5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25. § (4) bekezdés</w:t>
            </w:r>
          </w:p>
        </w:tc>
        <w:tc>
          <w:tcPr>
            <w:tcW w:w="1985" w:type="dxa"/>
            <w:vAlign w:val="center"/>
          </w:tcPr>
          <w:p w14:paraId="64E3787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7A24153F" w14:textId="77777777" w:rsidTr="0039718C">
        <w:trPr>
          <w:cantSplit/>
        </w:trPr>
        <w:tc>
          <w:tcPr>
            <w:tcW w:w="1135" w:type="dxa"/>
            <w:vAlign w:val="center"/>
          </w:tcPr>
          <w:p w14:paraId="27D7DD03"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F4676D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bérleti jogviszony ismételt biztosításáról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D49B2C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46. § (10) bekezdés</w:t>
            </w:r>
          </w:p>
        </w:tc>
        <w:tc>
          <w:tcPr>
            <w:tcW w:w="1985" w:type="dxa"/>
            <w:vAlign w:val="center"/>
          </w:tcPr>
          <w:p w14:paraId="3F5D521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32803EF7" w14:textId="77777777" w:rsidTr="0039718C">
        <w:trPr>
          <w:cantSplit/>
        </w:trPr>
        <w:tc>
          <w:tcPr>
            <w:tcW w:w="1135" w:type="dxa"/>
            <w:vAlign w:val="center"/>
          </w:tcPr>
          <w:p w14:paraId="5550159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C59E81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lakbérmódosításra való jogosultságról első fokon, átruházott, önkormányzati hatósági jogkörben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2029EC8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61. § (4) bekezdés</w:t>
            </w:r>
          </w:p>
        </w:tc>
        <w:tc>
          <w:tcPr>
            <w:tcW w:w="1985" w:type="dxa"/>
            <w:vAlign w:val="center"/>
          </w:tcPr>
          <w:p w14:paraId="03641B8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14728807" w14:textId="77777777" w:rsidTr="0039718C">
        <w:trPr>
          <w:cantSplit/>
        </w:trPr>
        <w:tc>
          <w:tcPr>
            <w:tcW w:w="1135" w:type="dxa"/>
            <w:vAlign w:val="center"/>
          </w:tcPr>
          <w:p w14:paraId="7CFC636B"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97EE9F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A </w:t>
            </w: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63. § (1) bekezdésében meghatározott felülvizsgálattal összefüggő döntések meghozatala első fokon, átruházott, önkormányzati hatósági jogkörben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4E2B0B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63. § (9) bekezdés</w:t>
            </w:r>
          </w:p>
        </w:tc>
        <w:tc>
          <w:tcPr>
            <w:tcW w:w="1985" w:type="dxa"/>
            <w:vAlign w:val="center"/>
          </w:tcPr>
          <w:p w14:paraId="57A29D1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3A9CCA2B" w14:textId="77777777" w:rsidTr="0039718C">
        <w:trPr>
          <w:cantSplit/>
        </w:trPr>
        <w:tc>
          <w:tcPr>
            <w:tcW w:w="1135" w:type="dxa"/>
            <w:vAlign w:val="center"/>
          </w:tcPr>
          <w:p w14:paraId="08D93F4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15C316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Döntés részletfizetési megállapodás megkötéséről a hátralékossal a Vagyonkezelőnél fennálló hátraléka rendezésére egy havi bérleti díj összegének a Vagyonkezelőnél történő teljesítése esetén a </w:t>
            </w: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67. § (2)-(8) bekezdésében foglaltak szerint</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8DFE3E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67. § (1) bekezdés</w:t>
            </w:r>
          </w:p>
        </w:tc>
        <w:tc>
          <w:tcPr>
            <w:tcW w:w="1985" w:type="dxa"/>
            <w:vAlign w:val="center"/>
          </w:tcPr>
          <w:p w14:paraId="60370A8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350A727F" w14:textId="77777777" w:rsidTr="0039718C">
        <w:trPr>
          <w:cantSplit/>
        </w:trPr>
        <w:tc>
          <w:tcPr>
            <w:tcW w:w="1135" w:type="dxa"/>
            <w:vAlign w:val="center"/>
          </w:tcPr>
          <w:p w14:paraId="2C04B2A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B45B09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hátralékos írásbeli kérelmére méltányosságból</w:t>
            </w:r>
            <w:r w:rsidRPr="00DD63FF">
              <w:rPr>
                <w:rFonts w:ascii="Times New Roman" w:eastAsia="Cambria" w:hAnsi="Times New Roman" w:cs="Times New Roman"/>
                <w:color w:val="000000"/>
                <w:sz w:val="24"/>
                <w:szCs w:val="24"/>
              </w:rPr>
              <w:br/>
              <w:t xml:space="preserve">a) </w:t>
            </w:r>
            <w:proofErr w:type="spellStart"/>
            <w:r w:rsidRPr="00DD63FF">
              <w:rPr>
                <w:rFonts w:ascii="Times New Roman" w:eastAsia="Cambria" w:hAnsi="Times New Roman" w:cs="Times New Roman"/>
                <w:color w:val="000000"/>
                <w:sz w:val="24"/>
                <w:szCs w:val="24"/>
              </w:rPr>
              <w:t>a</w:t>
            </w:r>
            <w:proofErr w:type="spellEnd"/>
            <w:r w:rsidRPr="00DD63FF">
              <w:rPr>
                <w:rFonts w:ascii="Times New Roman" w:eastAsia="Cambria" w:hAnsi="Times New Roman" w:cs="Times New Roman"/>
                <w:color w:val="000000"/>
                <w:sz w:val="24"/>
                <w:szCs w:val="24"/>
              </w:rPr>
              <w:t xml:space="preserve"> megszűnt részletfizetési megállapodás ismételt megkötésének egy alkalommal történő engedélyezése,</w:t>
            </w:r>
            <w:r w:rsidRPr="00DD63FF">
              <w:rPr>
                <w:rFonts w:ascii="Times New Roman" w:eastAsia="Cambria" w:hAnsi="Times New Roman" w:cs="Times New Roman"/>
                <w:color w:val="000000"/>
                <w:sz w:val="24"/>
                <w:szCs w:val="24"/>
              </w:rPr>
              <w:br/>
              <w:t xml:space="preserve">b) részletfizetési megállapodásonként egy alkalommal három hónap haladék biztosítása a </w:t>
            </w:r>
            <w:proofErr w:type="spellStart"/>
            <w:r w:rsidRPr="00DD63FF">
              <w:rPr>
                <w:rFonts w:ascii="Times New Roman" w:eastAsia="Cambria" w:hAnsi="Times New Roman" w:cs="Times New Roman"/>
                <w:color w:val="000000"/>
                <w:sz w:val="24"/>
                <w:szCs w:val="24"/>
              </w:rPr>
              <w:t>törlesztőrészletek</w:t>
            </w:r>
            <w:proofErr w:type="spellEnd"/>
            <w:r w:rsidRPr="00DD63FF">
              <w:rPr>
                <w:rFonts w:ascii="Times New Roman" w:eastAsia="Cambria" w:hAnsi="Times New Roman" w:cs="Times New Roman"/>
                <w:color w:val="000000"/>
                <w:sz w:val="24"/>
                <w:szCs w:val="24"/>
              </w:rPr>
              <w:t xml:space="preserve"> teljesítésére,</w:t>
            </w:r>
            <w:r w:rsidRPr="00DD63FF">
              <w:rPr>
                <w:rFonts w:ascii="Times New Roman" w:eastAsia="Cambria" w:hAnsi="Times New Roman" w:cs="Times New Roman"/>
                <w:color w:val="000000"/>
                <w:sz w:val="24"/>
                <w:szCs w:val="24"/>
              </w:rPr>
              <w:br/>
              <w:t>c) 36 hónapnál hosszabb futamidő engedélyezése azzal, hogy a futamidő a 60 hónapot nem haladhatja meg</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B9566F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67. § (5) bekezdés</w:t>
            </w:r>
          </w:p>
        </w:tc>
        <w:tc>
          <w:tcPr>
            <w:tcW w:w="1985" w:type="dxa"/>
            <w:vAlign w:val="center"/>
          </w:tcPr>
          <w:p w14:paraId="3D9C6CE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4CC207E1" w14:textId="77777777" w:rsidTr="0039718C">
        <w:trPr>
          <w:cantSplit/>
        </w:trPr>
        <w:tc>
          <w:tcPr>
            <w:tcW w:w="1135" w:type="dxa"/>
            <w:vAlign w:val="center"/>
          </w:tcPr>
          <w:p w14:paraId="6CD73BCA"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81DA36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Hozzájárulás adása a bérlő testvére, a bérlő befogadott házastársának, élettársának a szülői felügyelete alatt álló gyermeke és a bérlő befogadott házastársának, élettársának a szülője továbbá a bérlő és a bérleménybe jogszerűen befogadott személy gyámsága vagy gondnoksága alatt álló személy bérleménybe történő befogadásához és lakcím létesítéséhez</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4136DE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70. § (4) bekezdés</w:t>
            </w:r>
          </w:p>
        </w:tc>
        <w:tc>
          <w:tcPr>
            <w:tcW w:w="1985" w:type="dxa"/>
            <w:vAlign w:val="center"/>
          </w:tcPr>
          <w:p w14:paraId="386D1B6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6643B0FA" w14:textId="77777777" w:rsidTr="0039718C">
        <w:trPr>
          <w:cantSplit/>
        </w:trPr>
        <w:tc>
          <w:tcPr>
            <w:tcW w:w="1135" w:type="dxa"/>
            <w:vAlign w:val="center"/>
          </w:tcPr>
          <w:p w14:paraId="4AB5101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F36210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Hozzájárulás adása bérbeadói hozzájárulás nélkül befogadható személyek javára lakcím létesítéséhez</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A9E2D5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70. § (5) bekezdés</w:t>
            </w:r>
          </w:p>
        </w:tc>
        <w:tc>
          <w:tcPr>
            <w:tcW w:w="1985" w:type="dxa"/>
            <w:vAlign w:val="center"/>
          </w:tcPr>
          <w:p w14:paraId="213E18A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32E50875" w14:textId="77777777" w:rsidTr="0039718C">
        <w:trPr>
          <w:cantSplit/>
        </w:trPr>
        <w:tc>
          <w:tcPr>
            <w:tcW w:w="1135" w:type="dxa"/>
            <w:vAlign w:val="center"/>
          </w:tcPr>
          <w:p w14:paraId="4DE95484"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B5C22C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Jogszabályban meghatározott esetben döntés a lakásbérleti jogviszony felmondásáról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8AFB39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76. §</w:t>
            </w:r>
          </w:p>
        </w:tc>
        <w:tc>
          <w:tcPr>
            <w:tcW w:w="1985" w:type="dxa"/>
            <w:vAlign w:val="center"/>
          </w:tcPr>
          <w:p w14:paraId="37898CA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3CF3C90D" w14:textId="77777777" w:rsidTr="0039718C">
        <w:trPr>
          <w:cantSplit/>
        </w:trPr>
        <w:tc>
          <w:tcPr>
            <w:tcW w:w="1135" w:type="dxa"/>
            <w:vAlign w:val="center"/>
          </w:tcPr>
          <w:p w14:paraId="17822FA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86B91A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bérleti jogviszony folytatására irányuló kérelemről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1C0A2E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78. § (2) bekezdés</w:t>
            </w:r>
          </w:p>
        </w:tc>
        <w:tc>
          <w:tcPr>
            <w:tcW w:w="1985" w:type="dxa"/>
            <w:vAlign w:val="center"/>
          </w:tcPr>
          <w:p w14:paraId="6635E73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0AA4FC35" w14:textId="77777777" w:rsidTr="0039718C">
        <w:trPr>
          <w:cantSplit/>
        </w:trPr>
        <w:tc>
          <w:tcPr>
            <w:tcW w:w="1135" w:type="dxa"/>
            <w:vAlign w:val="center"/>
          </w:tcPr>
          <w:p w14:paraId="6F74C7AB"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E1CE40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A nyugdíjasházban lévő önkormányzati </w:t>
            </w:r>
            <w:proofErr w:type="gramStart"/>
            <w:r w:rsidRPr="00DD63FF">
              <w:rPr>
                <w:rFonts w:ascii="Times New Roman" w:eastAsia="Cambria" w:hAnsi="Times New Roman" w:cs="Times New Roman"/>
                <w:color w:val="000000"/>
                <w:sz w:val="24"/>
                <w:szCs w:val="24"/>
              </w:rPr>
              <w:t>lakás bérleti</w:t>
            </w:r>
            <w:proofErr w:type="gramEnd"/>
            <w:r w:rsidRPr="00DD63FF">
              <w:rPr>
                <w:rFonts w:ascii="Times New Roman" w:eastAsia="Cambria" w:hAnsi="Times New Roman" w:cs="Times New Roman"/>
                <w:color w:val="000000"/>
                <w:sz w:val="24"/>
                <w:szCs w:val="24"/>
              </w:rPr>
              <w:t xml:space="preserve"> jogának megszerzésére irányuló kérelmek kapcsán a kérelmezők közötti, a döntés alapjául szolgáló rangsor megállapítása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565CD8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84. § (3) bekezdés</w:t>
            </w:r>
          </w:p>
        </w:tc>
        <w:tc>
          <w:tcPr>
            <w:tcW w:w="1985" w:type="dxa"/>
            <w:vAlign w:val="center"/>
          </w:tcPr>
          <w:p w14:paraId="0D8A387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47A4D33C" w14:textId="77777777" w:rsidTr="0039718C">
        <w:trPr>
          <w:cantSplit/>
        </w:trPr>
        <w:tc>
          <w:tcPr>
            <w:tcW w:w="1135" w:type="dxa"/>
            <w:vAlign w:val="center"/>
          </w:tcPr>
          <w:p w14:paraId="766C41F6"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nil"/>
              <w:right w:val="single" w:sz="4" w:space="0" w:color="000000"/>
            </w:tcBorders>
            <w:shd w:val="clear" w:color="auto" w:fill="auto"/>
            <w:vAlign w:val="center"/>
          </w:tcPr>
          <w:p w14:paraId="322B69D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kérelmező névjegyzékből való törléséről, ha</w:t>
            </w:r>
            <w:r w:rsidRPr="00DD63FF">
              <w:rPr>
                <w:rFonts w:ascii="Times New Roman" w:eastAsia="Cambria" w:hAnsi="Times New Roman" w:cs="Times New Roman"/>
                <w:color w:val="000000"/>
                <w:sz w:val="24"/>
                <w:szCs w:val="24"/>
              </w:rPr>
              <w:br/>
              <w:t xml:space="preserve">a) </w:t>
            </w:r>
            <w:proofErr w:type="spellStart"/>
            <w:r w:rsidRPr="00DD63FF">
              <w:rPr>
                <w:rFonts w:ascii="Times New Roman" w:eastAsia="Cambria" w:hAnsi="Times New Roman" w:cs="Times New Roman"/>
                <w:color w:val="000000"/>
                <w:sz w:val="24"/>
                <w:szCs w:val="24"/>
              </w:rPr>
              <w:t>a</w:t>
            </w:r>
            <w:proofErr w:type="spellEnd"/>
            <w:r w:rsidRPr="00DD63FF">
              <w:rPr>
                <w:rFonts w:ascii="Times New Roman" w:eastAsia="Cambria" w:hAnsi="Times New Roman" w:cs="Times New Roman"/>
                <w:color w:val="000000"/>
                <w:sz w:val="24"/>
                <w:szCs w:val="24"/>
              </w:rPr>
              <w:t xml:space="preserve"> Vagyonkezelő három alkalommal sikertelenül ajánlotta fel a nyugdíjasházi lakást,</w:t>
            </w:r>
            <w:r w:rsidRPr="00DD63FF">
              <w:rPr>
                <w:rFonts w:ascii="Times New Roman" w:eastAsia="Cambria" w:hAnsi="Times New Roman" w:cs="Times New Roman"/>
                <w:color w:val="000000"/>
                <w:sz w:val="24"/>
                <w:szCs w:val="24"/>
              </w:rPr>
              <w:br/>
              <w:t>b) a kérelmező és a vele együttköltözni kívánó nyugdíjas korú házastársa, élettársa képtelen az önellátásra</w:t>
            </w:r>
          </w:p>
        </w:tc>
        <w:tc>
          <w:tcPr>
            <w:tcW w:w="3118" w:type="dxa"/>
            <w:tcBorders>
              <w:top w:val="nil"/>
              <w:left w:val="single" w:sz="4" w:space="0" w:color="000000"/>
              <w:bottom w:val="nil"/>
              <w:right w:val="single" w:sz="4" w:space="0" w:color="000000"/>
            </w:tcBorders>
            <w:shd w:val="clear" w:color="auto" w:fill="auto"/>
            <w:vAlign w:val="center"/>
          </w:tcPr>
          <w:p w14:paraId="4689018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84. § (6) bekezdés</w:t>
            </w:r>
          </w:p>
        </w:tc>
        <w:tc>
          <w:tcPr>
            <w:tcW w:w="1985" w:type="dxa"/>
            <w:vAlign w:val="center"/>
          </w:tcPr>
          <w:p w14:paraId="110D55E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3CA3DD54" w14:textId="77777777" w:rsidTr="0039718C">
        <w:trPr>
          <w:cantSplit/>
          <w:trHeight w:val="252"/>
        </w:trPr>
        <w:tc>
          <w:tcPr>
            <w:tcW w:w="1135" w:type="dxa"/>
            <w:vAlign w:val="center"/>
          </w:tcPr>
          <w:p w14:paraId="1948829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0DC75E0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Előzetes hozzájárulás adása a bérlőn kívüli személynek a bérlő által a nyugdíjasházi lakásba történő befogadásához</w:t>
            </w:r>
          </w:p>
        </w:tc>
        <w:tc>
          <w:tcPr>
            <w:tcW w:w="3118" w:type="dxa"/>
            <w:vAlign w:val="center"/>
          </w:tcPr>
          <w:p w14:paraId="346F3E0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60/2020. (XII. 18.) önkormányzati rendelet</w:t>
            </w:r>
            <w:r w:rsidRPr="00DD63FF">
              <w:rPr>
                <w:rFonts w:ascii="Times New Roman" w:eastAsia="Cambria" w:hAnsi="Times New Roman" w:cs="Times New Roman"/>
                <w:color w:val="000000"/>
                <w:sz w:val="24"/>
                <w:szCs w:val="24"/>
              </w:rPr>
              <w:t xml:space="preserve"> </w:t>
            </w:r>
            <w:r w:rsidRPr="00DD63FF">
              <w:rPr>
                <w:rFonts w:ascii="Times New Roman" w:eastAsia="Cambria" w:hAnsi="Times New Roman" w:cs="Times New Roman"/>
                <w:sz w:val="24"/>
                <w:szCs w:val="24"/>
              </w:rPr>
              <w:t>85. § (6)-(7) bekezdés</w:t>
            </w:r>
          </w:p>
        </w:tc>
        <w:tc>
          <w:tcPr>
            <w:tcW w:w="1985" w:type="dxa"/>
            <w:vAlign w:val="center"/>
          </w:tcPr>
          <w:p w14:paraId="2AACA78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11041B3F" w14:textId="77777777" w:rsidTr="0039718C">
        <w:trPr>
          <w:cantSplit/>
          <w:trHeight w:val="246"/>
        </w:trPr>
        <w:tc>
          <w:tcPr>
            <w:tcW w:w="1135" w:type="dxa"/>
            <w:vAlign w:val="center"/>
          </w:tcPr>
          <w:p w14:paraId="756EBFF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69E5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Döntés átruházott önkormányzati hatósági jogkörben a 32/2020 (VIII. 1.)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4. §</w:t>
            </w:r>
            <w:proofErr w:type="spellStart"/>
            <w:r w:rsidRPr="00DD63FF">
              <w:rPr>
                <w:rFonts w:ascii="Times New Roman" w:eastAsia="Cambria" w:hAnsi="Times New Roman" w:cs="Times New Roman"/>
                <w:color w:val="000000"/>
                <w:sz w:val="24"/>
                <w:szCs w:val="24"/>
              </w:rPr>
              <w:t>-</w:t>
            </w:r>
            <w:proofErr w:type="gramStart"/>
            <w:r w:rsidRPr="00DD63FF">
              <w:rPr>
                <w:rFonts w:ascii="Times New Roman" w:eastAsia="Cambria" w:hAnsi="Times New Roman" w:cs="Times New Roman"/>
                <w:color w:val="000000"/>
                <w:sz w:val="24"/>
                <w:szCs w:val="24"/>
              </w:rPr>
              <w:t>a</w:t>
            </w:r>
            <w:proofErr w:type="spellEnd"/>
            <w:proofErr w:type="gramEnd"/>
            <w:r w:rsidRPr="00DD63FF">
              <w:rPr>
                <w:rFonts w:ascii="Times New Roman" w:eastAsia="Cambria" w:hAnsi="Times New Roman" w:cs="Times New Roman"/>
                <w:color w:val="000000"/>
                <w:sz w:val="24"/>
                <w:szCs w:val="24"/>
              </w:rPr>
              <w:t>, 5. § (2) bekezdése, 6. § (1) bekezdése és 7. § (2) bekezdése szerinti engedély iránti kérelemről, valamint az e rendelkezések alapján kiadott engedély visszavonásáról</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AAD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32/2020. (VIII. 1.)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8. §</w:t>
            </w:r>
          </w:p>
        </w:tc>
        <w:tc>
          <w:tcPr>
            <w:tcW w:w="1985" w:type="dxa"/>
            <w:vAlign w:val="center"/>
          </w:tcPr>
          <w:p w14:paraId="4E6843F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városfejlesztési ügyekért felelős bizottság</w:t>
            </w:r>
          </w:p>
        </w:tc>
      </w:tr>
      <w:tr w:rsidR="006157AB" w:rsidRPr="00DD63FF" w14:paraId="6B1381CA" w14:textId="77777777" w:rsidTr="0039718C">
        <w:trPr>
          <w:cantSplit/>
          <w:trHeight w:val="246"/>
        </w:trPr>
        <w:tc>
          <w:tcPr>
            <w:tcW w:w="1135" w:type="dxa"/>
            <w:vAlign w:val="center"/>
          </w:tcPr>
          <w:p w14:paraId="6596026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6E7CE7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helyi szabályszegési eljárás lefolytatása és a közigazgatási bírság kiszabása első fokon – átruházott – önkormányzati hatósági jogkörben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86DE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51/2018. (XII. 17.)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4. §</w:t>
            </w:r>
          </w:p>
        </w:tc>
        <w:tc>
          <w:tcPr>
            <w:tcW w:w="1985" w:type="dxa"/>
            <w:vAlign w:val="center"/>
          </w:tcPr>
          <w:p w14:paraId="00CD9D2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jegyző</w:t>
            </w:r>
          </w:p>
        </w:tc>
      </w:tr>
      <w:tr w:rsidR="006157AB" w:rsidRPr="00DD63FF" w14:paraId="275C7C26" w14:textId="77777777" w:rsidTr="0039718C">
        <w:trPr>
          <w:cantSplit/>
          <w:trHeight w:val="246"/>
        </w:trPr>
        <w:tc>
          <w:tcPr>
            <w:tcW w:w="1135" w:type="dxa"/>
            <w:vAlign w:val="center"/>
          </w:tcPr>
          <w:p w14:paraId="6667164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BCF46F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Az éves közművelődési cselekvési terv, valamint a cselekvési terv végrehajtásáról szóló beszámoló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9E3288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45/2018. (XI. 30.)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4. § (3) bekezdés</w:t>
            </w:r>
          </w:p>
        </w:tc>
        <w:tc>
          <w:tcPr>
            <w:tcW w:w="1985" w:type="dxa"/>
            <w:vAlign w:val="center"/>
          </w:tcPr>
          <w:p w14:paraId="1A96D45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4DCBAF85" w14:textId="77777777" w:rsidTr="0039718C">
        <w:trPr>
          <w:cantSplit/>
          <w:trHeight w:val="246"/>
        </w:trPr>
        <w:tc>
          <w:tcPr>
            <w:tcW w:w="1135" w:type="dxa"/>
            <w:vAlign w:val="center"/>
          </w:tcPr>
          <w:p w14:paraId="22138B48"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2D31BF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Amennyiben a 45/2018. (XI. 30.) önkormányzati rendelet 6. § (1) bekezdésében nevesített együttműködésre vonatkozó megállapodás szakmai beszámoló készítését írja elő, döntés annak jóváhagyásáról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7E42E7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45/2018. (XI. 30.) önkormányzati rendelet 6. § (3) bekezdés</w:t>
            </w:r>
          </w:p>
        </w:tc>
        <w:tc>
          <w:tcPr>
            <w:tcW w:w="1985" w:type="dxa"/>
            <w:vAlign w:val="center"/>
          </w:tcPr>
          <w:p w14:paraId="67D7685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53E58DCC" w14:textId="77777777" w:rsidTr="0039718C">
        <w:trPr>
          <w:cantSplit/>
          <w:trHeight w:val="246"/>
        </w:trPr>
        <w:tc>
          <w:tcPr>
            <w:tcW w:w="1135" w:type="dxa"/>
            <w:vAlign w:val="center"/>
          </w:tcPr>
          <w:p w14:paraId="1A196533"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B4C0DD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Az Önkormányzat közművelődési és közgyűjteményi intézménye éves munkatervének, valamint az Óbudai Kulturális Központ és az Esernyős Kft. üzleti tervének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FBD14A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45/2018. (XI. 30.)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9. § (2) bekezdés</w:t>
            </w:r>
          </w:p>
        </w:tc>
        <w:tc>
          <w:tcPr>
            <w:tcW w:w="1985" w:type="dxa"/>
            <w:vAlign w:val="center"/>
          </w:tcPr>
          <w:p w14:paraId="63CD3E8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706A5EA7" w14:textId="77777777" w:rsidTr="0039718C">
        <w:trPr>
          <w:cantSplit/>
          <w:trHeight w:val="246"/>
        </w:trPr>
        <w:tc>
          <w:tcPr>
            <w:tcW w:w="1135" w:type="dxa"/>
            <w:vAlign w:val="center"/>
          </w:tcPr>
          <w:p w14:paraId="287DBE8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B0203D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parkolóhely-építési, valamint a gépjármű-elhelyezési kötelezettség megváltására, továbbá a rendeletben meghatározott esetben a közigazgatási bírság kiszabására vonatkozó eljárás lefolytatása első fokon – átruházott – önkormányzati hatósági jogkörben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75A836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24/2018. (VI. 26.)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3. § (1) bekezdés</w:t>
            </w:r>
          </w:p>
        </w:tc>
        <w:tc>
          <w:tcPr>
            <w:tcW w:w="1985" w:type="dxa"/>
            <w:vAlign w:val="center"/>
          </w:tcPr>
          <w:p w14:paraId="066F21A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325655F5" w14:textId="77777777" w:rsidTr="0039718C">
        <w:trPr>
          <w:cantSplit/>
          <w:trHeight w:val="246"/>
        </w:trPr>
        <w:tc>
          <w:tcPr>
            <w:tcW w:w="1135" w:type="dxa"/>
            <w:vAlign w:val="center"/>
          </w:tcPr>
          <w:p w14:paraId="3BBE10D9"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599292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kerületi zöldterületek és zöldfelületek, valamint a magánterületi fás szárú növények védelmével kapcsolatos ügyekben az eljárás lefolytatása és a közigazgatási bírság kiszabása átruházott önkormányzati hatósági hatáskörben első fokon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FCB97B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23/2018. (V. 30.)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5. § (1) bekezdés</w:t>
            </w:r>
          </w:p>
        </w:tc>
        <w:tc>
          <w:tcPr>
            <w:tcW w:w="1985" w:type="dxa"/>
            <w:vAlign w:val="center"/>
          </w:tcPr>
          <w:p w14:paraId="2088920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jegyző</w:t>
            </w:r>
          </w:p>
        </w:tc>
      </w:tr>
      <w:tr w:rsidR="006157AB" w:rsidRPr="00DD63FF" w14:paraId="35B3E890" w14:textId="77777777" w:rsidTr="0039718C">
        <w:trPr>
          <w:cantSplit/>
          <w:trHeight w:val="246"/>
        </w:trPr>
        <w:tc>
          <w:tcPr>
            <w:tcW w:w="1135" w:type="dxa"/>
            <w:vAlign w:val="center"/>
          </w:tcPr>
          <w:p w14:paraId="352C5BD1"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1CB232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előzetes tulajdonosi hozzájárulás megadásáról, amennyiben fás szárú növény kivágása esetén a pótlás kompenzációjához előzetesen tulajdonosi hozzájárulás szükséges</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910CB9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23/2018. (V. 30.)</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14. §</w:t>
            </w:r>
          </w:p>
        </w:tc>
        <w:tc>
          <w:tcPr>
            <w:tcW w:w="1985" w:type="dxa"/>
            <w:vAlign w:val="center"/>
          </w:tcPr>
          <w:p w14:paraId="4460193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0AE793A8" w14:textId="77777777" w:rsidTr="0039718C">
        <w:trPr>
          <w:cantSplit/>
          <w:trHeight w:val="246"/>
        </w:trPr>
        <w:tc>
          <w:tcPr>
            <w:tcW w:w="1135" w:type="dxa"/>
            <w:vAlign w:val="center"/>
          </w:tcPr>
          <w:p w14:paraId="51ED9BC7"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37DF55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Az igénybevétel, valamint az egyes tilalmak alóli felmentésre vonatkozó kérelmek elbírálása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23AC2F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19/2018. (VI. 26.)</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 § (3) bekezdés</w:t>
            </w:r>
          </w:p>
        </w:tc>
        <w:tc>
          <w:tcPr>
            <w:tcW w:w="1985" w:type="dxa"/>
            <w:vAlign w:val="center"/>
          </w:tcPr>
          <w:p w14:paraId="1356FAF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1351B045" w14:textId="77777777" w:rsidTr="0039718C">
        <w:trPr>
          <w:cantSplit/>
          <w:trHeight w:val="246"/>
        </w:trPr>
        <w:tc>
          <w:tcPr>
            <w:tcW w:w="1135" w:type="dxa"/>
            <w:vAlign w:val="center"/>
          </w:tcPr>
          <w:p w14:paraId="71183C0A"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9C44BA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Településképi véleményezési eljárás lefolytatása az 50. §</w:t>
            </w:r>
            <w:proofErr w:type="spellStart"/>
            <w:r w:rsidRPr="00DD63FF">
              <w:rPr>
                <w:rFonts w:ascii="Times New Roman" w:eastAsia="Cambria" w:hAnsi="Times New Roman" w:cs="Times New Roman"/>
                <w:color w:val="000000"/>
                <w:sz w:val="24"/>
                <w:szCs w:val="24"/>
              </w:rPr>
              <w:t>-ban</w:t>
            </w:r>
            <w:proofErr w:type="spellEnd"/>
            <w:r w:rsidRPr="00DD63FF">
              <w:rPr>
                <w:rFonts w:ascii="Times New Roman" w:eastAsia="Cambria" w:hAnsi="Times New Roman" w:cs="Times New Roman"/>
                <w:color w:val="000000"/>
                <w:sz w:val="24"/>
                <w:szCs w:val="24"/>
              </w:rPr>
              <w:t xml:space="preserve"> foglalt esetekben – ha törvény vagy kormányrendelet másként nem rendelkezik – új építmény építésére, meglévő építmény beépített szintterület növekedését eredményező bővítésére, településképet érintő átalakítására irányuló építési, összevont vagy fennmaradási engedélyezési eljárásokat megelőzően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A9862C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36/2017. (IX. 29.)</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49. § (1) bekezdés</w:t>
            </w:r>
          </w:p>
        </w:tc>
        <w:tc>
          <w:tcPr>
            <w:tcW w:w="1985" w:type="dxa"/>
            <w:vAlign w:val="center"/>
          </w:tcPr>
          <w:p w14:paraId="131121F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5436E756" w14:textId="77777777" w:rsidTr="0039718C">
        <w:trPr>
          <w:cantSplit/>
          <w:trHeight w:val="246"/>
        </w:trPr>
        <w:tc>
          <w:tcPr>
            <w:tcW w:w="1135" w:type="dxa"/>
            <w:vAlign w:val="center"/>
          </w:tcPr>
          <w:p w14:paraId="3FE3F3E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70FA3A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Átruházott hatáskörben településképi bejelentési eljárás lefolytatása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E0712B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36/2017. (IX. 29.)</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53. § (1) bekezdés</w:t>
            </w:r>
          </w:p>
        </w:tc>
        <w:tc>
          <w:tcPr>
            <w:tcW w:w="1985" w:type="dxa"/>
            <w:vAlign w:val="center"/>
          </w:tcPr>
          <w:p w14:paraId="1066D64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65011C3C" w14:textId="77777777" w:rsidTr="0039718C">
        <w:trPr>
          <w:cantSplit/>
          <w:trHeight w:val="246"/>
        </w:trPr>
        <w:tc>
          <w:tcPr>
            <w:tcW w:w="1135" w:type="dxa"/>
            <w:vAlign w:val="center"/>
          </w:tcPr>
          <w:p w14:paraId="5955B904"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8A7A21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településképi követelmények teljesítése érdekében az építési tevékenységet folytatóval szemben átruházott hatáskörben településképi kötelezési eljárás lefolytatása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20181A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36/2017. (IX. 29.)</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55. § (1) bekezdés</w:t>
            </w:r>
          </w:p>
        </w:tc>
        <w:tc>
          <w:tcPr>
            <w:tcW w:w="1985" w:type="dxa"/>
            <w:vAlign w:val="center"/>
          </w:tcPr>
          <w:p w14:paraId="6ED7B9D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4D1039BE" w14:textId="77777777" w:rsidTr="0039718C">
        <w:trPr>
          <w:cantSplit/>
          <w:trHeight w:val="246"/>
        </w:trPr>
        <w:tc>
          <w:tcPr>
            <w:tcW w:w="1135" w:type="dxa"/>
            <w:vAlign w:val="center"/>
          </w:tcPr>
          <w:p w14:paraId="76A50D6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4FF051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rendelet hatálya alá tartozó védett érték tulajdonosa részére kötelezettsége teljesítésének elősegítése érdekében az önkormányzat költségvetésében „III. Kerületi Értékvédelmi Támogatás” előirányzat terhére meghatározott keretösszeg erejéig biztosítható támogatásra pályázat kiírása és elbírálása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67284A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36/2017. (IX. 29.)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56. § (5) bekezdés és 58. § (2) bekezdés</w:t>
            </w:r>
          </w:p>
        </w:tc>
        <w:tc>
          <w:tcPr>
            <w:tcW w:w="1985" w:type="dxa"/>
            <w:vAlign w:val="center"/>
          </w:tcPr>
          <w:p w14:paraId="6257602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városfejlesztési ügyekért felelős bizottság</w:t>
            </w:r>
          </w:p>
        </w:tc>
      </w:tr>
      <w:tr w:rsidR="006157AB" w:rsidRPr="00DD63FF" w14:paraId="7D2B315D" w14:textId="77777777" w:rsidTr="0039718C">
        <w:trPr>
          <w:cantSplit/>
          <w:trHeight w:val="246"/>
        </w:trPr>
        <w:tc>
          <w:tcPr>
            <w:tcW w:w="1135" w:type="dxa"/>
            <w:vAlign w:val="center"/>
          </w:tcPr>
          <w:p w14:paraId="028400C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D673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lakáscélú önkormányzati helyi támogatásokról</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96C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46/2016. (XII. 19.)</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4. § (1) bekezdés</w:t>
            </w:r>
          </w:p>
        </w:tc>
        <w:tc>
          <w:tcPr>
            <w:tcW w:w="1985" w:type="dxa"/>
            <w:vAlign w:val="center"/>
          </w:tcPr>
          <w:p w14:paraId="26BB5EA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7EB0FC22" w14:textId="77777777" w:rsidTr="0039718C">
        <w:trPr>
          <w:cantSplit/>
          <w:trHeight w:val="246"/>
        </w:trPr>
        <w:tc>
          <w:tcPr>
            <w:tcW w:w="1135" w:type="dxa"/>
            <w:vAlign w:val="center"/>
          </w:tcPr>
          <w:p w14:paraId="7D11B0E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ABD3C8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rendeletben szabályozott jelzálogjoggal kapcsolatos jognyilatkozatok megtétele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8C8DFF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46/2016. (XII. 19.)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4. § (2) bekezdés</w:t>
            </w:r>
          </w:p>
        </w:tc>
        <w:tc>
          <w:tcPr>
            <w:tcW w:w="1985" w:type="dxa"/>
            <w:vAlign w:val="center"/>
          </w:tcPr>
          <w:p w14:paraId="0D43D78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682AB430" w14:textId="77777777" w:rsidTr="0039718C">
        <w:trPr>
          <w:cantSplit/>
          <w:trHeight w:val="246"/>
        </w:trPr>
        <w:tc>
          <w:tcPr>
            <w:tcW w:w="1135" w:type="dxa"/>
            <w:vAlign w:val="center"/>
          </w:tcPr>
          <w:p w14:paraId="66C5A23B"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6ED914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az útépítési és közműfejlesztési hozzájárulás mértékéről és a megfizetés módjáról átruházott önkormányzati hatósági hatáskörben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22EAC3C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64/2015. (XII. 10.)</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3. § (2) bekezdés</w:t>
            </w:r>
          </w:p>
        </w:tc>
        <w:tc>
          <w:tcPr>
            <w:tcW w:w="1985" w:type="dxa"/>
            <w:vAlign w:val="center"/>
          </w:tcPr>
          <w:p w14:paraId="2364AC1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jegyző</w:t>
            </w:r>
          </w:p>
        </w:tc>
      </w:tr>
      <w:tr w:rsidR="006157AB" w:rsidRPr="00DD63FF" w14:paraId="79503B45" w14:textId="77777777" w:rsidTr="0039718C">
        <w:trPr>
          <w:cantSplit/>
          <w:trHeight w:val="246"/>
        </w:trPr>
        <w:tc>
          <w:tcPr>
            <w:tcW w:w="1135" w:type="dxa"/>
            <w:vAlign w:val="center"/>
          </w:tcPr>
          <w:p w14:paraId="494F7A5E"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916355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Döntés a helyiségek pályázat útján történő bérbeadásáról a rendelet 88. § (1) bekezdés b) pont </w:t>
            </w:r>
            <w:proofErr w:type="spellStart"/>
            <w:r w:rsidRPr="00DD63FF">
              <w:rPr>
                <w:rFonts w:ascii="Times New Roman" w:eastAsia="Cambria" w:hAnsi="Times New Roman" w:cs="Times New Roman"/>
                <w:color w:val="000000"/>
                <w:sz w:val="24"/>
                <w:szCs w:val="24"/>
              </w:rPr>
              <w:t>ba</w:t>
            </w:r>
            <w:proofErr w:type="spellEnd"/>
            <w:r w:rsidRPr="00DD63FF">
              <w:rPr>
                <w:rFonts w:ascii="Times New Roman" w:eastAsia="Cambria" w:hAnsi="Times New Roman" w:cs="Times New Roman"/>
                <w:color w:val="000000"/>
                <w:sz w:val="24"/>
                <w:szCs w:val="24"/>
              </w:rPr>
              <w:t>)</w:t>
            </w:r>
            <w:proofErr w:type="spellStart"/>
            <w:r w:rsidRPr="00DD63FF">
              <w:rPr>
                <w:rFonts w:ascii="Times New Roman" w:eastAsia="Cambria" w:hAnsi="Times New Roman" w:cs="Times New Roman"/>
                <w:color w:val="000000"/>
                <w:sz w:val="24"/>
                <w:szCs w:val="24"/>
              </w:rPr>
              <w:t>-bf</w:t>
            </w:r>
            <w:proofErr w:type="spellEnd"/>
            <w:r w:rsidRPr="00DD63FF">
              <w:rPr>
                <w:rFonts w:ascii="Times New Roman" w:eastAsia="Cambria" w:hAnsi="Times New Roman" w:cs="Times New Roman"/>
                <w:color w:val="000000"/>
                <w:sz w:val="24"/>
                <w:szCs w:val="24"/>
              </w:rPr>
              <w:t>) alpontja szerinti jogcímek esetén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4088E7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88. § (1) bekezdés b) pont</w:t>
            </w:r>
          </w:p>
        </w:tc>
        <w:tc>
          <w:tcPr>
            <w:tcW w:w="1985" w:type="dxa"/>
            <w:vAlign w:val="center"/>
          </w:tcPr>
          <w:p w14:paraId="474D3DF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71F768D9" w14:textId="77777777" w:rsidTr="0039718C">
        <w:trPr>
          <w:cantSplit/>
          <w:trHeight w:val="246"/>
        </w:trPr>
        <w:tc>
          <w:tcPr>
            <w:tcW w:w="1135" w:type="dxa"/>
            <w:vAlign w:val="center"/>
          </w:tcPr>
          <w:p w14:paraId="15FECBE4"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AE0AD3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helyiség bérlőjének kijelöléséről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860EF9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89. §</w:t>
            </w:r>
          </w:p>
        </w:tc>
        <w:tc>
          <w:tcPr>
            <w:tcW w:w="1985" w:type="dxa"/>
            <w:vAlign w:val="center"/>
          </w:tcPr>
          <w:p w14:paraId="49D4561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7289A034" w14:textId="77777777" w:rsidTr="0039718C">
        <w:trPr>
          <w:cantSplit/>
          <w:trHeight w:val="246"/>
        </w:trPr>
        <w:tc>
          <w:tcPr>
            <w:tcW w:w="1135" w:type="dxa"/>
            <w:vAlign w:val="center"/>
          </w:tcPr>
          <w:p w14:paraId="3B7E4B63"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71EE6D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bánatpénz összegének mértékéről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78B743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9/2015. (II. 16.)</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92. § (5) bekezdés</w:t>
            </w:r>
          </w:p>
        </w:tc>
        <w:tc>
          <w:tcPr>
            <w:tcW w:w="1985" w:type="dxa"/>
            <w:vAlign w:val="center"/>
          </w:tcPr>
          <w:p w14:paraId="3BF64A3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22284077" w14:textId="77777777" w:rsidTr="0039718C">
        <w:trPr>
          <w:cantSplit/>
          <w:trHeight w:val="246"/>
        </w:trPr>
        <w:tc>
          <w:tcPr>
            <w:tcW w:w="1135" w:type="dxa"/>
            <w:vAlign w:val="center"/>
          </w:tcPr>
          <w:p w14:paraId="24D3D9A3"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E5107A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nyertes pályázó kiválasztásáról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5A039E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9/2015. (II. 16.)</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93. § (1) bekezdés</w:t>
            </w:r>
          </w:p>
        </w:tc>
        <w:tc>
          <w:tcPr>
            <w:tcW w:w="1985" w:type="dxa"/>
            <w:vAlign w:val="center"/>
          </w:tcPr>
          <w:p w14:paraId="5EDB67C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450C9087" w14:textId="77777777" w:rsidTr="0039718C">
        <w:trPr>
          <w:cantSplit/>
          <w:trHeight w:val="246"/>
        </w:trPr>
        <w:tc>
          <w:tcPr>
            <w:tcW w:w="1135" w:type="dxa"/>
            <w:vAlign w:val="center"/>
          </w:tcPr>
          <w:p w14:paraId="7D3DD78A"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882BFD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Eredménytelen pályázat esetén döntés új bérbeadási célú pályázat kiírásáról vagy a pályázat változatlan feltételekkel történő megismételtetéséről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B05AA5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9/2015. (II. 16.)</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94. § (2) bekezdés</w:t>
            </w:r>
          </w:p>
        </w:tc>
        <w:tc>
          <w:tcPr>
            <w:tcW w:w="1985" w:type="dxa"/>
            <w:vAlign w:val="center"/>
          </w:tcPr>
          <w:p w14:paraId="0364974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4FBF330" w14:textId="77777777" w:rsidTr="0039718C">
        <w:trPr>
          <w:cantSplit/>
          <w:trHeight w:val="246"/>
        </w:trPr>
        <w:tc>
          <w:tcPr>
            <w:tcW w:w="1135" w:type="dxa"/>
            <w:vAlign w:val="center"/>
          </w:tcPr>
          <w:p w14:paraId="0E11700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E04508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határozott idejű bérleti szerződés meghosszabbításáról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6913E0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97. §</w:t>
            </w:r>
          </w:p>
        </w:tc>
        <w:tc>
          <w:tcPr>
            <w:tcW w:w="1985" w:type="dxa"/>
            <w:vAlign w:val="center"/>
          </w:tcPr>
          <w:p w14:paraId="5D05723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10A6C9DE" w14:textId="77777777" w:rsidTr="0039718C">
        <w:trPr>
          <w:cantSplit/>
          <w:trHeight w:val="246"/>
        </w:trPr>
        <w:tc>
          <w:tcPr>
            <w:tcW w:w="1135" w:type="dxa"/>
            <w:vAlign w:val="center"/>
          </w:tcPr>
          <w:p w14:paraId="40AD434B"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1FB595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bérleti díj vonatkozásában, amennyiben a szerződés megkötésére nem pályázat alapján kerül sor, továbbá a bérleti jog átruházásához történő hozzájárulás esetén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29ED77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98. § (4) bekezdés</w:t>
            </w:r>
          </w:p>
        </w:tc>
        <w:tc>
          <w:tcPr>
            <w:tcW w:w="1985" w:type="dxa"/>
            <w:vAlign w:val="center"/>
          </w:tcPr>
          <w:p w14:paraId="12BDA67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52EEA44" w14:textId="77777777" w:rsidTr="0039718C">
        <w:trPr>
          <w:cantSplit/>
          <w:trHeight w:val="246"/>
        </w:trPr>
        <w:tc>
          <w:tcPr>
            <w:tcW w:w="1135" w:type="dxa"/>
            <w:vAlign w:val="center"/>
          </w:tcPr>
          <w:p w14:paraId="699AFF7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A46A24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az értéknövelő beruházásokkal összefüggő bérbeszámítási megállapodások Vagyonkezelő által történő megkötéséről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2CCBD9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102. §</w:t>
            </w:r>
          </w:p>
        </w:tc>
        <w:tc>
          <w:tcPr>
            <w:tcW w:w="1985" w:type="dxa"/>
            <w:vAlign w:val="center"/>
          </w:tcPr>
          <w:p w14:paraId="0392E38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2069307B" w14:textId="77777777" w:rsidTr="0039718C">
        <w:trPr>
          <w:cantSplit/>
          <w:trHeight w:val="246"/>
        </w:trPr>
        <w:tc>
          <w:tcPr>
            <w:tcW w:w="1135" w:type="dxa"/>
            <w:vAlign w:val="center"/>
          </w:tcPr>
          <w:p w14:paraId="63DDFCB9"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635217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bérlő kérelmére döntés a helyiségnek bérlőtársak részére történő bérbeadásáról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F524CC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 xml:space="preserve">önkormányzati rendelet </w:t>
            </w:r>
            <w:r w:rsidRPr="00DD63FF">
              <w:rPr>
                <w:rFonts w:ascii="Times New Roman" w:eastAsia="Cambria" w:hAnsi="Times New Roman" w:cs="Times New Roman"/>
                <w:color w:val="000000"/>
                <w:sz w:val="24"/>
                <w:szCs w:val="24"/>
              </w:rPr>
              <w:t>103. § (1) bekezdés</w:t>
            </w:r>
          </w:p>
        </w:tc>
        <w:tc>
          <w:tcPr>
            <w:tcW w:w="1985" w:type="dxa"/>
            <w:vAlign w:val="center"/>
          </w:tcPr>
          <w:p w14:paraId="2358CAC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6914D804" w14:textId="77777777" w:rsidTr="0039718C">
        <w:trPr>
          <w:cantSplit/>
          <w:trHeight w:val="246"/>
        </w:trPr>
        <w:tc>
          <w:tcPr>
            <w:tcW w:w="1135" w:type="dxa"/>
            <w:vAlign w:val="center"/>
          </w:tcPr>
          <w:p w14:paraId="7E75AAE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32995E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Jogszabályban meghatározott esetben döntés a helyiségbérleti jogviszony felmondásáról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D6813F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107. §</w:t>
            </w:r>
          </w:p>
        </w:tc>
        <w:tc>
          <w:tcPr>
            <w:tcW w:w="1985" w:type="dxa"/>
            <w:vAlign w:val="center"/>
          </w:tcPr>
          <w:p w14:paraId="4CD3815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1835DE82" w14:textId="77777777" w:rsidTr="0039718C">
        <w:trPr>
          <w:cantSplit/>
          <w:trHeight w:val="246"/>
        </w:trPr>
        <w:tc>
          <w:tcPr>
            <w:tcW w:w="1135" w:type="dxa"/>
            <w:vAlign w:val="center"/>
          </w:tcPr>
          <w:p w14:paraId="5FAFF841"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CD3B78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A vagyonrendeletben meghatározott értékhatártól függően döntés a 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109-110. §</w:t>
            </w:r>
            <w:proofErr w:type="spellStart"/>
            <w:r w:rsidRPr="00DD63FF">
              <w:rPr>
                <w:rFonts w:ascii="Times New Roman" w:eastAsia="Cambria" w:hAnsi="Times New Roman" w:cs="Times New Roman"/>
                <w:color w:val="000000"/>
                <w:sz w:val="24"/>
                <w:szCs w:val="24"/>
              </w:rPr>
              <w:t>-ában</w:t>
            </w:r>
            <w:proofErr w:type="spellEnd"/>
            <w:r w:rsidRPr="00DD63FF">
              <w:rPr>
                <w:rFonts w:ascii="Times New Roman" w:eastAsia="Cambria" w:hAnsi="Times New Roman" w:cs="Times New Roman"/>
                <w:color w:val="000000"/>
                <w:sz w:val="24"/>
                <w:szCs w:val="24"/>
              </w:rPr>
              <w:t xml:space="preserve"> meghatározottaktól eltérő célú, belterületi ingatlanok hasznosításáról az adott bérbevételi funkciónak megfelelően meghatározott 180 napnál nem régebbi forgalmi értékbecslésen alapuló bérleti díj meghatározásával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13538D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111. §</w:t>
            </w:r>
          </w:p>
        </w:tc>
        <w:tc>
          <w:tcPr>
            <w:tcW w:w="1985" w:type="dxa"/>
            <w:vAlign w:val="center"/>
          </w:tcPr>
          <w:p w14:paraId="51D29F4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53E46F00" w14:textId="77777777" w:rsidTr="0039718C">
        <w:trPr>
          <w:cantSplit/>
          <w:trHeight w:val="246"/>
        </w:trPr>
        <w:tc>
          <w:tcPr>
            <w:tcW w:w="1135" w:type="dxa"/>
            <w:vAlign w:val="center"/>
          </w:tcPr>
          <w:p w14:paraId="65A5E808"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8C36DB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A vagyonrendeletben meghatározott értékhatártól függően döntés a 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109-110. §</w:t>
            </w:r>
            <w:proofErr w:type="spellStart"/>
            <w:r w:rsidRPr="00DD63FF">
              <w:rPr>
                <w:rFonts w:ascii="Times New Roman" w:eastAsia="Cambria" w:hAnsi="Times New Roman" w:cs="Times New Roman"/>
                <w:color w:val="000000"/>
                <w:sz w:val="24"/>
                <w:szCs w:val="24"/>
              </w:rPr>
              <w:t>-ában</w:t>
            </w:r>
            <w:proofErr w:type="spellEnd"/>
            <w:r w:rsidRPr="00DD63FF">
              <w:rPr>
                <w:rFonts w:ascii="Times New Roman" w:eastAsia="Cambria" w:hAnsi="Times New Roman" w:cs="Times New Roman"/>
                <w:color w:val="000000"/>
                <w:sz w:val="24"/>
                <w:szCs w:val="24"/>
              </w:rPr>
              <w:t xml:space="preserve"> meghatározottaktól eltérő hasznosítási célú felépítményes ingatlan hasznosításáról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C5429F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111/A. §</w:t>
            </w:r>
          </w:p>
        </w:tc>
        <w:tc>
          <w:tcPr>
            <w:tcW w:w="1985" w:type="dxa"/>
            <w:vAlign w:val="center"/>
          </w:tcPr>
          <w:p w14:paraId="73DBD76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1C9C5430" w14:textId="77777777" w:rsidTr="0039718C">
        <w:trPr>
          <w:cantSplit/>
          <w:trHeight w:val="246"/>
        </w:trPr>
        <w:tc>
          <w:tcPr>
            <w:tcW w:w="1135" w:type="dxa"/>
            <w:vAlign w:val="center"/>
          </w:tcPr>
          <w:p w14:paraId="7D833D5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ED4695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Felépítményes ingatlan hasznosítása esetén döntés a tulajdonosi hozzájárulásról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25D97CC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9/2015. (II. 16.)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111/A. §</w:t>
            </w:r>
          </w:p>
        </w:tc>
        <w:tc>
          <w:tcPr>
            <w:tcW w:w="1985" w:type="dxa"/>
            <w:vAlign w:val="center"/>
          </w:tcPr>
          <w:p w14:paraId="2394C02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2E50B3D6" w14:textId="77777777" w:rsidTr="0039718C">
        <w:trPr>
          <w:cantSplit/>
          <w:trHeight w:val="246"/>
        </w:trPr>
        <w:tc>
          <w:tcPr>
            <w:tcW w:w="1135" w:type="dxa"/>
            <w:vAlign w:val="center"/>
          </w:tcPr>
          <w:p w14:paraId="34567BD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4DAE9F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Jogszabályban meghatározott esetben döntés a földhasználati szerződéses jogviszony felmondásáról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D4E54F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9/2015. (II. 16.)</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112. §</w:t>
            </w:r>
          </w:p>
        </w:tc>
        <w:tc>
          <w:tcPr>
            <w:tcW w:w="1985" w:type="dxa"/>
            <w:vAlign w:val="center"/>
          </w:tcPr>
          <w:p w14:paraId="111D5BA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C8B13AC" w14:textId="77777777" w:rsidTr="0039718C">
        <w:trPr>
          <w:cantSplit/>
          <w:trHeight w:val="246"/>
        </w:trPr>
        <w:tc>
          <w:tcPr>
            <w:tcW w:w="1135" w:type="dxa"/>
            <w:vAlign w:val="center"/>
          </w:tcPr>
          <w:p w14:paraId="690FE0B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12DEE9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hulladék elhelyezéséért fizetendő díjból díjkedvezmény biztosítása egyedi kérelem alapján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A2692E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19/2014.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15. § (2) bekezdés</w:t>
            </w:r>
          </w:p>
        </w:tc>
        <w:tc>
          <w:tcPr>
            <w:tcW w:w="1985" w:type="dxa"/>
            <w:vAlign w:val="center"/>
          </w:tcPr>
          <w:p w14:paraId="34DDD04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68BAC19" w14:textId="77777777" w:rsidTr="0039718C">
        <w:trPr>
          <w:cantSplit/>
          <w:trHeight w:val="246"/>
        </w:trPr>
        <w:tc>
          <w:tcPr>
            <w:tcW w:w="1135" w:type="dxa"/>
            <w:vAlign w:val="center"/>
          </w:tcPr>
          <w:p w14:paraId="3E7E80F4"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625F7D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18. § (1) bekezdésében meghatározott szolgáltatások díjának meghatározása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9A0EB5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19/2014.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18. § (3) bekezdés</w:t>
            </w:r>
          </w:p>
        </w:tc>
        <w:tc>
          <w:tcPr>
            <w:tcW w:w="1985" w:type="dxa"/>
            <w:vAlign w:val="center"/>
          </w:tcPr>
          <w:p w14:paraId="3D7116F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415CBCB" w14:textId="77777777" w:rsidTr="0039718C">
        <w:trPr>
          <w:cantSplit/>
          <w:trHeight w:val="246"/>
        </w:trPr>
        <w:tc>
          <w:tcPr>
            <w:tcW w:w="1135" w:type="dxa"/>
            <w:vAlign w:val="center"/>
          </w:tcPr>
          <w:p w14:paraId="2755F9C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85CE23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helypénz mértékének meghatározása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E5F79C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19/2014.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27. § (1) bekezdés</w:t>
            </w:r>
          </w:p>
        </w:tc>
        <w:tc>
          <w:tcPr>
            <w:tcW w:w="1985" w:type="dxa"/>
            <w:vAlign w:val="center"/>
          </w:tcPr>
          <w:p w14:paraId="7FCE9AC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74885F2D" w14:textId="77777777" w:rsidTr="0039718C">
        <w:trPr>
          <w:cantSplit/>
          <w:trHeight w:val="246"/>
        </w:trPr>
        <w:tc>
          <w:tcPr>
            <w:tcW w:w="1135" w:type="dxa"/>
            <w:vAlign w:val="center"/>
          </w:tcPr>
          <w:p w14:paraId="4338076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781FB4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Mentesítés adása, ha a tartós helyfoglalási engedéllyel rendelkező magánszemély kereskedő betegsége miatt három hónapot meghaladó ideig nem tud árusítani (szünetelés), és a szünetelés idejére az árusítóhely más részére történő használatba adása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0909C7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19/2014.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28. § (4) bekezdés</w:t>
            </w:r>
          </w:p>
        </w:tc>
        <w:tc>
          <w:tcPr>
            <w:tcW w:w="1985" w:type="dxa"/>
            <w:vAlign w:val="center"/>
          </w:tcPr>
          <w:p w14:paraId="36D06A3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1EC9BBBA" w14:textId="77777777" w:rsidTr="0039718C">
        <w:trPr>
          <w:cantSplit/>
          <w:trHeight w:val="246"/>
        </w:trPr>
        <w:tc>
          <w:tcPr>
            <w:tcW w:w="1135" w:type="dxa"/>
            <w:vAlign w:val="center"/>
          </w:tcPr>
          <w:p w14:paraId="2EB84A51"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F07E0C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hátralék kiegyenlítésére részletfizetési kedvezmény adása, ha a tartós helyfoglalási engedéllyel rendelkező kereskedőnek két hónapot meghaladó hátraléka keletkezett</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C4682C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19/2014.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28. § (5) bekezdés</w:t>
            </w:r>
          </w:p>
        </w:tc>
        <w:tc>
          <w:tcPr>
            <w:tcW w:w="1985" w:type="dxa"/>
            <w:vAlign w:val="center"/>
          </w:tcPr>
          <w:p w14:paraId="5814533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1E6F0275" w14:textId="77777777" w:rsidTr="0039718C">
        <w:trPr>
          <w:cantSplit/>
          <w:trHeight w:val="246"/>
        </w:trPr>
        <w:tc>
          <w:tcPr>
            <w:tcW w:w="1135" w:type="dxa"/>
            <w:vAlign w:val="center"/>
          </w:tcPr>
          <w:p w14:paraId="3C339860"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269717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piac területén lévő üzlethelyiségek hasznosítására irányuló előzetes jóváhagyás adása az Üzemeltető részére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233C7B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19/2014.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36. § (1) bekezdés</w:t>
            </w:r>
          </w:p>
        </w:tc>
        <w:tc>
          <w:tcPr>
            <w:tcW w:w="1985" w:type="dxa"/>
            <w:vAlign w:val="center"/>
          </w:tcPr>
          <w:p w14:paraId="5781824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1DBFA36" w14:textId="77777777" w:rsidTr="0039718C">
        <w:trPr>
          <w:cantSplit/>
          <w:trHeight w:val="246"/>
        </w:trPr>
        <w:tc>
          <w:tcPr>
            <w:tcW w:w="1135" w:type="dxa"/>
            <w:vAlign w:val="center"/>
          </w:tcPr>
          <w:p w14:paraId="23BE0C3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nil"/>
              <w:right w:val="single" w:sz="4" w:space="0" w:color="000000"/>
            </w:tcBorders>
            <w:shd w:val="clear" w:color="auto" w:fill="auto"/>
            <w:vAlign w:val="center"/>
          </w:tcPr>
          <w:p w14:paraId="4CE8297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Az üzletek bérleti díjának megállapítása és különös méltánylást érdemlő esetben legfeljebb 6 hónap időtartamra a bérleti díj 50%-ának mértékéig egyedi kérelem alapján díjkedvezmény biztosítása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18AD77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19/2014.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36. § (2) bekezdés</w:t>
            </w:r>
          </w:p>
        </w:tc>
        <w:tc>
          <w:tcPr>
            <w:tcW w:w="1985" w:type="dxa"/>
            <w:vAlign w:val="center"/>
          </w:tcPr>
          <w:p w14:paraId="46792DB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6D1668E3" w14:textId="77777777" w:rsidTr="0039718C">
        <w:trPr>
          <w:cantSplit/>
          <w:trHeight w:val="65"/>
        </w:trPr>
        <w:tc>
          <w:tcPr>
            <w:tcW w:w="1135" w:type="dxa"/>
            <w:vAlign w:val="center"/>
          </w:tcPr>
          <w:p w14:paraId="5F1AAD0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vAlign w:val="center"/>
          </w:tcPr>
          <w:p w14:paraId="1D6DB7D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megüresedett üzlethelyiségek hasznosítási módjának és feltételeinek meghatározása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532B76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19/2014.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36. § (3) bekezdés</w:t>
            </w:r>
          </w:p>
        </w:tc>
        <w:tc>
          <w:tcPr>
            <w:tcW w:w="1985" w:type="dxa"/>
            <w:vAlign w:val="center"/>
          </w:tcPr>
          <w:p w14:paraId="55B3C84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2E98BADC" w14:textId="77777777" w:rsidTr="0039718C">
        <w:trPr>
          <w:cantSplit/>
          <w:trHeight w:val="65"/>
        </w:trPr>
        <w:tc>
          <w:tcPr>
            <w:tcW w:w="1135" w:type="dxa"/>
            <w:vAlign w:val="center"/>
          </w:tcPr>
          <w:p w14:paraId="0FC2AF4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BC09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konkrét eladási ajánlatban szereplő vételár jóváhagyása</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38D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18/2014.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6. § (2) bekezdés</w:t>
            </w:r>
          </w:p>
        </w:tc>
        <w:tc>
          <w:tcPr>
            <w:tcW w:w="1985" w:type="dxa"/>
            <w:vAlign w:val="center"/>
          </w:tcPr>
          <w:p w14:paraId="6B3D6D5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1826979D" w14:textId="77777777" w:rsidTr="0039718C">
        <w:trPr>
          <w:cantSplit/>
          <w:trHeight w:val="65"/>
        </w:trPr>
        <w:tc>
          <w:tcPr>
            <w:tcW w:w="1135" w:type="dxa"/>
            <w:vAlign w:val="center"/>
          </w:tcPr>
          <w:p w14:paraId="3445675C"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59AFB4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Elővásárlási jog alapján történő elidegenítés esetén a lakás vételárának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5A7B2B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18/2014.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8. § (2) bekezdés</w:t>
            </w:r>
          </w:p>
        </w:tc>
        <w:tc>
          <w:tcPr>
            <w:tcW w:w="1985" w:type="dxa"/>
            <w:vAlign w:val="center"/>
          </w:tcPr>
          <w:p w14:paraId="0D80902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271329B6" w14:textId="77777777" w:rsidTr="0039718C">
        <w:trPr>
          <w:cantSplit/>
          <w:trHeight w:val="65"/>
        </w:trPr>
        <w:tc>
          <w:tcPr>
            <w:tcW w:w="1135" w:type="dxa"/>
            <w:vAlign w:val="center"/>
          </w:tcPr>
          <w:p w14:paraId="1B93100B"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3DB3DB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az értékesítésről, a vételárról és a részletfizetés feltételeiről az elidegenítésre kijelölt helyiségek esetében az ingatlanforgalmi szakértői véleményben meghatározott forgalmi érték alapján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CDAF5B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18/2014.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14. § (2) bekezdés</w:t>
            </w:r>
          </w:p>
        </w:tc>
        <w:tc>
          <w:tcPr>
            <w:tcW w:w="1985" w:type="dxa"/>
            <w:vAlign w:val="center"/>
          </w:tcPr>
          <w:p w14:paraId="3711205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79E94EEF" w14:textId="77777777" w:rsidTr="0039718C">
        <w:trPr>
          <w:cantSplit/>
          <w:trHeight w:val="65"/>
        </w:trPr>
        <w:tc>
          <w:tcPr>
            <w:tcW w:w="1135" w:type="dxa"/>
            <w:vAlign w:val="center"/>
          </w:tcPr>
          <w:p w14:paraId="2533FF1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6CEC6C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Elővásárlási joggal nem terhelt helyiségek elidegenítése esetén a minimális vételár kialakítása (kikiáltási ár), annak meghatározása, hogy indokolt esetben a minimális vételár (kikiáltási ár) milyen mértékben szállítható le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5AC0EC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18/2014.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18. § (1) bekezdés</w:t>
            </w:r>
          </w:p>
        </w:tc>
        <w:tc>
          <w:tcPr>
            <w:tcW w:w="1985" w:type="dxa"/>
            <w:vAlign w:val="center"/>
          </w:tcPr>
          <w:p w14:paraId="44BF4C9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49C4EB39" w14:textId="77777777" w:rsidTr="0039718C">
        <w:trPr>
          <w:cantSplit/>
          <w:trHeight w:val="65"/>
        </w:trPr>
        <w:tc>
          <w:tcPr>
            <w:tcW w:w="1135" w:type="dxa"/>
            <w:vAlign w:val="center"/>
          </w:tcPr>
          <w:p w14:paraId="0686151F"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0E5081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vevő kérelmére döntés a részletfizetést engedélyezéséről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D75808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18/2014.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19. § (1) bekezdés</w:t>
            </w:r>
          </w:p>
        </w:tc>
        <w:tc>
          <w:tcPr>
            <w:tcW w:w="1985" w:type="dxa"/>
            <w:vAlign w:val="center"/>
          </w:tcPr>
          <w:p w14:paraId="2FCF964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0C24A579" w14:textId="77777777" w:rsidTr="0039718C">
        <w:trPr>
          <w:cantSplit/>
          <w:trHeight w:val="65"/>
        </w:trPr>
        <w:tc>
          <w:tcPr>
            <w:tcW w:w="1135" w:type="dxa"/>
            <w:vAlign w:val="center"/>
          </w:tcPr>
          <w:p w14:paraId="2280C3D9"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0E62304" w14:textId="77777777" w:rsidR="006157AB" w:rsidRPr="00DD63FF" w:rsidRDefault="006157AB" w:rsidP="00DD63FF">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Döntés </w:t>
            </w:r>
            <w:r w:rsidR="00DD63FF">
              <w:rPr>
                <w:rFonts w:ascii="Times New Roman" w:eastAsia="Cambria" w:hAnsi="Times New Roman" w:cs="Times New Roman"/>
                <w:color w:val="000000"/>
                <w:sz w:val="24"/>
                <w:szCs w:val="24"/>
              </w:rPr>
              <w:t>a</w:t>
            </w:r>
            <w:r w:rsidRPr="00DD63FF">
              <w:rPr>
                <w:rFonts w:ascii="Times New Roman" w:eastAsia="Cambria" w:hAnsi="Times New Roman" w:cs="Times New Roman"/>
                <w:color w:val="000000"/>
                <w:sz w:val="24"/>
                <w:szCs w:val="24"/>
              </w:rPr>
              <w:t xml:space="preserve"> részletfizetéssel kapcsolatos, a 18/2014.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19. § (5)–(6) bekezdésében meghatározott feltételektől történő eltérésről kivételes méltányossági esetekben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7DA195B"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18/2014.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19. § (7) bekezdés</w:t>
            </w:r>
          </w:p>
        </w:tc>
        <w:tc>
          <w:tcPr>
            <w:tcW w:w="1985" w:type="dxa"/>
            <w:vAlign w:val="center"/>
          </w:tcPr>
          <w:p w14:paraId="650BAE2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34D28BD4" w14:textId="77777777" w:rsidTr="0039718C">
        <w:trPr>
          <w:cantSplit/>
          <w:trHeight w:val="65"/>
        </w:trPr>
        <w:tc>
          <w:tcPr>
            <w:tcW w:w="1135" w:type="dxa"/>
            <w:vAlign w:val="center"/>
          </w:tcPr>
          <w:p w14:paraId="74ECD93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D56E18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Részletfizetés esetén a vételárhátralék fennállásáig hozzájárulás adása</w:t>
            </w:r>
            <w:r w:rsidRPr="00DD63FF">
              <w:rPr>
                <w:rFonts w:ascii="Times New Roman" w:eastAsia="Cambria" w:hAnsi="Times New Roman" w:cs="Times New Roman"/>
                <w:color w:val="000000"/>
                <w:sz w:val="24"/>
                <w:szCs w:val="24"/>
              </w:rPr>
              <w:br/>
              <w:t xml:space="preserve">a) </w:t>
            </w:r>
            <w:proofErr w:type="spellStart"/>
            <w:r w:rsidRPr="00DD63FF">
              <w:rPr>
                <w:rFonts w:ascii="Times New Roman" w:eastAsia="Cambria" w:hAnsi="Times New Roman" w:cs="Times New Roman"/>
                <w:color w:val="000000"/>
                <w:sz w:val="24"/>
                <w:szCs w:val="24"/>
              </w:rPr>
              <w:t>a</w:t>
            </w:r>
            <w:proofErr w:type="spellEnd"/>
            <w:r w:rsidRPr="00DD63FF">
              <w:rPr>
                <w:rFonts w:ascii="Times New Roman" w:eastAsia="Cambria" w:hAnsi="Times New Roman" w:cs="Times New Roman"/>
                <w:color w:val="000000"/>
                <w:sz w:val="24"/>
                <w:szCs w:val="24"/>
              </w:rPr>
              <w:t xml:space="preserve"> tulajdonjog átruházásához kizárólag a tulajdonostárs részére,</w:t>
            </w:r>
            <w:r w:rsidRPr="00DD63FF">
              <w:rPr>
                <w:rFonts w:ascii="Times New Roman" w:eastAsia="Cambria" w:hAnsi="Times New Roman" w:cs="Times New Roman"/>
                <w:color w:val="000000"/>
                <w:sz w:val="24"/>
                <w:szCs w:val="24"/>
              </w:rPr>
              <w:br/>
              <w:t>b) újabb megterheléshez kizárólag a 10. § (3) bekezdésében meghatározott esetben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9171FA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18/2014.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10. § (2) bekezdés</w:t>
            </w:r>
          </w:p>
        </w:tc>
        <w:tc>
          <w:tcPr>
            <w:tcW w:w="1985" w:type="dxa"/>
            <w:vAlign w:val="center"/>
          </w:tcPr>
          <w:p w14:paraId="1726568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lakásügyekért felelős bizottság</w:t>
            </w:r>
          </w:p>
        </w:tc>
      </w:tr>
      <w:tr w:rsidR="006157AB" w:rsidRPr="00DD63FF" w14:paraId="60234920" w14:textId="77777777" w:rsidTr="0039718C">
        <w:trPr>
          <w:cantSplit/>
          <w:trHeight w:val="65"/>
        </w:trPr>
        <w:tc>
          <w:tcPr>
            <w:tcW w:w="1135" w:type="dxa"/>
            <w:vAlign w:val="center"/>
          </w:tcPr>
          <w:p w14:paraId="0C4B177D"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7D0D73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w:t>
            </w:r>
            <w:r w:rsidRPr="00DD63FF">
              <w:rPr>
                <w:rFonts w:ascii="Times New Roman" w:eastAsia="Cambria" w:hAnsi="Times New Roman" w:cs="Times New Roman"/>
                <w:color w:val="000000"/>
                <w:sz w:val="24"/>
                <w:szCs w:val="24"/>
              </w:rPr>
              <w:br/>
              <w:t>a) az Önkormányzat tulajdonában lévő közterületeken a felszíni és felszín alatti építmények, továbbá közművek, valamint az azokkal összefüggő egyéb építmények létesítéséhez, bővítéséhez, áthelyezéséhez,</w:t>
            </w:r>
            <w:r w:rsidRPr="00DD63FF">
              <w:rPr>
                <w:rFonts w:ascii="Times New Roman" w:eastAsia="Cambria" w:hAnsi="Times New Roman" w:cs="Times New Roman"/>
                <w:color w:val="000000"/>
                <w:sz w:val="24"/>
                <w:szCs w:val="24"/>
              </w:rPr>
              <w:br/>
              <w:t>b) az Önkormányzat tulajdonában lévő területen vagy az Önkormányzat tulajdonában lévő közterületen fás szárú növények kivágásához vagy ültetéséhez</w:t>
            </w:r>
            <w:r w:rsidRPr="00DD63FF">
              <w:rPr>
                <w:rFonts w:ascii="Times New Roman" w:eastAsia="Cambria" w:hAnsi="Times New Roman" w:cs="Times New Roman"/>
                <w:color w:val="000000"/>
                <w:sz w:val="24"/>
                <w:szCs w:val="24"/>
              </w:rPr>
              <w:br/>
              <w:t>szükséges tulajdonosi hozzájárulás kiadásáról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1DD841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17/2014.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18. § (1) bekezdés</w:t>
            </w:r>
          </w:p>
        </w:tc>
        <w:tc>
          <w:tcPr>
            <w:tcW w:w="1985" w:type="dxa"/>
            <w:vAlign w:val="center"/>
          </w:tcPr>
          <w:p w14:paraId="0A2247A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50340C33" w14:textId="77777777" w:rsidTr="0039718C">
        <w:trPr>
          <w:cantSplit/>
          <w:trHeight w:val="65"/>
        </w:trPr>
        <w:tc>
          <w:tcPr>
            <w:tcW w:w="1135" w:type="dxa"/>
            <w:vAlign w:val="center"/>
          </w:tcPr>
          <w:p w14:paraId="44B935B4"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04E158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w:t>
            </w:r>
            <w:r w:rsidRPr="00DD63FF">
              <w:rPr>
                <w:rFonts w:ascii="Times New Roman" w:eastAsia="Cambria" w:hAnsi="Times New Roman" w:cs="Times New Roman"/>
                <w:color w:val="000000"/>
                <w:sz w:val="24"/>
                <w:szCs w:val="24"/>
              </w:rPr>
              <w:br/>
              <w:t>a) az Önkormányzat tulajdonában lévő ingatlanok rendeltetésszerű használatával összefüggő munkálatok – különösen átalakítás, korszerűsítés, felújítás – végzéséhez,</w:t>
            </w:r>
            <w:r w:rsidRPr="00DD63FF">
              <w:rPr>
                <w:rFonts w:ascii="Times New Roman" w:eastAsia="Cambria" w:hAnsi="Times New Roman" w:cs="Times New Roman"/>
                <w:color w:val="000000"/>
                <w:sz w:val="24"/>
                <w:szCs w:val="24"/>
              </w:rPr>
              <w:br/>
              <w:t>b) önkormányzati tulajdonú ingatlant érintő székhelybejegyzéshez</w:t>
            </w:r>
            <w:r w:rsidRPr="00DD63FF">
              <w:rPr>
                <w:rFonts w:ascii="Times New Roman" w:eastAsia="Cambria" w:hAnsi="Times New Roman" w:cs="Times New Roman"/>
                <w:color w:val="000000"/>
                <w:sz w:val="24"/>
                <w:szCs w:val="24"/>
              </w:rPr>
              <w:br/>
              <w:t>szükséges tulajdonosi hozzájárulás kiadásáról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E9BCAE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17/2014.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18. § (2) bekezdés</w:t>
            </w:r>
          </w:p>
        </w:tc>
        <w:tc>
          <w:tcPr>
            <w:tcW w:w="1985" w:type="dxa"/>
            <w:vAlign w:val="center"/>
          </w:tcPr>
          <w:p w14:paraId="59C4065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4A2BF1FC" w14:textId="77777777" w:rsidTr="0039718C">
        <w:trPr>
          <w:cantSplit/>
          <w:trHeight w:val="65"/>
        </w:trPr>
        <w:tc>
          <w:tcPr>
            <w:tcW w:w="1135" w:type="dxa"/>
            <w:vAlign w:val="center"/>
          </w:tcPr>
          <w:p w14:paraId="77C4DD23"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6647509" w14:textId="77777777" w:rsidR="006157AB" w:rsidRPr="00DD63FF" w:rsidRDefault="006157AB" w:rsidP="00DD63FF">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Döntés az </w:t>
            </w:r>
            <w:r w:rsidR="00DD63FF">
              <w:rPr>
                <w:rFonts w:ascii="Times New Roman" w:eastAsia="Cambria" w:hAnsi="Times New Roman" w:cs="Times New Roman"/>
                <w:color w:val="000000"/>
                <w:sz w:val="24"/>
                <w:szCs w:val="24"/>
              </w:rPr>
              <w:t>Ö</w:t>
            </w:r>
            <w:r w:rsidRPr="00DD63FF">
              <w:rPr>
                <w:rFonts w:ascii="Times New Roman" w:eastAsia="Cambria" w:hAnsi="Times New Roman" w:cs="Times New Roman"/>
                <w:color w:val="000000"/>
                <w:sz w:val="24"/>
                <w:szCs w:val="24"/>
              </w:rPr>
              <w:t>nkormányzat kezelésében lévő közutak nem közlekedési célú igénybevételéről szóló önkormányzati rendelet szerinti egyszerűsített és csoportos közútkezelői és munkakezdési hozzájárulással összefüggő tulajdonosi hozzájárulás kiadásáról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6EAB4B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17/2014.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18. § (3) bekezdés</w:t>
            </w:r>
          </w:p>
        </w:tc>
        <w:tc>
          <w:tcPr>
            <w:tcW w:w="1985" w:type="dxa"/>
            <w:vAlign w:val="center"/>
          </w:tcPr>
          <w:p w14:paraId="552366C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1B48BED5" w14:textId="77777777" w:rsidTr="0039718C">
        <w:trPr>
          <w:cantSplit/>
          <w:trHeight w:val="65"/>
        </w:trPr>
        <w:tc>
          <w:tcPr>
            <w:tcW w:w="1135" w:type="dxa"/>
            <w:vAlign w:val="center"/>
          </w:tcPr>
          <w:p w14:paraId="12EF21C6"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AEF588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Az Önkormányzat tulajdonában lévő közterület megváltásával kapcsolatos részletfizetésről szóló megállapodás megkötése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B235A2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17/2014. (VI. 2.)</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18/A. § (2) bekezdés</w:t>
            </w:r>
          </w:p>
        </w:tc>
        <w:tc>
          <w:tcPr>
            <w:tcW w:w="1985" w:type="dxa"/>
            <w:vAlign w:val="center"/>
          </w:tcPr>
          <w:p w14:paraId="2647605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70015485" w14:textId="77777777" w:rsidTr="0039718C">
        <w:trPr>
          <w:cantSplit/>
          <w:trHeight w:val="65"/>
        </w:trPr>
        <w:tc>
          <w:tcPr>
            <w:tcW w:w="1135" w:type="dxa"/>
            <w:vAlign w:val="center"/>
          </w:tcPr>
          <w:p w14:paraId="50CDAC3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D53EA8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tulajdonosi jogok gyakorlása az üzleti vagyon tekintetében – önkormányzati rendelet eltérő rendelkezése hiányában – a 16. § (2) bekezdésében foglaltak figyelembevételével bruttó 150 millió Ft-ot el nem érő jogügylet esetén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75A351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17/2014.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16. § (1) bekezdés b) pont</w:t>
            </w:r>
          </w:p>
        </w:tc>
        <w:tc>
          <w:tcPr>
            <w:tcW w:w="1985" w:type="dxa"/>
            <w:vAlign w:val="center"/>
          </w:tcPr>
          <w:p w14:paraId="7AB43FD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6D232B0E" w14:textId="77777777" w:rsidTr="0039718C">
        <w:trPr>
          <w:cantSplit/>
          <w:trHeight w:val="65"/>
        </w:trPr>
        <w:tc>
          <w:tcPr>
            <w:tcW w:w="1135" w:type="dxa"/>
            <w:vAlign w:val="center"/>
          </w:tcPr>
          <w:p w14:paraId="7E146E9E"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0E4B0C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az Észak-Budapesti Tankerületi Központ vagyonkezelésében álló, önkormányzati tulajdonú ingatlanokon végzett értéknövelő beruházások megvalósításához szükséges tulajdonosi hozzájárulás kiadásáról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05F05E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17/2014. (VI. 2.)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18. § (6) bekezdés</w:t>
            </w:r>
          </w:p>
        </w:tc>
        <w:tc>
          <w:tcPr>
            <w:tcW w:w="1985" w:type="dxa"/>
            <w:vAlign w:val="center"/>
          </w:tcPr>
          <w:p w14:paraId="28735F7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55FEBBDD" w14:textId="77777777" w:rsidTr="0039718C">
        <w:trPr>
          <w:cantSplit/>
          <w:trHeight w:val="65"/>
        </w:trPr>
        <w:tc>
          <w:tcPr>
            <w:tcW w:w="1135" w:type="dxa"/>
            <w:vAlign w:val="center"/>
          </w:tcPr>
          <w:p w14:paraId="7937A075"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613A9C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közterület-használati hozzájárulás iránti kérelem, továbbá a méltányossági kérelem elbírálása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B6437B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10/2014. (II. 28.)</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12. § (3) bekezdés</w:t>
            </w:r>
          </w:p>
        </w:tc>
        <w:tc>
          <w:tcPr>
            <w:tcW w:w="1985" w:type="dxa"/>
            <w:vAlign w:val="center"/>
          </w:tcPr>
          <w:p w14:paraId="6EB94E53" w14:textId="4A2A0046" w:rsidR="006157AB" w:rsidRPr="00DD63FF" w:rsidRDefault="00026DB7" w:rsidP="001F2287">
            <w:pPr>
              <w:jc w:val="both"/>
              <w:rPr>
                <w:rFonts w:ascii="Times New Roman" w:eastAsia="Cambria" w:hAnsi="Times New Roman" w:cs="Times New Roman"/>
                <w:sz w:val="24"/>
                <w:szCs w:val="24"/>
              </w:rPr>
            </w:pPr>
            <w:r>
              <w:rPr>
                <w:rFonts w:ascii="Times New Roman" w:eastAsia="Cambria" w:hAnsi="Times New Roman" w:cs="Times New Roman"/>
                <w:sz w:val="24"/>
                <w:szCs w:val="24"/>
              </w:rPr>
              <w:t>polgármester</w:t>
            </w:r>
            <w:r>
              <w:rPr>
                <w:rStyle w:val="Lbjegyzet-hivatkozs"/>
                <w:rFonts w:ascii="Times New Roman" w:eastAsia="Cambria" w:hAnsi="Times New Roman" w:cs="Times New Roman"/>
                <w:sz w:val="24"/>
                <w:szCs w:val="24"/>
              </w:rPr>
              <w:footnoteReference w:id="19"/>
            </w:r>
          </w:p>
        </w:tc>
      </w:tr>
      <w:tr w:rsidR="006157AB" w:rsidRPr="00DD63FF" w14:paraId="6F72ABB7" w14:textId="77777777" w:rsidTr="0039718C">
        <w:trPr>
          <w:cantSplit/>
          <w:trHeight w:val="65"/>
        </w:trPr>
        <w:tc>
          <w:tcPr>
            <w:tcW w:w="1135" w:type="dxa"/>
            <w:vAlign w:val="center"/>
          </w:tcPr>
          <w:p w14:paraId="2879F4EA"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9B5708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Filmalkotás forgatása céljából történő igénybevétel esetén átruházott jogkörben</w:t>
            </w:r>
            <w:r w:rsidRPr="00DD63FF">
              <w:rPr>
                <w:rFonts w:ascii="Times New Roman" w:eastAsia="Cambria" w:hAnsi="Times New Roman" w:cs="Times New Roman"/>
                <w:color w:val="000000"/>
                <w:sz w:val="24"/>
                <w:szCs w:val="24"/>
              </w:rPr>
              <w:br/>
              <w:t xml:space="preserve">a) </w:t>
            </w:r>
            <w:proofErr w:type="spellStart"/>
            <w:r w:rsidRPr="00DD63FF">
              <w:rPr>
                <w:rFonts w:ascii="Times New Roman" w:eastAsia="Cambria" w:hAnsi="Times New Roman" w:cs="Times New Roman"/>
                <w:color w:val="000000"/>
                <w:sz w:val="24"/>
                <w:szCs w:val="24"/>
              </w:rPr>
              <w:t>a</w:t>
            </w:r>
            <w:proofErr w:type="spellEnd"/>
            <w:r w:rsidRPr="00DD63FF">
              <w:rPr>
                <w:rFonts w:ascii="Times New Roman" w:eastAsia="Cambria" w:hAnsi="Times New Roman" w:cs="Times New Roman"/>
                <w:color w:val="000000"/>
                <w:sz w:val="24"/>
                <w:szCs w:val="24"/>
              </w:rPr>
              <w:t xml:space="preserve"> közterület-használati díj mértékének meghatározása a </w:t>
            </w:r>
            <w:proofErr w:type="spellStart"/>
            <w:r w:rsidRPr="00DD63FF">
              <w:rPr>
                <w:rFonts w:ascii="Times New Roman" w:eastAsia="Cambria" w:hAnsi="Times New Roman" w:cs="Times New Roman"/>
                <w:color w:val="000000"/>
                <w:sz w:val="24"/>
                <w:szCs w:val="24"/>
              </w:rPr>
              <w:t>Mktv</w:t>
            </w:r>
            <w:proofErr w:type="spellEnd"/>
            <w:r w:rsidRPr="00DD63FF">
              <w:rPr>
                <w:rFonts w:ascii="Times New Roman" w:eastAsia="Cambria" w:hAnsi="Times New Roman" w:cs="Times New Roman"/>
                <w:color w:val="000000"/>
                <w:sz w:val="24"/>
                <w:szCs w:val="24"/>
              </w:rPr>
              <w:t>. 3. melléklete alapján,</w:t>
            </w:r>
            <w:r w:rsidRPr="00DD63FF">
              <w:rPr>
                <w:rFonts w:ascii="Times New Roman" w:eastAsia="Cambria" w:hAnsi="Times New Roman" w:cs="Times New Roman"/>
                <w:color w:val="000000"/>
                <w:sz w:val="24"/>
                <w:szCs w:val="24"/>
              </w:rPr>
              <w:br/>
              <w:t xml:space="preserve">b) mentesség vagy kedvezmény megállapítása a közterület-használati díj mértékével összefüggésben a </w:t>
            </w:r>
            <w:proofErr w:type="spellStart"/>
            <w:r w:rsidRPr="00DD63FF">
              <w:rPr>
                <w:rFonts w:ascii="Times New Roman" w:eastAsia="Cambria" w:hAnsi="Times New Roman" w:cs="Times New Roman"/>
                <w:color w:val="000000"/>
                <w:sz w:val="24"/>
                <w:szCs w:val="24"/>
              </w:rPr>
              <w:t>Mktv</w:t>
            </w:r>
            <w:proofErr w:type="spellEnd"/>
            <w:r w:rsidRPr="00DD63FF">
              <w:rPr>
                <w:rFonts w:ascii="Times New Roman" w:eastAsia="Cambria" w:hAnsi="Times New Roman" w:cs="Times New Roman"/>
                <w:color w:val="000000"/>
                <w:sz w:val="24"/>
                <w:szCs w:val="24"/>
              </w:rPr>
              <w:t>. 34. § (5) bekezdésében meghatározott szempontok figyelembevételével,</w:t>
            </w:r>
            <w:r w:rsidRPr="00DD63FF">
              <w:rPr>
                <w:rFonts w:ascii="Times New Roman" w:eastAsia="Cambria" w:hAnsi="Times New Roman" w:cs="Times New Roman"/>
                <w:color w:val="000000"/>
                <w:sz w:val="24"/>
                <w:szCs w:val="24"/>
              </w:rPr>
              <w:br/>
              <w:t>c) egyedi feltételek megállapítása,</w:t>
            </w:r>
            <w:r w:rsidRPr="00DD63FF">
              <w:rPr>
                <w:rFonts w:ascii="Times New Roman" w:eastAsia="Cambria" w:hAnsi="Times New Roman" w:cs="Times New Roman"/>
                <w:color w:val="000000"/>
                <w:sz w:val="24"/>
                <w:szCs w:val="24"/>
              </w:rPr>
              <w:br/>
              <w:t>d) a Magyar Nemzeti Filmalap Közhasznú Nonprofit Zártkörűen Működő Részvénytársaság és a kérelmező között kötendő hatósági szerződés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0A9C0E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10/2014. (II. 28.)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27. § (2) bekezdés</w:t>
            </w:r>
          </w:p>
        </w:tc>
        <w:tc>
          <w:tcPr>
            <w:tcW w:w="1985" w:type="dxa"/>
            <w:vAlign w:val="center"/>
          </w:tcPr>
          <w:p w14:paraId="3B59648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05D2C743" w14:textId="77777777" w:rsidTr="0039718C">
        <w:trPr>
          <w:cantSplit/>
          <w:trHeight w:val="65"/>
        </w:trPr>
        <w:tc>
          <w:tcPr>
            <w:tcW w:w="1135" w:type="dxa"/>
            <w:vAlign w:val="center"/>
          </w:tcPr>
          <w:p w14:paraId="1D32846B"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60EB6F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alábbi operatív intézkedési jogkörök gyakorlása a 100%-ban önkormányzati tulajdonú gazdasági társaságok tekintetében:</w:t>
            </w:r>
            <w:r w:rsidRPr="00DD63FF">
              <w:rPr>
                <w:rFonts w:ascii="Times New Roman" w:eastAsia="Cambria" w:hAnsi="Times New Roman" w:cs="Times New Roman"/>
                <w:sz w:val="24"/>
                <w:szCs w:val="24"/>
              </w:rPr>
              <w:br/>
              <w:t xml:space="preserve">a) </w:t>
            </w:r>
            <w:proofErr w:type="spellStart"/>
            <w:r w:rsidRPr="00DD63FF">
              <w:rPr>
                <w:rFonts w:ascii="Times New Roman" w:eastAsia="Cambria" w:hAnsi="Times New Roman" w:cs="Times New Roman"/>
                <w:sz w:val="24"/>
                <w:szCs w:val="24"/>
              </w:rPr>
              <w:t>a</w:t>
            </w:r>
            <w:proofErr w:type="spellEnd"/>
            <w:r w:rsidRPr="00DD63FF">
              <w:rPr>
                <w:rFonts w:ascii="Times New Roman" w:eastAsia="Cambria" w:hAnsi="Times New Roman" w:cs="Times New Roman"/>
                <w:sz w:val="24"/>
                <w:szCs w:val="24"/>
              </w:rPr>
              <w:t xml:space="preserve"> gazdasági társaság döntésének előzetes vagy utólagos jóváhagyása jogszabályban meghatározott esetekben,</w:t>
            </w:r>
            <w:r w:rsidRPr="00DD63FF">
              <w:rPr>
                <w:rFonts w:ascii="Times New Roman" w:eastAsia="Cambria" w:hAnsi="Times New Roman" w:cs="Times New Roman"/>
                <w:sz w:val="24"/>
                <w:szCs w:val="24"/>
              </w:rPr>
              <w:br/>
              <w:t xml:space="preserve">b) a Polgári Törvénykönyvről szóló 2013. évi V. törvény 3:112. </w:t>
            </w:r>
            <w:proofErr w:type="gramStart"/>
            <w:r w:rsidRPr="00DD63FF">
              <w:rPr>
                <w:rFonts w:ascii="Times New Roman" w:eastAsia="Cambria" w:hAnsi="Times New Roman" w:cs="Times New Roman"/>
                <w:sz w:val="24"/>
                <w:szCs w:val="24"/>
              </w:rPr>
              <w:t>§ (3) bekezdése szerinti egyedi utasítás kiadása feladat elvégzésére vagy mulasztás pótlására,</w:t>
            </w:r>
            <w:r w:rsidRPr="00DD63FF">
              <w:rPr>
                <w:rFonts w:ascii="Times New Roman" w:eastAsia="Cambria" w:hAnsi="Times New Roman" w:cs="Times New Roman"/>
                <w:sz w:val="24"/>
                <w:szCs w:val="24"/>
              </w:rPr>
              <w:br/>
              <w:t>c) a gazdasági társaság jelentéstételre vagy beszámolásra kötelezése tevékenységének törvényességi, szakszerűségi és hatékonysági ellenőrzése érdekében,</w:t>
            </w:r>
            <w:r w:rsidRPr="00DD63FF">
              <w:rPr>
                <w:rFonts w:ascii="Times New Roman" w:eastAsia="Cambria" w:hAnsi="Times New Roman" w:cs="Times New Roman"/>
                <w:sz w:val="24"/>
                <w:szCs w:val="24"/>
              </w:rPr>
              <w:br/>
              <w:t>d) egyéb munkáltatói jogok gyakorlása (a kinevezés, vezetői megbízás, felmentés, vezetői megbízás visszavonása, az összeférhetetlenség megállapítása, fegyelmi eljárás megindítása, a fegyelmi büntetés kiszabása kivételével minden más munkáltatói jog),</w:t>
            </w:r>
            <w:r w:rsidRPr="00DD63FF">
              <w:rPr>
                <w:rFonts w:ascii="Times New Roman" w:eastAsia="Cambria" w:hAnsi="Times New Roman" w:cs="Times New Roman"/>
                <w:sz w:val="24"/>
                <w:szCs w:val="24"/>
              </w:rPr>
              <w:br/>
              <w:t>e) minden olyan egyéb intézkedési jogkör, amelyet jogszabály nem utal a Képviselő-testület kizárólagos</w:t>
            </w:r>
            <w:proofErr w:type="gramEnd"/>
            <w:r w:rsidRPr="00DD63FF">
              <w:rPr>
                <w:rFonts w:ascii="Times New Roman" w:eastAsia="Cambria" w:hAnsi="Times New Roman" w:cs="Times New Roman"/>
                <w:sz w:val="24"/>
                <w:szCs w:val="24"/>
              </w:rPr>
              <w:t xml:space="preserve"> hatáskörébe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D8D0C9F"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572A1E2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13CE5DAF" w14:textId="77777777" w:rsidTr="0039718C">
        <w:trPr>
          <w:cantSplit/>
          <w:trHeight w:val="65"/>
        </w:trPr>
        <w:tc>
          <w:tcPr>
            <w:tcW w:w="1135" w:type="dxa"/>
            <w:vAlign w:val="center"/>
          </w:tcPr>
          <w:p w14:paraId="0232FEB4"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961FD0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Az </w:t>
            </w:r>
            <w:proofErr w:type="gramStart"/>
            <w:r w:rsidRPr="00DD63FF">
              <w:rPr>
                <w:rFonts w:ascii="Times New Roman" w:eastAsia="Cambria" w:hAnsi="Times New Roman" w:cs="Times New Roman"/>
                <w:sz w:val="24"/>
                <w:szCs w:val="24"/>
              </w:rPr>
              <w:t>Önkormányzat</w:t>
            </w:r>
            <w:proofErr w:type="gramEnd"/>
            <w:r w:rsidRPr="00DD63FF">
              <w:rPr>
                <w:rFonts w:ascii="Times New Roman" w:eastAsia="Cambria" w:hAnsi="Times New Roman" w:cs="Times New Roman"/>
                <w:sz w:val="24"/>
                <w:szCs w:val="24"/>
              </w:rPr>
              <w:t xml:space="preserve"> mint ajánlatkérő nevében eljárás és döntés az Önkormányzat Közbeszerzési Szabályzatának 1.2. ab) pontjában meghatározott értékű közbeszerzési eljárásban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F35EEBC"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13147B6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6157AB" w:rsidRPr="00DD63FF" w14:paraId="1D9BE9E7" w14:textId="77777777" w:rsidTr="0039718C">
        <w:trPr>
          <w:cantSplit/>
          <w:trHeight w:val="65"/>
        </w:trPr>
        <w:tc>
          <w:tcPr>
            <w:tcW w:w="1135" w:type="dxa"/>
            <w:vAlign w:val="center"/>
          </w:tcPr>
          <w:p w14:paraId="6EECB872"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A6CDE4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emberi jogok, beleértve a diákjogok kerületben történő érvényesülésével kapcsolatos panaszok kivizsgálása és a szükséges intézkedések megtételének kezdeményezése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D9752BC"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014DB81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civil ügyekért felelős bizottság</w:t>
            </w:r>
          </w:p>
        </w:tc>
      </w:tr>
      <w:tr w:rsidR="006157AB" w:rsidRPr="00DD63FF" w14:paraId="72AE2D5A" w14:textId="77777777" w:rsidTr="0039718C">
        <w:trPr>
          <w:cantSplit/>
          <w:trHeight w:val="65"/>
        </w:trPr>
        <w:tc>
          <w:tcPr>
            <w:tcW w:w="1135" w:type="dxa"/>
            <w:vAlign w:val="center"/>
          </w:tcPr>
          <w:p w14:paraId="01690875"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5761EB3"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Önkormányzat fenntartásában működő közművelődési, valamint közgyűjteményi intézmények szervezeti és működési szabályzatának – fenntartóra háruló többletkötelezettség esetén (különösen: létszámgazdálkodás, feladatbővülés) képviselő-testületi döntés alapján történő–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F847EFA"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6907FE28"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40EABCA6" w14:textId="77777777" w:rsidTr="0039718C">
        <w:trPr>
          <w:cantSplit/>
          <w:trHeight w:val="65"/>
        </w:trPr>
        <w:tc>
          <w:tcPr>
            <w:tcW w:w="1135" w:type="dxa"/>
            <w:vAlign w:val="center"/>
          </w:tcPr>
          <w:p w14:paraId="1F0EDA52"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7DA42C0"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 pedagógusoknak nyújtandó támogatások odaítéléséről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2B3F73C0"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3C4868D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6F21419F" w14:textId="77777777" w:rsidTr="0039718C">
        <w:trPr>
          <w:cantSplit/>
          <w:trHeight w:val="65"/>
        </w:trPr>
        <w:tc>
          <w:tcPr>
            <w:tcW w:w="1135" w:type="dxa"/>
            <w:vAlign w:val="center"/>
          </w:tcPr>
          <w:p w14:paraId="0853FD28"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19239AA3"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 Képviselő-testület által jóváhagyott Ösztöndíj Alap felosztásáról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5F00E0D"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6557A9F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76B31418" w14:textId="77777777" w:rsidTr="0039718C">
        <w:trPr>
          <w:cantSplit/>
          <w:trHeight w:val="65"/>
        </w:trPr>
        <w:tc>
          <w:tcPr>
            <w:tcW w:w="1135" w:type="dxa"/>
            <w:vAlign w:val="center"/>
          </w:tcPr>
          <w:p w14:paraId="69DF747C"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C849F79"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az önkormányzati feladatellátásban részt vevő önkormányzati fenntartású köznevelési intézmény, egyéb jogi személy vagy jogi személyiség nélküli szervezet szakmai beszámolójának elfogadásáról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6E6CA69"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1EEFF5B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6788CB6C" w14:textId="77777777" w:rsidTr="0039718C">
        <w:trPr>
          <w:cantSplit/>
          <w:trHeight w:val="65"/>
        </w:trPr>
        <w:tc>
          <w:tcPr>
            <w:tcW w:w="1135" w:type="dxa"/>
            <w:vAlign w:val="center"/>
          </w:tcPr>
          <w:p w14:paraId="4F16E503"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C5C8D84"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Önkormányzat fenntartásában működő óvodák nyitvatartási rendjének elfogadása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5ADCA3C"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37342C00"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53AF7D0D" w14:textId="77777777" w:rsidTr="0039718C">
        <w:trPr>
          <w:cantSplit/>
          <w:trHeight w:val="65"/>
        </w:trPr>
        <w:tc>
          <w:tcPr>
            <w:tcW w:w="1135" w:type="dxa"/>
            <w:vAlign w:val="center"/>
          </w:tcPr>
          <w:p w14:paraId="05F0DCC2"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451AEE2"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az önkormányzati feladatellátásban részt vevő önkormányzati fenntartású óvodába történő jelentkezés módjáról, az óvodai általános felvételi időpontról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CAED49D"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6A1F73E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1684C12B" w14:textId="77777777" w:rsidTr="0039718C">
        <w:trPr>
          <w:cantSplit/>
          <w:trHeight w:val="65"/>
        </w:trPr>
        <w:tc>
          <w:tcPr>
            <w:tcW w:w="1135" w:type="dxa"/>
            <w:vAlign w:val="center"/>
          </w:tcPr>
          <w:p w14:paraId="0E5D44C7"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B242CBC"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Önkormányzat fenntartásában működő köznevelési intézmények szervezeti és működési szabályzata, pedagógiai programja, házirendje, éves munkaterve, továbbképzési programja, tantárgyfelosztása tekintetében – fenntartóra háruló többletkötelezettség esetén (különösen: létszámgazdálkodás, feladatbővülés) képviselő-testületi döntés alapján – egyetértési vagy jóváhagyási jog gyakorlása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25D4E2BE"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730B609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6BBB82E2" w14:textId="77777777" w:rsidTr="0039718C">
        <w:trPr>
          <w:cantSplit/>
          <w:trHeight w:val="65"/>
        </w:trPr>
        <w:tc>
          <w:tcPr>
            <w:tcW w:w="1135" w:type="dxa"/>
            <w:vAlign w:val="center"/>
          </w:tcPr>
          <w:p w14:paraId="7DF35979"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BBC6267"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nevelési-oktatási intézmény pedagógiai programjában meghatározott feladatok végrehajtásának</w:t>
            </w:r>
            <w:proofErr w:type="gramStart"/>
            <w:r w:rsidRPr="00DD63FF">
              <w:rPr>
                <w:rFonts w:ascii="Times New Roman" w:eastAsia="Cambria" w:hAnsi="Times New Roman" w:cs="Times New Roman"/>
                <w:sz w:val="24"/>
                <w:szCs w:val="24"/>
              </w:rPr>
              <w:t>,,</w:t>
            </w:r>
            <w:proofErr w:type="gramEnd"/>
            <w:r w:rsidRPr="00DD63FF">
              <w:rPr>
                <w:rFonts w:ascii="Times New Roman" w:eastAsia="Cambria" w:hAnsi="Times New Roman" w:cs="Times New Roman"/>
                <w:sz w:val="24"/>
                <w:szCs w:val="24"/>
              </w:rPr>
              <w:t xml:space="preserve"> a pedagógiai-szakmai munka eredményességének értékelése, döntés a nevelési-oktatási intézmény munkáját átfogó elemzések, értékelések, beszámolók elfogadásáról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517F58B"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03338D2C"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közművelődési ügyekért felelős bizottság</w:t>
            </w:r>
          </w:p>
        </w:tc>
      </w:tr>
      <w:tr w:rsidR="006157AB" w:rsidRPr="00DD63FF" w14:paraId="5196AF34" w14:textId="77777777" w:rsidTr="0039718C">
        <w:trPr>
          <w:cantSplit/>
          <w:trHeight w:val="65"/>
        </w:trPr>
        <w:tc>
          <w:tcPr>
            <w:tcW w:w="1135" w:type="dxa"/>
            <w:vAlign w:val="center"/>
          </w:tcPr>
          <w:p w14:paraId="13991743"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31E12D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Önkormányzat tulajdonában lévő gazdasági társaságok éves elszámolási rendjének jóváhagyása és betartásának ellenőrzése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3C4E5F1"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13B63ED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pénzügyekért felelős bizottság</w:t>
            </w:r>
          </w:p>
        </w:tc>
      </w:tr>
      <w:tr w:rsidR="006157AB" w:rsidRPr="00DD63FF" w14:paraId="01B3685A" w14:textId="77777777" w:rsidTr="0039718C">
        <w:trPr>
          <w:cantSplit/>
          <w:trHeight w:val="65"/>
        </w:trPr>
        <w:tc>
          <w:tcPr>
            <w:tcW w:w="1135" w:type="dxa"/>
            <w:vAlign w:val="center"/>
          </w:tcPr>
          <w:p w14:paraId="1CCC2E97"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0242262"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 szabad pénzeszközök kezelésére vonatkozó valamennyi ügyben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547E709"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12773185"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pénzügyekért felelős bizottság</w:t>
            </w:r>
          </w:p>
        </w:tc>
      </w:tr>
      <w:tr w:rsidR="006157AB" w:rsidRPr="00DD63FF" w14:paraId="7AE71D6A" w14:textId="77777777" w:rsidTr="0039718C">
        <w:trPr>
          <w:cantSplit/>
          <w:trHeight w:val="65"/>
        </w:trPr>
        <w:tc>
          <w:tcPr>
            <w:tcW w:w="1135" w:type="dxa"/>
            <w:vAlign w:val="center"/>
          </w:tcPr>
          <w:p w14:paraId="5AB6FE8A"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94FD6AB"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Óbuda-Békásmegyer Közterület-felügyelet, a Költségvetési Szerveket Kiszolgáló Intézmény, a Békásmegyeri Piac Igazgatóság szervezeti és működési szabályzatának – fenntartóra háruló többletkötelezettség esetén képviselő-testületi döntés alapján történő –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6EB2321"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45AF8DF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261391DF" w14:textId="77777777" w:rsidTr="0039718C">
        <w:trPr>
          <w:cantSplit/>
          <w:trHeight w:val="65"/>
        </w:trPr>
        <w:tc>
          <w:tcPr>
            <w:tcW w:w="1135" w:type="dxa"/>
            <w:vAlign w:val="center"/>
          </w:tcPr>
          <w:p w14:paraId="0F606B0A"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0F7181B"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 xml:space="preserve">Az </w:t>
            </w:r>
            <w:proofErr w:type="gramStart"/>
            <w:r w:rsidRPr="00DD63FF">
              <w:rPr>
                <w:rFonts w:ascii="Times New Roman" w:eastAsia="Cambria" w:hAnsi="Times New Roman" w:cs="Times New Roman"/>
                <w:sz w:val="24"/>
                <w:szCs w:val="24"/>
              </w:rPr>
              <w:t>Önkormányzat</w:t>
            </w:r>
            <w:proofErr w:type="gramEnd"/>
            <w:r w:rsidRPr="00DD63FF">
              <w:rPr>
                <w:rFonts w:ascii="Times New Roman" w:eastAsia="Cambria" w:hAnsi="Times New Roman" w:cs="Times New Roman"/>
                <w:sz w:val="24"/>
                <w:szCs w:val="24"/>
              </w:rPr>
              <w:t xml:space="preserve"> mint ajánlatkérő nevében eljárás és döntés az önkormányzat közbeszerzési szabályzatában meghatározott értékű közbeszerzési eljárásban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22648380"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0515881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pénzügyekért felelős bizottság</w:t>
            </w:r>
          </w:p>
        </w:tc>
      </w:tr>
      <w:tr w:rsidR="006157AB" w:rsidRPr="00DD63FF" w14:paraId="7FA68120" w14:textId="77777777" w:rsidTr="0039718C">
        <w:trPr>
          <w:cantSplit/>
          <w:trHeight w:val="65"/>
        </w:trPr>
        <w:tc>
          <w:tcPr>
            <w:tcW w:w="1135" w:type="dxa"/>
            <w:vAlign w:val="center"/>
          </w:tcPr>
          <w:p w14:paraId="57CFE539"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D99AFA8"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peren kívüli egyezségek előzetes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BF4B06C"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25210AC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pénzügyekért felelős bizottság</w:t>
            </w:r>
          </w:p>
        </w:tc>
      </w:tr>
      <w:tr w:rsidR="006157AB" w:rsidRPr="00DD63FF" w14:paraId="676F929B" w14:textId="77777777" w:rsidTr="0039718C">
        <w:trPr>
          <w:cantSplit/>
          <w:trHeight w:val="65"/>
        </w:trPr>
        <w:tc>
          <w:tcPr>
            <w:tcW w:w="1135" w:type="dxa"/>
            <w:vAlign w:val="center"/>
          </w:tcPr>
          <w:p w14:paraId="31B4A1DC"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9B24ADD"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az Önkormányzat kizárólagos tulajdonában vagy többségi résztulajdonában álló gazdasági társaságok üzleti tervének elfogadásáról, módosításáról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7EEE73D"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3329D8D1"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tulajdonosi ügyekért felelős bizottság</w:t>
            </w:r>
          </w:p>
        </w:tc>
      </w:tr>
      <w:tr w:rsidR="006157AB" w:rsidRPr="00DD63FF" w14:paraId="6BB8A7E1" w14:textId="77777777" w:rsidTr="0039718C">
        <w:trPr>
          <w:cantSplit/>
          <w:trHeight w:val="65"/>
        </w:trPr>
        <w:tc>
          <w:tcPr>
            <w:tcW w:w="1135" w:type="dxa"/>
            <w:vAlign w:val="center"/>
          </w:tcPr>
          <w:p w14:paraId="3E58257E"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6A31CC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az önkormányzati feladatellátásban részt vevő önkormányzati fenntartású szociális és gyermekjóléti intézmény, egyéb jogi személy vagy jogi személyiség nélküli szervezet szakmai beszámolójának elfogadásáról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4A94CFFF"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49FC363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szociális ügyekért felelős bizottság</w:t>
            </w:r>
          </w:p>
        </w:tc>
      </w:tr>
      <w:tr w:rsidR="006157AB" w:rsidRPr="00DD63FF" w14:paraId="0951E3D3" w14:textId="77777777" w:rsidTr="0039718C">
        <w:trPr>
          <w:cantSplit/>
          <w:trHeight w:val="65"/>
        </w:trPr>
        <w:tc>
          <w:tcPr>
            <w:tcW w:w="1135" w:type="dxa"/>
            <w:vAlign w:val="center"/>
          </w:tcPr>
          <w:p w14:paraId="260D6304"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A9C6917"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Óbudai Egyesített Bölcsődék nyári nyitvatartási rendjének elfogadása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0D7892FE"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65ABC28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szociális ügyekért felelős bizottság</w:t>
            </w:r>
          </w:p>
        </w:tc>
      </w:tr>
      <w:tr w:rsidR="006157AB" w:rsidRPr="00DD63FF" w14:paraId="775D88D3" w14:textId="77777777" w:rsidTr="0039718C">
        <w:trPr>
          <w:cantSplit/>
          <w:trHeight w:val="65"/>
        </w:trPr>
        <w:tc>
          <w:tcPr>
            <w:tcW w:w="1135" w:type="dxa"/>
            <w:vAlign w:val="center"/>
          </w:tcPr>
          <w:p w14:paraId="259DCD07"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1CF41F0"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Az Önkormányzat fenntartásában működő szociális, valamint gyermekjóléti intézmények szervezeti és működési szabályzatának, szakmai programjának, házirendjének – fenntartóra háruló többletkötelezettség esetén képviselő-testületi döntés alapján történő – jóváhagyása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7215718"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55173BCA"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szociális ügyekért felelős bizottság</w:t>
            </w:r>
          </w:p>
        </w:tc>
      </w:tr>
      <w:tr w:rsidR="006157AB" w:rsidRPr="00DD63FF" w14:paraId="60FE4AEA" w14:textId="77777777" w:rsidTr="0039718C">
        <w:trPr>
          <w:cantSplit/>
          <w:trHeight w:val="65"/>
        </w:trPr>
        <w:tc>
          <w:tcPr>
            <w:tcW w:w="1135" w:type="dxa"/>
            <w:vAlign w:val="center"/>
          </w:tcPr>
          <w:p w14:paraId="5A56FBB0"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60284A6"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 felnőtt és házi gyermekorvosi ügyeleti szolgálatot ellátó szolgáltatók éves szakmai beszámolójának elfogadásáról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9A7BBDB"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72DE9B72"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egészségügyért felelős bizottság</w:t>
            </w:r>
          </w:p>
        </w:tc>
      </w:tr>
      <w:tr w:rsidR="006157AB" w:rsidRPr="00DD63FF" w14:paraId="7B237E5E" w14:textId="77777777" w:rsidTr="0039718C">
        <w:trPr>
          <w:cantSplit/>
          <w:trHeight w:val="65"/>
        </w:trPr>
        <w:tc>
          <w:tcPr>
            <w:tcW w:w="1135" w:type="dxa"/>
            <w:vAlign w:val="center"/>
          </w:tcPr>
          <w:p w14:paraId="168CDF6F"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3564526F"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az egészségügyi ellátásban részt vevő intézmények, nonprofit szervezetek szakmai beszámolójának elfogadásáról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4BB2D23"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7BBF761F"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egészségügyért felelős bizottság</w:t>
            </w:r>
          </w:p>
        </w:tc>
      </w:tr>
      <w:tr w:rsidR="006157AB" w:rsidRPr="00DD63FF" w14:paraId="526D702E" w14:textId="77777777" w:rsidTr="0039718C">
        <w:trPr>
          <w:cantSplit/>
          <w:trHeight w:val="65"/>
        </w:trPr>
        <w:tc>
          <w:tcPr>
            <w:tcW w:w="1135" w:type="dxa"/>
            <w:vAlign w:val="center"/>
          </w:tcPr>
          <w:p w14:paraId="1BB3C6C6"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5ADD5FB0" w14:textId="77777777" w:rsidR="006157AB" w:rsidRPr="00DD63FF" w:rsidRDefault="006157AB" w:rsidP="001F2287">
            <w:pPr>
              <w:spacing w:before="240" w:after="240"/>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 Kábítószerügyi Egyeztető Fórum éves beszámolójának elfogadásáról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9ACC0E5"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737108D9"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egészségügyért felelős bizottság</w:t>
            </w:r>
          </w:p>
        </w:tc>
      </w:tr>
      <w:tr w:rsidR="006157AB" w:rsidRPr="00DD63FF" w14:paraId="554533A5" w14:textId="77777777" w:rsidTr="0039718C">
        <w:trPr>
          <w:cantSplit/>
          <w:trHeight w:val="65"/>
        </w:trPr>
        <w:tc>
          <w:tcPr>
            <w:tcW w:w="1135" w:type="dxa"/>
            <w:vAlign w:val="center"/>
          </w:tcPr>
          <w:p w14:paraId="4B757E96"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5860D3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minden kerületi hatáskörű településrendezési eszköz (településfejlesztési koncepció, szabályozási terv, helyi építési szabályzat) véleményezési szakasza lezárásaként a beérkezett véleményekről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2B5F72F"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09D897D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városfejlesztési ügyekért felelős bizottság</w:t>
            </w:r>
          </w:p>
        </w:tc>
      </w:tr>
      <w:tr w:rsidR="006157AB" w:rsidRPr="00DD63FF" w14:paraId="43B9B56A" w14:textId="77777777" w:rsidTr="0039718C">
        <w:trPr>
          <w:cantSplit/>
          <w:trHeight w:val="65"/>
        </w:trPr>
        <w:tc>
          <w:tcPr>
            <w:tcW w:w="1135" w:type="dxa"/>
            <w:vAlign w:val="center"/>
          </w:tcPr>
          <w:p w14:paraId="5ADB3168" w14:textId="77777777" w:rsidR="006157AB" w:rsidRPr="00DD63FF" w:rsidRDefault="006157AB" w:rsidP="00CD0A63">
            <w:pPr>
              <w:numPr>
                <w:ilvl w:val="0"/>
                <w:numId w:val="3"/>
              </w:numPr>
              <w:pBdr>
                <w:top w:val="nil"/>
                <w:left w:val="nil"/>
                <w:bottom w:val="nil"/>
                <w:right w:val="nil"/>
                <w:between w:val="nil"/>
              </w:pBdr>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6035546"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az Önkormányzat tulajdonában lévő ingatlanban működő állami fenntartású intézmények infrastruktúrafejlesztéséről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8EB26E2"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203F9EBE"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városfejlesztési ügyekért felelős bizottság</w:t>
            </w:r>
          </w:p>
        </w:tc>
      </w:tr>
      <w:tr w:rsidR="006157AB" w:rsidRPr="00DD63FF" w14:paraId="34E45FE8" w14:textId="77777777" w:rsidTr="0039718C">
        <w:trPr>
          <w:cantSplit/>
          <w:trHeight w:val="65"/>
        </w:trPr>
        <w:tc>
          <w:tcPr>
            <w:tcW w:w="1135" w:type="dxa"/>
            <w:vAlign w:val="center"/>
          </w:tcPr>
          <w:p w14:paraId="46718DE8"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D5DD46D"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Lakásingatlan fejlesztésére és felújítására pályázat kiírása, elbírálása, döntés a támogatás odaítéléséről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3AB1696"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358E732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városfejlesztési ügyekért felelős bizottság</w:t>
            </w:r>
          </w:p>
        </w:tc>
      </w:tr>
      <w:tr w:rsidR="006157AB" w:rsidRPr="00DD63FF" w14:paraId="2147E633" w14:textId="77777777" w:rsidTr="0039718C">
        <w:trPr>
          <w:cantSplit/>
          <w:trHeight w:val="65"/>
        </w:trPr>
        <w:tc>
          <w:tcPr>
            <w:tcW w:w="1135" w:type="dxa"/>
            <w:vAlign w:val="center"/>
          </w:tcPr>
          <w:p w14:paraId="38401EB9"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EE77813"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Környezetvédelmi Alapot érintő pályázatok tekintetében pályázat kiírása, elbírálása és döntés a támogatás odaítéléséről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0F634B6"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605112B7"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környezetvédelmi ügyekért felelős bizottság</w:t>
            </w:r>
          </w:p>
        </w:tc>
      </w:tr>
      <w:tr w:rsidR="006157AB" w:rsidRPr="00DD63FF" w14:paraId="68345999" w14:textId="77777777" w:rsidTr="0039718C">
        <w:trPr>
          <w:cantSplit/>
          <w:trHeight w:val="65"/>
        </w:trPr>
        <w:tc>
          <w:tcPr>
            <w:tcW w:w="1135" w:type="dxa"/>
            <w:vAlign w:val="center"/>
          </w:tcPr>
          <w:p w14:paraId="5E5705B2" w14:textId="77777777" w:rsidR="006157AB" w:rsidRPr="00DD63FF" w:rsidRDefault="006157AB"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4B826F5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Döntés a házszámok megállapításával, megváltoztatásával kapcsolatos önkormányzati hatósági ügyekben</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65F5D868" w14:textId="77777777" w:rsidR="006157AB" w:rsidRPr="00DD63FF" w:rsidRDefault="006157AB" w:rsidP="001F2287">
            <w:pPr>
              <w:jc w:val="both"/>
              <w:rPr>
                <w:rFonts w:ascii="Times New Roman" w:eastAsia="Cambria" w:hAnsi="Times New Roman" w:cs="Times New Roman"/>
                <w:sz w:val="24"/>
                <w:szCs w:val="24"/>
              </w:rPr>
            </w:pPr>
          </w:p>
        </w:tc>
        <w:tc>
          <w:tcPr>
            <w:tcW w:w="1985" w:type="dxa"/>
            <w:vAlign w:val="center"/>
          </w:tcPr>
          <w:p w14:paraId="237C0764" w14:textId="77777777" w:rsidR="006157AB" w:rsidRPr="00DD63FF" w:rsidRDefault="006157AB" w:rsidP="001F2287">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jegyző</w:t>
            </w:r>
          </w:p>
        </w:tc>
      </w:tr>
      <w:tr w:rsidR="0039718C" w:rsidRPr="00DD63FF" w14:paraId="5358F3E1" w14:textId="77777777" w:rsidTr="0039718C">
        <w:trPr>
          <w:cantSplit/>
          <w:trHeight w:val="65"/>
        </w:trPr>
        <w:tc>
          <w:tcPr>
            <w:tcW w:w="1135" w:type="dxa"/>
            <w:vAlign w:val="center"/>
          </w:tcPr>
          <w:p w14:paraId="61C69515" w14:textId="460943B7" w:rsidR="0039718C" w:rsidRPr="0039718C" w:rsidRDefault="0039718C" w:rsidP="0039718C">
            <w:pPr>
              <w:pBdr>
                <w:top w:val="nil"/>
                <w:left w:val="nil"/>
                <w:bottom w:val="nil"/>
                <w:right w:val="nil"/>
                <w:between w:val="nil"/>
              </w:pBdr>
              <w:jc w:val="center"/>
              <w:rPr>
                <w:rFonts w:ascii="Times New Roman" w:eastAsia="Cambria" w:hAnsi="Times New Roman" w:cs="Times New Roman"/>
                <w:color w:val="000000"/>
                <w:sz w:val="20"/>
                <w:szCs w:val="20"/>
              </w:rPr>
            </w:pPr>
            <w:r w:rsidRPr="0039718C">
              <w:rPr>
                <w:rFonts w:ascii="Times New Roman" w:eastAsia="Cambria" w:hAnsi="Times New Roman" w:cs="Times New Roman"/>
                <w:color w:val="000000"/>
                <w:sz w:val="20"/>
                <w:szCs w:val="20"/>
              </w:rPr>
              <w:t>150a</w:t>
            </w:r>
            <w:r>
              <w:rPr>
                <w:rStyle w:val="Lbjegyzet-hivatkozs"/>
                <w:rFonts w:ascii="Times New Roman" w:eastAsia="Cambria" w:hAnsi="Times New Roman" w:cs="Times New Roman"/>
                <w:color w:val="000000"/>
                <w:sz w:val="20"/>
                <w:szCs w:val="20"/>
              </w:rPr>
              <w:footnoteReference w:id="20"/>
            </w:r>
          </w:p>
        </w:tc>
        <w:tc>
          <w:tcPr>
            <w:tcW w:w="4536" w:type="dxa"/>
            <w:tcBorders>
              <w:top w:val="nil"/>
              <w:left w:val="single" w:sz="4" w:space="0" w:color="000000"/>
              <w:bottom w:val="single" w:sz="4" w:space="0" w:color="000000"/>
              <w:right w:val="single" w:sz="4" w:space="0" w:color="000000"/>
            </w:tcBorders>
            <w:shd w:val="clear" w:color="auto" w:fill="auto"/>
          </w:tcPr>
          <w:p w14:paraId="1A523467" w14:textId="3981C8FF" w:rsidR="0039718C" w:rsidRPr="00DD63FF" w:rsidRDefault="0039718C" w:rsidP="0039718C">
            <w:pPr>
              <w:jc w:val="both"/>
              <w:rPr>
                <w:rFonts w:ascii="Times New Roman" w:eastAsia="Cambria" w:hAnsi="Times New Roman" w:cs="Times New Roman"/>
                <w:color w:val="000000"/>
                <w:sz w:val="24"/>
                <w:szCs w:val="24"/>
              </w:rPr>
            </w:pPr>
            <w:r>
              <w:rPr>
                <w:rFonts w:ascii="Times New Roman" w:hAnsi="Times New Roman" w:cs="Times New Roman"/>
              </w:rPr>
              <w:t>A kerületben működő civil szervezettel – támogatást nem tartalmazó – együttműködési megállapodás megkötése</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5EB10ADD" w14:textId="10130DE8" w:rsidR="0039718C" w:rsidRPr="00DD63FF" w:rsidRDefault="0039718C" w:rsidP="0039718C">
            <w:pPr>
              <w:rPr>
                <w:rFonts w:ascii="Times New Roman" w:eastAsia="Cambria" w:hAnsi="Times New Roman" w:cs="Times New Roman"/>
                <w:color w:val="000000"/>
                <w:sz w:val="24"/>
                <w:szCs w:val="24"/>
              </w:rPr>
            </w:pPr>
            <w:r w:rsidRPr="0039718C">
              <w:rPr>
                <w:rFonts w:ascii="Times New Roman" w:hAnsi="Times New Roman" w:cs="Times New Roman"/>
              </w:rPr>
              <w:t>9/2009. (III. 30.) önkormányzati rendelet 4/A. §</w:t>
            </w:r>
          </w:p>
        </w:tc>
        <w:tc>
          <w:tcPr>
            <w:tcW w:w="1985" w:type="dxa"/>
            <w:vAlign w:val="center"/>
          </w:tcPr>
          <w:p w14:paraId="48FAAA02" w14:textId="415631E4" w:rsidR="0039718C" w:rsidRPr="00DD63FF" w:rsidRDefault="0039718C" w:rsidP="0039718C">
            <w:pPr>
              <w:rPr>
                <w:rFonts w:ascii="Times New Roman" w:eastAsia="Cambria" w:hAnsi="Times New Roman" w:cs="Times New Roman"/>
                <w:sz w:val="24"/>
                <w:szCs w:val="24"/>
              </w:rPr>
            </w:pPr>
            <w:r>
              <w:rPr>
                <w:rFonts w:ascii="Times New Roman" w:hAnsi="Times New Roman" w:cs="Times New Roman"/>
              </w:rPr>
              <w:t>civil ügyekért felelős bizottság”</w:t>
            </w:r>
          </w:p>
        </w:tc>
      </w:tr>
      <w:tr w:rsidR="0039718C" w:rsidRPr="00DD63FF" w14:paraId="33171844" w14:textId="77777777" w:rsidTr="0039718C">
        <w:trPr>
          <w:cantSplit/>
          <w:trHeight w:val="65"/>
        </w:trPr>
        <w:tc>
          <w:tcPr>
            <w:tcW w:w="1135" w:type="dxa"/>
            <w:vAlign w:val="center"/>
          </w:tcPr>
          <w:p w14:paraId="3B5E2D5B" w14:textId="77777777" w:rsidR="0039718C" w:rsidRPr="00DD63FF" w:rsidRDefault="0039718C"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26FECFAE"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kerületben működő civil szervezetek pályázati úton történő működési támogatására irányuló pályázat kiírása, a pályázati célok meghatározása és a pályázat elbírálása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187214F7"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9/2009. (III. 30.)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11. § (3)-(4) bekezdés</w:t>
            </w:r>
          </w:p>
        </w:tc>
        <w:tc>
          <w:tcPr>
            <w:tcW w:w="1985" w:type="dxa"/>
            <w:vAlign w:val="center"/>
          </w:tcPr>
          <w:p w14:paraId="6B9AF788"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civil ügyekért felelős bizottság</w:t>
            </w:r>
          </w:p>
        </w:tc>
      </w:tr>
      <w:tr w:rsidR="0039718C" w:rsidRPr="00DD63FF" w14:paraId="5044902B" w14:textId="77777777" w:rsidTr="0039718C">
        <w:trPr>
          <w:cantSplit/>
          <w:trHeight w:val="65"/>
        </w:trPr>
        <w:tc>
          <w:tcPr>
            <w:tcW w:w="1135" w:type="dxa"/>
            <w:vAlign w:val="center"/>
          </w:tcPr>
          <w:p w14:paraId="180AA5EC" w14:textId="77777777" w:rsidR="0039718C" w:rsidRPr="00DD63FF" w:rsidRDefault="0039718C"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B8C1191"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kerületben működő civil szervezetek pályázati úton történő programtámogatására irányuló pályázat kiírása, a pályázati célok meghatározása és a pályázat elbírálása</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778AE8C6"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9/2009. (III. 30.)</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11. § (3)-(4) bekezdés</w:t>
            </w:r>
          </w:p>
        </w:tc>
        <w:tc>
          <w:tcPr>
            <w:tcW w:w="1985" w:type="dxa"/>
            <w:vAlign w:val="center"/>
          </w:tcPr>
          <w:p w14:paraId="2710F2EF"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a tárgy szerint illetékes bizottság</w:t>
            </w:r>
          </w:p>
        </w:tc>
      </w:tr>
      <w:tr w:rsidR="0039718C" w:rsidRPr="00DD63FF" w14:paraId="35E129E5" w14:textId="77777777" w:rsidTr="0039718C">
        <w:trPr>
          <w:cantSplit/>
          <w:trHeight w:val="65"/>
        </w:trPr>
        <w:tc>
          <w:tcPr>
            <w:tcW w:w="1135" w:type="dxa"/>
            <w:vAlign w:val="center"/>
          </w:tcPr>
          <w:p w14:paraId="715B9730" w14:textId="77777777" w:rsidR="0039718C" w:rsidRPr="00DD63FF" w:rsidRDefault="0039718C"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61C3F6E9"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az önkormányzati támogatás felhasználásának elszámolása során felmerülő módosítási igényről</w:t>
            </w:r>
          </w:p>
        </w:tc>
        <w:tc>
          <w:tcPr>
            <w:tcW w:w="3118" w:type="dxa"/>
            <w:tcBorders>
              <w:top w:val="nil"/>
              <w:left w:val="single" w:sz="4" w:space="0" w:color="000000"/>
              <w:bottom w:val="single" w:sz="4" w:space="0" w:color="000000"/>
              <w:right w:val="single" w:sz="4" w:space="0" w:color="000000"/>
            </w:tcBorders>
            <w:shd w:val="clear" w:color="auto" w:fill="auto"/>
            <w:vAlign w:val="center"/>
          </w:tcPr>
          <w:p w14:paraId="35E426D5"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9/2009. (III. 30.)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13. § (4) bekezdés</w:t>
            </w:r>
          </w:p>
        </w:tc>
        <w:tc>
          <w:tcPr>
            <w:tcW w:w="1985" w:type="dxa"/>
            <w:vAlign w:val="center"/>
          </w:tcPr>
          <w:p w14:paraId="0CB27939"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pénzügyekért felelős bizottság,</w:t>
            </w:r>
            <w:r>
              <w:rPr>
                <w:rFonts w:ascii="Times New Roman" w:eastAsia="Cambria" w:hAnsi="Times New Roman" w:cs="Times New Roman"/>
                <w:sz w:val="24"/>
                <w:szCs w:val="24"/>
              </w:rPr>
              <w:t xml:space="preserve"> </w:t>
            </w:r>
            <w:r w:rsidRPr="00DD63FF">
              <w:rPr>
                <w:rFonts w:ascii="Times New Roman" w:eastAsia="Cambria" w:hAnsi="Times New Roman" w:cs="Times New Roman"/>
                <w:sz w:val="24"/>
                <w:szCs w:val="24"/>
              </w:rPr>
              <w:t>valamint a tárgy szerint érintett bizottság</w:t>
            </w:r>
          </w:p>
        </w:tc>
      </w:tr>
      <w:tr w:rsidR="0039718C" w:rsidRPr="00DD63FF" w14:paraId="47D8731E" w14:textId="77777777" w:rsidTr="0039718C">
        <w:trPr>
          <w:cantSplit/>
          <w:trHeight w:val="65"/>
        </w:trPr>
        <w:tc>
          <w:tcPr>
            <w:tcW w:w="1135" w:type="dxa"/>
            <w:vAlign w:val="center"/>
          </w:tcPr>
          <w:p w14:paraId="1A10F3C9" w14:textId="77777777" w:rsidR="0039718C" w:rsidRPr="00DD63FF" w:rsidRDefault="0039718C"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nil"/>
              <w:right w:val="single" w:sz="4" w:space="0" w:color="000000"/>
            </w:tcBorders>
            <w:shd w:val="clear" w:color="auto" w:fill="auto"/>
            <w:vAlign w:val="center"/>
          </w:tcPr>
          <w:p w14:paraId="17652556"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A vendéglátóhelyek, kerthelyiségek és teraszok részére rendezvények idejére 23 óra és 6 óra közötti </w:t>
            </w:r>
            <w:proofErr w:type="spellStart"/>
            <w:r w:rsidRPr="00DD63FF">
              <w:rPr>
                <w:rFonts w:ascii="Times New Roman" w:eastAsia="Cambria" w:hAnsi="Times New Roman" w:cs="Times New Roman"/>
                <w:color w:val="000000"/>
                <w:sz w:val="24"/>
                <w:szCs w:val="24"/>
              </w:rPr>
              <w:t>nyitvatartás</w:t>
            </w:r>
            <w:proofErr w:type="spellEnd"/>
            <w:r w:rsidRPr="00DD63FF">
              <w:rPr>
                <w:rFonts w:ascii="Times New Roman" w:eastAsia="Cambria" w:hAnsi="Times New Roman" w:cs="Times New Roman"/>
                <w:color w:val="000000"/>
                <w:sz w:val="24"/>
                <w:szCs w:val="24"/>
              </w:rPr>
              <w:t xml:space="preserve"> engedélyezése</w:t>
            </w:r>
          </w:p>
        </w:tc>
        <w:tc>
          <w:tcPr>
            <w:tcW w:w="3118" w:type="dxa"/>
            <w:tcBorders>
              <w:top w:val="nil"/>
              <w:left w:val="single" w:sz="4" w:space="0" w:color="000000"/>
              <w:bottom w:val="nil"/>
              <w:right w:val="single" w:sz="4" w:space="0" w:color="000000"/>
            </w:tcBorders>
            <w:shd w:val="clear" w:color="auto" w:fill="auto"/>
            <w:vAlign w:val="center"/>
          </w:tcPr>
          <w:p w14:paraId="1E561A61"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33/2008(VI.30.)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6. § (2) bekezdés</w:t>
            </w:r>
          </w:p>
        </w:tc>
        <w:tc>
          <w:tcPr>
            <w:tcW w:w="1985" w:type="dxa"/>
            <w:vAlign w:val="center"/>
          </w:tcPr>
          <w:p w14:paraId="683EAF50"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39718C" w:rsidRPr="00DD63FF" w14:paraId="399FC95B" w14:textId="77777777" w:rsidTr="0039718C">
        <w:trPr>
          <w:cantSplit/>
          <w:trHeight w:val="140"/>
        </w:trPr>
        <w:tc>
          <w:tcPr>
            <w:tcW w:w="1135" w:type="dxa"/>
            <w:vAlign w:val="center"/>
          </w:tcPr>
          <w:p w14:paraId="55C524AF" w14:textId="77777777" w:rsidR="0039718C" w:rsidRPr="00DD63FF" w:rsidRDefault="0039718C"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D1ECD"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A hangosító berendezés üzemeltetésére vonatkozó engedély iránti kérelem elbírálása és döntés a hangosító berendezés használatának feltételeiről</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4E0E"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24/2005. (VI. 13.)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2. § (1a) bekezdés</w:t>
            </w:r>
          </w:p>
        </w:tc>
        <w:tc>
          <w:tcPr>
            <w:tcW w:w="1985" w:type="dxa"/>
            <w:vAlign w:val="center"/>
          </w:tcPr>
          <w:p w14:paraId="62462FAC"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39718C" w:rsidRPr="00DD63FF" w14:paraId="0BA309A0" w14:textId="77777777" w:rsidTr="0039718C">
        <w:trPr>
          <w:cantSplit/>
          <w:trHeight w:val="138"/>
        </w:trPr>
        <w:tc>
          <w:tcPr>
            <w:tcW w:w="1135" w:type="dxa"/>
            <w:vAlign w:val="center"/>
          </w:tcPr>
          <w:p w14:paraId="41FC79CE" w14:textId="77777777" w:rsidR="0039718C" w:rsidRPr="00DD63FF" w:rsidRDefault="0039718C"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nil"/>
              <w:left w:val="single" w:sz="4" w:space="0" w:color="000000"/>
              <w:bottom w:val="single" w:sz="4" w:space="0" w:color="auto"/>
              <w:right w:val="single" w:sz="4" w:space="0" w:color="000000"/>
            </w:tcBorders>
            <w:shd w:val="clear" w:color="auto" w:fill="auto"/>
            <w:vAlign w:val="center"/>
          </w:tcPr>
          <w:p w14:paraId="0DD9B432"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rendezvényből származó zajjal kapcsolatos panasz kivizsgálásának költségeiről és a költség viseléséről</w:t>
            </w:r>
          </w:p>
        </w:tc>
        <w:tc>
          <w:tcPr>
            <w:tcW w:w="3118" w:type="dxa"/>
            <w:tcBorders>
              <w:top w:val="nil"/>
              <w:left w:val="single" w:sz="4" w:space="0" w:color="000000"/>
              <w:bottom w:val="single" w:sz="4" w:space="0" w:color="auto"/>
              <w:right w:val="single" w:sz="4" w:space="0" w:color="000000"/>
            </w:tcBorders>
            <w:shd w:val="clear" w:color="auto" w:fill="auto"/>
            <w:vAlign w:val="center"/>
          </w:tcPr>
          <w:p w14:paraId="73E2AC44"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24/2005. (VI. 13.)</w:t>
            </w:r>
            <w:r w:rsidRPr="00DD63FF">
              <w:rPr>
                <w:rFonts w:ascii="Times New Roman" w:eastAsia="Cambria" w:hAnsi="Times New Roman" w:cs="Times New Roman"/>
                <w:sz w:val="24"/>
                <w:szCs w:val="24"/>
              </w:rPr>
              <w:t xml:space="preserve"> önkormányzati rendelet</w:t>
            </w:r>
            <w:r w:rsidRPr="00DD63FF">
              <w:rPr>
                <w:rFonts w:ascii="Times New Roman" w:eastAsia="Cambria" w:hAnsi="Times New Roman" w:cs="Times New Roman"/>
                <w:color w:val="000000"/>
                <w:sz w:val="24"/>
                <w:szCs w:val="24"/>
              </w:rPr>
              <w:t xml:space="preserve"> 4. § (4) bekezdés</w:t>
            </w:r>
          </w:p>
        </w:tc>
        <w:tc>
          <w:tcPr>
            <w:tcW w:w="1985" w:type="dxa"/>
            <w:tcBorders>
              <w:bottom w:val="single" w:sz="4" w:space="0" w:color="auto"/>
            </w:tcBorders>
            <w:vAlign w:val="center"/>
          </w:tcPr>
          <w:p w14:paraId="59F79F31"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39718C" w:rsidRPr="00DD63FF" w14:paraId="6A320EA2" w14:textId="77777777" w:rsidTr="0039718C">
        <w:trPr>
          <w:cantSplit/>
          <w:trHeight w:val="138"/>
        </w:trPr>
        <w:tc>
          <w:tcPr>
            <w:tcW w:w="1135" w:type="dxa"/>
            <w:tcBorders>
              <w:right w:val="single" w:sz="4" w:space="0" w:color="auto"/>
            </w:tcBorders>
            <w:vAlign w:val="center"/>
          </w:tcPr>
          <w:p w14:paraId="08B4E50B" w14:textId="77777777" w:rsidR="0039718C" w:rsidRPr="00DD63FF" w:rsidRDefault="0039718C" w:rsidP="00CD0A63">
            <w:pPr>
              <w:numPr>
                <w:ilvl w:val="0"/>
                <w:numId w:val="3"/>
              </w:numPr>
              <w:pBdr>
                <w:top w:val="nil"/>
                <w:left w:val="nil"/>
                <w:bottom w:val="nil"/>
                <w:right w:val="nil"/>
                <w:between w:val="nil"/>
              </w:pBdr>
              <w:spacing w:after="160" w:line="259" w:lineRule="auto"/>
              <w:jc w:val="center"/>
              <w:rPr>
                <w:rFonts w:ascii="Times New Roman" w:eastAsia="Cambria"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EC38707"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Döntés a hangosító berendezés üzemeltetése folytatásának a helyszínen történő felfüggesztéséről</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E1FDB94"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color w:val="000000"/>
                <w:sz w:val="24"/>
                <w:szCs w:val="24"/>
              </w:rPr>
              <w:t xml:space="preserve">24/2005. (VI. 13.) </w:t>
            </w:r>
            <w:r w:rsidRPr="00DD63FF">
              <w:rPr>
                <w:rFonts w:ascii="Times New Roman" w:eastAsia="Cambria" w:hAnsi="Times New Roman" w:cs="Times New Roman"/>
                <w:sz w:val="24"/>
                <w:szCs w:val="24"/>
              </w:rPr>
              <w:t>önkormányzati rendelet</w:t>
            </w:r>
            <w:r w:rsidRPr="00DD63FF">
              <w:rPr>
                <w:rFonts w:ascii="Times New Roman" w:eastAsia="Cambria" w:hAnsi="Times New Roman" w:cs="Times New Roman"/>
                <w:color w:val="000000"/>
                <w:sz w:val="24"/>
                <w:szCs w:val="24"/>
              </w:rPr>
              <w:t xml:space="preserve"> 4. § (5) bekezdés</w:t>
            </w:r>
          </w:p>
        </w:tc>
        <w:tc>
          <w:tcPr>
            <w:tcW w:w="1985" w:type="dxa"/>
            <w:tcBorders>
              <w:top w:val="single" w:sz="4" w:space="0" w:color="auto"/>
              <w:left w:val="single" w:sz="4" w:space="0" w:color="auto"/>
              <w:bottom w:val="single" w:sz="4" w:space="0" w:color="auto"/>
              <w:right w:val="single" w:sz="4" w:space="0" w:color="auto"/>
            </w:tcBorders>
            <w:vAlign w:val="center"/>
          </w:tcPr>
          <w:p w14:paraId="373793E8" w14:textId="77777777" w:rsidR="0039718C" w:rsidRPr="00DD63FF" w:rsidRDefault="0039718C" w:rsidP="0039718C">
            <w:pPr>
              <w:jc w:val="both"/>
              <w:rPr>
                <w:rFonts w:ascii="Times New Roman" w:eastAsia="Cambria" w:hAnsi="Times New Roman" w:cs="Times New Roman"/>
                <w:sz w:val="24"/>
                <w:szCs w:val="24"/>
              </w:rPr>
            </w:pPr>
            <w:r w:rsidRPr="00DD63FF">
              <w:rPr>
                <w:rFonts w:ascii="Times New Roman" w:eastAsia="Cambria" w:hAnsi="Times New Roman" w:cs="Times New Roman"/>
                <w:sz w:val="24"/>
                <w:szCs w:val="24"/>
              </w:rPr>
              <w:t>polgármester</w:t>
            </w:r>
          </w:p>
        </w:tc>
      </w:tr>
      <w:tr w:rsidR="0039718C" w:rsidRPr="00DD63FF" w14:paraId="2B871A7A" w14:textId="77777777" w:rsidTr="0039718C">
        <w:trPr>
          <w:cantSplit/>
          <w:trHeight w:val="138"/>
        </w:trPr>
        <w:tc>
          <w:tcPr>
            <w:tcW w:w="1135" w:type="dxa"/>
            <w:tcBorders>
              <w:right w:val="single" w:sz="4" w:space="0" w:color="auto"/>
            </w:tcBorders>
            <w:vAlign w:val="center"/>
          </w:tcPr>
          <w:p w14:paraId="6187F816" w14:textId="151B8872" w:rsidR="0039718C" w:rsidRPr="00DD63FF" w:rsidRDefault="0039718C" w:rsidP="00CD0A63">
            <w:pPr>
              <w:numPr>
                <w:ilvl w:val="0"/>
                <w:numId w:val="3"/>
              </w:numPr>
              <w:pBdr>
                <w:top w:val="nil"/>
                <w:left w:val="nil"/>
                <w:bottom w:val="nil"/>
                <w:right w:val="nil"/>
                <w:between w:val="nil"/>
              </w:pBdr>
              <w:ind w:right="240"/>
              <w:jc w:val="center"/>
              <w:rPr>
                <w:rFonts w:ascii="Times New Roman" w:eastAsia="Cambria" w:hAnsi="Times New Roman" w:cs="Times New Roman"/>
                <w:color w:val="000000"/>
                <w:sz w:val="24"/>
                <w:szCs w:val="24"/>
              </w:rPr>
            </w:pPr>
            <w:r>
              <w:rPr>
                <w:rStyle w:val="Lbjegyzet-hivatkozs"/>
                <w:rFonts w:ascii="Times New Roman" w:eastAsia="Cambria" w:hAnsi="Times New Roman" w:cs="Times New Roman"/>
                <w:color w:val="000000"/>
                <w:sz w:val="24"/>
                <w:szCs w:val="24"/>
              </w:rPr>
              <w:footnoteReference w:id="21"/>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8455C07" w14:textId="0DDEE8CE" w:rsidR="0039718C" w:rsidRPr="00DD63FF" w:rsidRDefault="0039718C" w:rsidP="0039718C">
            <w:pPr>
              <w:jc w:val="both"/>
              <w:rPr>
                <w:rFonts w:ascii="Times New Roman" w:eastAsia="Cambria" w:hAnsi="Times New Roman" w:cs="Times New Roman"/>
                <w:color w:val="000000"/>
                <w:sz w:val="24"/>
                <w:szCs w:val="24"/>
              </w:rPr>
            </w:pPr>
            <w:proofErr w:type="spellStart"/>
            <w:r w:rsidRPr="0039718C">
              <w:rPr>
                <w:rFonts w:ascii="Times New Roman" w:eastAsia="Cambria" w:hAnsi="Times New Roman" w:cs="Times New Roman"/>
                <w:color w:val="000000"/>
                <w:sz w:val="24"/>
                <w:szCs w:val="24"/>
              </w:rPr>
              <w:t>Praxjog</w:t>
            </w:r>
            <w:proofErr w:type="spellEnd"/>
            <w:r w:rsidRPr="0039718C">
              <w:rPr>
                <w:rFonts w:ascii="Times New Roman" w:eastAsia="Cambria" w:hAnsi="Times New Roman" w:cs="Times New Roman"/>
                <w:color w:val="000000"/>
                <w:sz w:val="24"/>
                <w:szCs w:val="24"/>
              </w:rPr>
              <w:t xml:space="preserve"> elidegenítésével kapcsolatos döntések, </w:t>
            </w:r>
            <w:proofErr w:type="spellStart"/>
            <w:r w:rsidRPr="0039718C">
              <w:rPr>
                <w:rFonts w:ascii="Times New Roman" w:eastAsia="Cambria" w:hAnsi="Times New Roman" w:cs="Times New Roman"/>
                <w:color w:val="000000"/>
                <w:sz w:val="24"/>
                <w:szCs w:val="24"/>
              </w:rPr>
              <w:t>praxjog</w:t>
            </w:r>
            <w:proofErr w:type="spellEnd"/>
            <w:r w:rsidRPr="0039718C">
              <w:rPr>
                <w:rFonts w:ascii="Times New Roman" w:eastAsia="Cambria" w:hAnsi="Times New Roman" w:cs="Times New Roman"/>
                <w:color w:val="000000"/>
                <w:sz w:val="24"/>
                <w:szCs w:val="24"/>
              </w:rPr>
              <w:t xml:space="preserve"> megvásárlásához nyújtott támogatással kapcsolatos döntés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7E851EE" w14:textId="6CFB989A" w:rsidR="0039718C" w:rsidRPr="00DD63FF" w:rsidRDefault="0039718C" w:rsidP="0039718C">
            <w:pPr>
              <w:rPr>
                <w:rFonts w:ascii="Times New Roman" w:eastAsia="Cambria" w:hAnsi="Times New Roman" w:cs="Times New Roman"/>
                <w:color w:val="000000"/>
                <w:sz w:val="24"/>
                <w:szCs w:val="24"/>
              </w:rPr>
            </w:pPr>
            <w:r w:rsidRPr="00D316A5">
              <w:rPr>
                <w:rFonts w:ascii="Times New Roman" w:hAnsi="Times New Roman" w:cs="Times New Roman"/>
              </w:rPr>
              <w:t>egészségügyi alapellátásról szóló 37/2021. (X. 29.) önkormányzati rendelet</w:t>
            </w:r>
            <w:r>
              <w:rPr>
                <w:rFonts w:ascii="Times New Roman" w:hAnsi="Times New Roman" w:cs="Times New Roman"/>
              </w:rPr>
              <w:t xml:space="preserve"> 2/A. § és 3. § (2) bekezdés</w:t>
            </w:r>
          </w:p>
        </w:tc>
        <w:tc>
          <w:tcPr>
            <w:tcW w:w="1985" w:type="dxa"/>
            <w:tcBorders>
              <w:top w:val="single" w:sz="4" w:space="0" w:color="auto"/>
              <w:left w:val="single" w:sz="4" w:space="0" w:color="auto"/>
              <w:bottom w:val="single" w:sz="4" w:space="0" w:color="auto"/>
              <w:right w:val="single" w:sz="4" w:space="0" w:color="auto"/>
            </w:tcBorders>
            <w:vAlign w:val="center"/>
          </w:tcPr>
          <w:p w14:paraId="069C0C0E" w14:textId="2C6CD5D4" w:rsidR="0039718C" w:rsidRPr="00DD63FF" w:rsidRDefault="0039718C" w:rsidP="0039718C">
            <w:pPr>
              <w:rPr>
                <w:rFonts w:ascii="Times New Roman" w:eastAsia="Cambria" w:hAnsi="Times New Roman" w:cs="Times New Roman"/>
                <w:sz w:val="24"/>
                <w:szCs w:val="24"/>
              </w:rPr>
            </w:pPr>
            <w:r>
              <w:rPr>
                <w:rFonts w:ascii="Times New Roman" w:hAnsi="Times New Roman" w:cs="Times New Roman"/>
              </w:rPr>
              <w:t>egészségügyért felelős bizottság</w:t>
            </w:r>
          </w:p>
        </w:tc>
      </w:tr>
    </w:tbl>
    <w:p w14:paraId="1D685783" w14:textId="77777777" w:rsidR="006157AB" w:rsidRPr="00DD63FF" w:rsidRDefault="006157AB" w:rsidP="001F2287">
      <w:pPr>
        <w:pStyle w:val="Jszmellkletcm"/>
        <w:rPr>
          <w:rFonts w:ascii="Times New Roman" w:hAnsi="Times New Roman"/>
          <w:sz w:val="24"/>
          <w:szCs w:val="24"/>
        </w:rPr>
      </w:pPr>
    </w:p>
    <w:p w14:paraId="46F1FD54" w14:textId="7E5991A7" w:rsidR="006157AB" w:rsidRPr="00DD63FF" w:rsidRDefault="006157AB" w:rsidP="001F2287">
      <w:pPr>
        <w:pStyle w:val="Jszmellkletmegjells"/>
        <w:rPr>
          <w:rFonts w:ascii="Times New Roman" w:hAnsi="Times New Roman" w:cs="Times New Roman"/>
          <w:sz w:val="24"/>
          <w:szCs w:val="24"/>
        </w:rPr>
      </w:pPr>
      <w:r w:rsidRPr="00DD63FF">
        <w:rPr>
          <w:rFonts w:ascii="Times New Roman" w:hAnsi="Times New Roman" w:cs="Times New Roman"/>
          <w:sz w:val="24"/>
          <w:szCs w:val="24"/>
        </w:rPr>
        <w:t xml:space="preserve">2. melléklet a </w:t>
      </w:r>
      <w:r w:rsidR="00740DC1" w:rsidRPr="00740DC1">
        <w:rPr>
          <w:rFonts w:ascii="Times New Roman" w:hAnsi="Times New Roman" w:cs="Times New Roman"/>
          <w:sz w:val="24"/>
          <w:szCs w:val="24"/>
        </w:rPr>
        <w:t>23/2024. (XI. 7.)</w:t>
      </w:r>
      <w:r w:rsidR="00740DC1">
        <w:rPr>
          <w:rFonts w:ascii="Times New Roman" w:hAnsi="Times New Roman" w:cs="Times New Roman"/>
          <w:sz w:val="24"/>
          <w:szCs w:val="24"/>
        </w:rPr>
        <w:t xml:space="preserve"> </w:t>
      </w:r>
      <w:r w:rsidRPr="00DD63FF">
        <w:rPr>
          <w:rFonts w:ascii="Times New Roman" w:hAnsi="Times New Roman" w:cs="Times New Roman"/>
          <w:sz w:val="24"/>
          <w:szCs w:val="24"/>
        </w:rPr>
        <w:t>önkormányzati rendelethez</w:t>
      </w:r>
    </w:p>
    <w:p w14:paraId="4C9056F5" w14:textId="77777777" w:rsidR="006157AB" w:rsidRPr="00DD63FF" w:rsidRDefault="006157AB" w:rsidP="001F2287">
      <w:pPr>
        <w:pStyle w:val="Jszmellkletcm"/>
        <w:rPr>
          <w:rFonts w:ascii="Times New Roman" w:hAnsi="Times New Roman"/>
          <w:sz w:val="24"/>
          <w:szCs w:val="24"/>
        </w:rPr>
      </w:pPr>
      <w:r w:rsidRPr="00DD63FF">
        <w:rPr>
          <w:rFonts w:ascii="Times New Roman" w:hAnsi="Times New Roman"/>
          <w:sz w:val="24"/>
          <w:szCs w:val="24"/>
        </w:rPr>
        <w:t>A Képviselő-testület állandó bizottságai</w:t>
      </w:r>
    </w:p>
    <w:p w14:paraId="5864CDDE" w14:textId="55050F76" w:rsidR="006157AB" w:rsidRPr="00DD63FF" w:rsidRDefault="00E47BE3" w:rsidP="001F2287">
      <w:pPr>
        <w:pStyle w:val="Jszmellklet1"/>
        <w:rPr>
          <w:rFonts w:ascii="Times New Roman" w:hAnsi="Times New Roman"/>
          <w:sz w:val="24"/>
          <w:szCs w:val="24"/>
        </w:rPr>
      </w:pPr>
      <w:r>
        <w:rPr>
          <w:rStyle w:val="Lbjegyzet-hivatkozs"/>
          <w:rFonts w:ascii="Times New Roman" w:hAnsi="Times New Roman"/>
          <w:sz w:val="24"/>
          <w:szCs w:val="24"/>
        </w:rPr>
        <w:footnoteReference w:id="22"/>
      </w:r>
      <w:r w:rsidR="006157AB" w:rsidRPr="00DD63FF">
        <w:rPr>
          <w:rFonts w:ascii="Times New Roman" w:hAnsi="Times New Roman"/>
          <w:sz w:val="24"/>
          <w:szCs w:val="24"/>
        </w:rPr>
        <w:t>A Képviselő-testület állandó bizottságainak elnevezése és legnagyobb létszáma</w:t>
      </w:r>
    </w:p>
    <w:p w14:paraId="106C7815" w14:textId="77777777" w:rsidR="00014EDB" w:rsidRPr="00014EDB" w:rsidRDefault="00014EDB" w:rsidP="00014EDB">
      <w:pPr>
        <w:pStyle w:val="JszZr"/>
        <w:rPr>
          <w:rFonts w:ascii="Times New Roman" w:hAnsi="Times New Roman"/>
          <w:sz w:val="24"/>
          <w:szCs w:val="24"/>
        </w:rPr>
      </w:pPr>
      <w:r w:rsidRPr="00014EDB">
        <w:rPr>
          <w:rFonts w:ascii="Times New Roman" w:hAnsi="Times New Roman"/>
          <w:sz w:val="24"/>
          <w:szCs w:val="24"/>
        </w:rPr>
        <w:t>1.1. A legfeljebb 13 főből álló Civil, Ifjúsági, Kulturális, Oktatási, Nemzetiségi és Turisztikai Bizottság</w:t>
      </w:r>
    </w:p>
    <w:p w14:paraId="2C477F7E" w14:textId="77777777" w:rsidR="00014EDB" w:rsidRPr="00014EDB" w:rsidRDefault="00014EDB" w:rsidP="00014EDB">
      <w:pPr>
        <w:pStyle w:val="JszZr"/>
        <w:rPr>
          <w:rFonts w:ascii="Times New Roman" w:hAnsi="Times New Roman"/>
          <w:sz w:val="24"/>
          <w:szCs w:val="24"/>
        </w:rPr>
      </w:pPr>
      <w:proofErr w:type="gramStart"/>
      <w:r w:rsidRPr="00014EDB">
        <w:rPr>
          <w:rFonts w:ascii="Times New Roman" w:hAnsi="Times New Roman"/>
          <w:sz w:val="24"/>
          <w:szCs w:val="24"/>
        </w:rPr>
        <w:t>a</w:t>
      </w:r>
      <w:proofErr w:type="gramEnd"/>
      <w:r w:rsidRPr="00014EDB">
        <w:rPr>
          <w:rFonts w:ascii="Times New Roman" w:hAnsi="Times New Roman"/>
          <w:sz w:val="24"/>
          <w:szCs w:val="24"/>
        </w:rPr>
        <w:t xml:space="preserve">) </w:t>
      </w:r>
      <w:proofErr w:type="spellStart"/>
      <w:r w:rsidRPr="00014EDB">
        <w:rPr>
          <w:rFonts w:ascii="Times New Roman" w:hAnsi="Times New Roman"/>
          <w:sz w:val="24"/>
          <w:szCs w:val="24"/>
        </w:rPr>
        <w:t>a</w:t>
      </w:r>
      <w:proofErr w:type="spellEnd"/>
      <w:r w:rsidRPr="00014EDB">
        <w:rPr>
          <w:rFonts w:ascii="Times New Roman" w:hAnsi="Times New Roman"/>
          <w:sz w:val="24"/>
          <w:szCs w:val="24"/>
        </w:rPr>
        <w:t xml:space="preserve"> civil ügyekért,</w:t>
      </w:r>
    </w:p>
    <w:p w14:paraId="4DF2D1A6" w14:textId="77777777" w:rsidR="00014EDB" w:rsidRPr="00014EDB" w:rsidRDefault="00014EDB" w:rsidP="00014EDB">
      <w:pPr>
        <w:pStyle w:val="JszZr"/>
        <w:rPr>
          <w:rFonts w:ascii="Times New Roman" w:hAnsi="Times New Roman"/>
          <w:sz w:val="24"/>
          <w:szCs w:val="24"/>
        </w:rPr>
      </w:pPr>
      <w:r w:rsidRPr="00014EDB">
        <w:rPr>
          <w:rFonts w:ascii="Times New Roman" w:hAnsi="Times New Roman"/>
          <w:sz w:val="24"/>
          <w:szCs w:val="24"/>
        </w:rPr>
        <w:t>b) az ifjúsági ügyekért,</w:t>
      </w:r>
    </w:p>
    <w:p w14:paraId="7761B514" w14:textId="77777777" w:rsidR="00014EDB" w:rsidRPr="00014EDB" w:rsidRDefault="00014EDB" w:rsidP="00014EDB">
      <w:pPr>
        <w:pStyle w:val="JszZr"/>
        <w:rPr>
          <w:rFonts w:ascii="Times New Roman" w:hAnsi="Times New Roman"/>
          <w:sz w:val="24"/>
          <w:szCs w:val="24"/>
        </w:rPr>
      </w:pPr>
      <w:r w:rsidRPr="00014EDB">
        <w:rPr>
          <w:rFonts w:ascii="Times New Roman" w:hAnsi="Times New Roman"/>
          <w:sz w:val="24"/>
          <w:szCs w:val="24"/>
        </w:rPr>
        <w:t>c) a kulturális ügyekért,</w:t>
      </w:r>
    </w:p>
    <w:p w14:paraId="7A6CB00E" w14:textId="77777777" w:rsidR="00014EDB" w:rsidRPr="00014EDB" w:rsidRDefault="00014EDB" w:rsidP="00014EDB">
      <w:pPr>
        <w:pStyle w:val="JszZr"/>
        <w:rPr>
          <w:rFonts w:ascii="Times New Roman" w:hAnsi="Times New Roman"/>
          <w:sz w:val="24"/>
          <w:szCs w:val="24"/>
        </w:rPr>
      </w:pPr>
      <w:r w:rsidRPr="00014EDB">
        <w:rPr>
          <w:rFonts w:ascii="Times New Roman" w:hAnsi="Times New Roman"/>
          <w:sz w:val="24"/>
          <w:szCs w:val="24"/>
        </w:rPr>
        <w:t>d) a köznevelési ügyekért,</w:t>
      </w:r>
    </w:p>
    <w:p w14:paraId="36AB0997" w14:textId="77777777" w:rsidR="00014EDB" w:rsidRPr="00014EDB" w:rsidRDefault="00014EDB" w:rsidP="00014EDB">
      <w:pPr>
        <w:pStyle w:val="JszZr"/>
        <w:rPr>
          <w:rFonts w:ascii="Times New Roman" w:hAnsi="Times New Roman"/>
          <w:sz w:val="24"/>
          <w:szCs w:val="24"/>
        </w:rPr>
      </w:pPr>
      <w:proofErr w:type="gramStart"/>
      <w:r w:rsidRPr="00014EDB">
        <w:rPr>
          <w:rFonts w:ascii="Times New Roman" w:hAnsi="Times New Roman"/>
          <w:sz w:val="24"/>
          <w:szCs w:val="24"/>
        </w:rPr>
        <w:t>e</w:t>
      </w:r>
      <w:proofErr w:type="gramEnd"/>
      <w:r w:rsidRPr="00014EDB">
        <w:rPr>
          <w:rFonts w:ascii="Times New Roman" w:hAnsi="Times New Roman"/>
          <w:sz w:val="24"/>
          <w:szCs w:val="24"/>
        </w:rPr>
        <w:t>) a nemzetiségi ügyekért, valamint</w:t>
      </w:r>
    </w:p>
    <w:p w14:paraId="5A9BAD1C" w14:textId="77777777" w:rsidR="00014EDB" w:rsidRPr="00014EDB" w:rsidRDefault="00014EDB" w:rsidP="00014EDB">
      <w:pPr>
        <w:pStyle w:val="JszZr"/>
        <w:rPr>
          <w:rFonts w:ascii="Times New Roman" w:hAnsi="Times New Roman"/>
          <w:sz w:val="24"/>
          <w:szCs w:val="24"/>
        </w:rPr>
      </w:pPr>
      <w:proofErr w:type="gramStart"/>
      <w:r w:rsidRPr="00014EDB">
        <w:rPr>
          <w:rFonts w:ascii="Times New Roman" w:hAnsi="Times New Roman"/>
          <w:sz w:val="24"/>
          <w:szCs w:val="24"/>
        </w:rPr>
        <w:t>f</w:t>
      </w:r>
      <w:proofErr w:type="gramEnd"/>
      <w:r w:rsidRPr="00014EDB">
        <w:rPr>
          <w:rFonts w:ascii="Times New Roman" w:hAnsi="Times New Roman"/>
          <w:sz w:val="24"/>
          <w:szCs w:val="24"/>
        </w:rPr>
        <w:t>) a turisztikai ügyekért</w:t>
      </w:r>
    </w:p>
    <w:p w14:paraId="68576EE5" w14:textId="0C1867B5" w:rsidR="006157AB" w:rsidRPr="00DD63FF" w:rsidRDefault="006157AB" w:rsidP="001F2287">
      <w:pPr>
        <w:pStyle w:val="JszZr"/>
        <w:rPr>
          <w:rFonts w:ascii="Times New Roman" w:hAnsi="Times New Roman"/>
          <w:sz w:val="24"/>
          <w:szCs w:val="24"/>
        </w:rPr>
      </w:pPr>
      <w:proofErr w:type="gramStart"/>
      <w:r w:rsidRPr="00DD63FF">
        <w:rPr>
          <w:rFonts w:ascii="Times New Roman" w:hAnsi="Times New Roman"/>
          <w:sz w:val="24"/>
          <w:szCs w:val="24"/>
        </w:rPr>
        <w:t>felelős</w:t>
      </w:r>
      <w:proofErr w:type="gramEnd"/>
      <w:r w:rsidRPr="00DD63FF">
        <w:rPr>
          <w:rFonts w:ascii="Times New Roman" w:hAnsi="Times New Roman"/>
          <w:sz w:val="24"/>
          <w:szCs w:val="24"/>
        </w:rPr>
        <w:t xml:space="preserve"> bizottság.</w:t>
      </w:r>
    </w:p>
    <w:p w14:paraId="7D4631F6" w14:textId="77777777" w:rsidR="006157AB" w:rsidRPr="00E47BE3" w:rsidRDefault="006157AB" w:rsidP="00E47BE3">
      <w:pPr>
        <w:pStyle w:val="Jszmellklet2"/>
        <w:numPr>
          <w:ilvl w:val="1"/>
          <w:numId w:val="6"/>
        </w:numPr>
        <w:ind w:hanging="426"/>
        <w:rPr>
          <w:rFonts w:ascii="Times New Roman" w:hAnsi="Times New Roman"/>
          <w:sz w:val="24"/>
          <w:szCs w:val="24"/>
        </w:rPr>
      </w:pPr>
      <w:r w:rsidRPr="00E47BE3">
        <w:rPr>
          <w:rFonts w:ascii="Times New Roman" w:hAnsi="Times New Roman"/>
          <w:sz w:val="24"/>
          <w:szCs w:val="24"/>
        </w:rPr>
        <w:t>A legfeljebb 13 főből álló Pénzügyi, Tulajdonosi és Vagyonnyilatkozat-kezelő Bizottság</w:t>
      </w:r>
    </w:p>
    <w:p w14:paraId="08F7A45B"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a</w:t>
      </w:r>
      <w:proofErr w:type="gramEnd"/>
      <w:r w:rsidRPr="00DD63FF">
        <w:rPr>
          <w:rFonts w:ascii="Times New Roman" w:hAnsi="Times New Roman"/>
          <w:sz w:val="24"/>
          <w:szCs w:val="24"/>
        </w:rPr>
        <w:t xml:space="preserve">) </w:t>
      </w:r>
      <w:proofErr w:type="spellStart"/>
      <w:r w:rsidRPr="00DD63FF">
        <w:rPr>
          <w:rFonts w:ascii="Times New Roman" w:hAnsi="Times New Roman"/>
          <w:sz w:val="24"/>
          <w:szCs w:val="24"/>
        </w:rPr>
        <w:t>a</w:t>
      </w:r>
      <w:proofErr w:type="spellEnd"/>
      <w:r w:rsidRPr="00DD63FF">
        <w:rPr>
          <w:rFonts w:ascii="Times New Roman" w:hAnsi="Times New Roman"/>
          <w:sz w:val="24"/>
          <w:szCs w:val="24"/>
        </w:rPr>
        <w:t xml:space="preserve"> pénzügyekért,</w:t>
      </w:r>
    </w:p>
    <w:p w14:paraId="1F68DF72" w14:textId="77777777" w:rsidR="006157AB" w:rsidRPr="00DD63FF" w:rsidRDefault="006157AB" w:rsidP="001F2287">
      <w:pPr>
        <w:pStyle w:val="Jszpont"/>
        <w:numPr>
          <w:ilvl w:val="0"/>
          <w:numId w:val="0"/>
        </w:numPr>
        <w:rPr>
          <w:rFonts w:ascii="Times New Roman" w:hAnsi="Times New Roman"/>
          <w:sz w:val="24"/>
          <w:szCs w:val="24"/>
        </w:rPr>
      </w:pPr>
      <w:r w:rsidRPr="00DD63FF">
        <w:rPr>
          <w:rFonts w:ascii="Times New Roman" w:hAnsi="Times New Roman"/>
          <w:sz w:val="24"/>
          <w:szCs w:val="24"/>
        </w:rPr>
        <w:t>b) az önkormányzati tulajdont érintő ügyekért,</w:t>
      </w:r>
    </w:p>
    <w:p w14:paraId="1550EE96" w14:textId="77777777" w:rsidR="006157AB" w:rsidRPr="00DD63FF" w:rsidRDefault="006157AB" w:rsidP="001F2287">
      <w:pPr>
        <w:pStyle w:val="Jszpont"/>
        <w:numPr>
          <w:ilvl w:val="0"/>
          <w:numId w:val="0"/>
        </w:numPr>
        <w:rPr>
          <w:rFonts w:ascii="Times New Roman" w:hAnsi="Times New Roman"/>
          <w:sz w:val="24"/>
          <w:szCs w:val="24"/>
        </w:rPr>
      </w:pPr>
      <w:r w:rsidRPr="00DD63FF">
        <w:rPr>
          <w:rFonts w:ascii="Times New Roman" w:hAnsi="Times New Roman"/>
          <w:sz w:val="24"/>
          <w:szCs w:val="24"/>
        </w:rPr>
        <w:t>c) közbeszerzési ügyekért,</w:t>
      </w:r>
    </w:p>
    <w:p w14:paraId="5CDD9F9F" w14:textId="77777777" w:rsidR="006157AB" w:rsidRPr="00DD63FF" w:rsidRDefault="006157AB" w:rsidP="001F2287">
      <w:pPr>
        <w:pStyle w:val="Jszpont"/>
        <w:numPr>
          <w:ilvl w:val="0"/>
          <w:numId w:val="0"/>
        </w:numPr>
        <w:rPr>
          <w:rFonts w:ascii="Times New Roman" w:hAnsi="Times New Roman"/>
          <w:sz w:val="24"/>
          <w:szCs w:val="24"/>
        </w:rPr>
      </w:pPr>
      <w:r w:rsidRPr="00DD63FF">
        <w:rPr>
          <w:rFonts w:ascii="Times New Roman" w:hAnsi="Times New Roman"/>
          <w:sz w:val="24"/>
          <w:szCs w:val="24"/>
        </w:rPr>
        <w:t>d) a vagyonnyilatkozat-tételi ügyekért,</w:t>
      </w:r>
    </w:p>
    <w:p w14:paraId="3D417A44"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e</w:t>
      </w:r>
      <w:proofErr w:type="gramEnd"/>
      <w:r w:rsidRPr="00DD63FF">
        <w:rPr>
          <w:rFonts w:ascii="Times New Roman" w:hAnsi="Times New Roman"/>
          <w:sz w:val="24"/>
          <w:szCs w:val="24"/>
        </w:rPr>
        <w:t>) az összeférhetetlenségi ügyekért, valamint</w:t>
      </w:r>
    </w:p>
    <w:p w14:paraId="13FC64F0"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f</w:t>
      </w:r>
      <w:proofErr w:type="gramEnd"/>
      <w:r w:rsidRPr="00DD63FF">
        <w:rPr>
          <w:rFonts w:ascii="Times New Roman" w:hAnsi="Times New Roman"/>
          <w:sz w:val="24"/>
          <w:szCs w:val="24"/>
        </w:rPr>
        <w:t>) a méltatlansági ügyekért</w:t>
      </w:r>
    </w:p>
    <w:p w14:paraId="54B903AF"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felelős</w:t>
      </w:r>
      <w:proofErr w:type="gramEnd"/>
      <w:r w:rsidRPr="00DD63FF">
        <w:rPr>
          <w:rFonts w:ascii="Times New Roman" w:hAnsi="Times New Roman"/>
          <w:sz w:val="24"/>
          <w:szCs w:val="24"/>
        </w:rPr>
        <w:t xml:space="preserve"> bizottság.</w:t>
      </w:r>
    </w:p>
    <w:p w14:paraId="58CF28C3" w14:textId="77777777" w:rsidR="006157AB" w:rsidRPr="00DD63FF" w:rsidRDefault="006157AB" w:rsidP="00E47BE3">
      <w:pPr>
        <w:pStyle w:val="Jszmellklet2"/>
        <w:ind w:hanging="426"/>
        <w:rPr>
          <w:rFonts w:ascii="Times New Roman" w:hAnsi="Times New Roman"/>
          <w:sz w:val="24"/>
          <w:szCs w:val="24"/>
        </w:rPr>
      </w:pPr>
      <w:r w:rsidRPr="00DD63FF">
        <w:rPr>
          <w:rFonts w:ascii="Times New Roman" w:hAnsi="Times New Roman"/>
          <w:sz w:val="24"/>
          <w:szCs w:val="24"/>
        </w:rPr>
        <w:t>A legfeljebb 13 főből álló Szociális, Egészségügyi és Lakásügyi Bizottság</w:t>
      </w:r>
    </w:p>
    <w:p w14:paraId="1E5BB907"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a</w:t>
      </w:r>
      <w:proofErr w:type="gramEnd"/>
      <w:r w:rsidRPr="00DD63FF">
        <w:rPr>
          <w:rFonts w:ascii="Times New Roman" w:hAnsi="Times New Roman"/>
          <w:sz w:val="24"/>
          <w:szCs w:val="24"/>
        </w:rPr>
        <w:t xml:space="preserve">) </w:t>
      </w:r>
      <w:proofErr w:type="spellStart"/>
      <w:r w:rsidRPr="00DD63FF">
        <w:rPr>
          <w:rFonts w:ascii="Times New Roman" w:hAnsi="Times New Roman"/>
          <w:sz w:val="24"/>
          <w:szCs w:val="24"/>
        </w:rPr>
        <w:t>a</w:t>
      </w:r>
      <w:proofErr w:type="spellEnd"/>
      <w:r w:rsidRPr="00DD63FF">
        <w:rPr>
          <w:rFonts w:ascii="Times New Roman" w:hAnsi="Times New Roman"/>
          <w:sz w:val="24"/>
          <w:szCs w:val="24"/>
        </w:rPr>
        <w:t xml:space="preserve"> szociális ügyekért,</w:t>
      </w:r>
    </w:p>
    <w:p w14:paraId="3FD60282" w14:textId="77777777" w:rsidR="006157AB" w:rsidRPr="00DD63FF" w:rsidRDefault="006157AB" w:rsidP="001F2287">
      <w:pPr>
        <w:pStyle w:val="Jszpont"/>
        <w:numPr>
          <w:ilvl w:val="0"/>
          <w:numId w:val="0"/>
        </w:numPr>
        <w:rPr>
          <w:rFonts w:ascii="Times New Roman" w:hAnsi="Times New Roman"/>
          <w:sz w:val="24"/>
          <w:szCs w:val="24"/>
        </w:rPr>
      </w:pPr>
      <w:r w:rsidRPr="00DD63FF">
        <w:rPr>
          <w:rFonts w:ascii="Times New Roman" w:hAnsi="Times New Roman"/>
          <w:sz w:val="24"/>
          <w:szCs w:val="24"/>
        </w:rPr>
        <w:t>b) az egészségügyért, valamint</w:t>
      </w:r>
    </w:p>
    <w:p w14:paraId="102AFB36" w14:textId="77777777" w:rsidR="006157AB" w:rsidRPr="00DD63FF" w:rsidRDefault="006157AB" w:rsidP="001F2287">
      <w:pPr>
        <w:pStyle w:val="Jszpont"/>
        <w:numPr>
          <w:ilvl w:val="0"/>
          <w:numId w:val="0"/>
        </w:numPr>
        <w:rPr>
          <w:rFonts w:ascii="Times New Roman" w:hAnsi="Times New Roman"/>
          <w:sz w:val="24"/>
          <w:szCs w:val="24"/>
        </w:rPr>
      </w:pPr>
      <w:r w:rsidRPr="00DD63FF">
        <w:rPr>
          <w:rFonts w:ascii="Times New Roman" w:hAnsi="Times New Roman"/>
          <w:sz w:val="24"/>
          <w:szCs w:val="24"/>
        </w:rPr>
        <w:t>c) a lakásügyekért</w:t>
      </w:r>
    </w:p>
    <w:p w14:paraId="5BF4131E"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felelős</w:t>
      </w:r>
      <w:proofErr w:type="gramEnd"/>
      <w:r w:rsidRPr="00DD63FF">
        <w:rPr>
          <w:rFonts w:ascii="Times New Roman" w:hAnsi="Times New Roman"/>
          <w:sz w:val="24"/>
          <w:szCs w:val="24"/>
        </w:rPr>
        <w:t xml:space="preserve"> bizottság.</w:t>
      </w:r>
    </w:p>
    <w:p w14:paraId="3D8E5132" w14:textId="77777777" w:rsidR="006157AB" w:rsidRPr="00DD63FF" w:rsidRDefault="006157AB" w:rsidP="00E47BE3">
      <w:pPr>
        <w:pStyle w:val="Jszmellklet2"/>
        <w:ind w:hanging="426"/>
        <w:rPr>
          <w:rFonts w:ascii="Times New Roman" w:hAnsi="Times New Roman"/>
          <w:sz w:val="24"/>
          <w:szCs w:val="24"/>
        </w:rPr>
      </w:pPr>
      <w:r w:rsidRPr="00DD63FF">
        <w:rPr>
          <w:rFonts w:ascii="Times New Roman" w:hAnsi="Times New Roman"/>
          <w:sz w:val="24"/>
          <w:szCs w:val="24"/>
        </w:rPr>
        <w:t>A legfeljebb 13 főből álló Városfejlesztési és Környezetvédelmi Bizottság</w:t>
      </w:r>
    </w:p>
    <w:p w14:paraId="17CDC934"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a</w:t>
      </w:r>
      <w:proofErr w:type="gramEnd"/>
      <w:r w:rsidRPr="00DD63FF">
        <w:rPr>
          <w:rFonts w:ascii="Times New Roman" w:hAnsi="Times New Roman"/>
          <w:sz w:val="24"/>
          <w:szCs w:val="24"/>
        </w:rPr>
        <w:t xml:space="preserve">) </w:t>
      </w:r>
      <w:proofErr w:type="spellStart"/>
      <w:r w:rsidRPr="00DD63FF">
        <w:rPr>
          <w:rFonts w:ascii="Times New Roman" w:hAnsi="Times New Roman"/>
          <w:sz w:val="24"/>
          <w:szCs w:val="24"/>
        </w:rPr>
        <w:t>a</w:t>
      </w:r>
      <w:proofErr w:type="spellEnd"/>
      <w:r w:rsidRPr="00DD63FF">
        <w:rPr>
          <w:rFonts w:ascii="Times New Roman" w:hAnsi="Times New Roman"/>
          <w:sz w:val="24"/>
          <w:szCs w:val="24"/>
        </w:rPr>
        <w:t xml:space="preserve"> városfejlesztési ügyekért és</w:t>
      </w:r>
    </w:p>
    <w:p w14:paraId="4CAC81CB" w14:textId="77777777" w:rsidR="006157AB" w:rsidRPr="00DD63FF" w:rsidRDefault="006157AB" w:rsidP="001F2287">
      <w:pPr>
        <w:pStyle w:val="Jszpont"/>
        <w:numPr>
          <w:ilvl w:val="0"/>
          <w:numId w:val="0"/>
        </w:numPr>
        <w:rPr>
          <w:rFonts w:ascii="Times New Roman" w:hAnsi="Times New Roman"/>
          <w:sz w:val="24"/>
          <w:szCs w:val="24"/>
        </w:rPr>
      </w:pPr>
      <w:r w:rsidRPr="00DD63FF">
        <w:rPr>
          <w:rFonts w:ascii="Times New Roman" w:hAnsi="Times New Roman"/>
          <w:sz w:val="24"/>
          <w:szCs w:val="24"/>
        </w:rPr>
        <w:t>b) a környezetvédelmi ügyekért</w:t>
      </w:r>
    </w:p>
    <w:p w14:paraId="10FC218A" w14:textId="77777777" w:rsidR="006157AB" w:rsidRPr="00DD63FF" w:rsidRDefault="006157AB" w:rsidP="001F2287">
      <w:pPr>
        <w:pStyle w:val="Jszpont"/>
        <w:numPr>
          <w:ilvl w:val="0"/>
          <w:numId w:val="0"/>
        </w:numPr>
        <w:rPr>
          <w:rFonts w:ascii="Times New Roman" w:hAnsi="Times New Roman"/>
          <w:sz w:val="24"/>
          <w:szCs w:val="24"/>
        </w:rPr>
      </w:pPr>
      <w:proofErr w:type="gramStart"/>
      <w:r w:rsidRPr="00DD63FF">
        <w:rPr>
          <w:rFonts w:ascii="Times New Roman" w:hAnsi="Times New Roman"/>
          <w:sz w:val="24"/>
          <w:szCs w:val="24"/>
        </w:rPr>
        <w:t>felelős</w:t>
      </w:r>
      <w:proofErr w:type="gramEnd"/>
      <w:r w:rsidRPr="00DD63FF">
        <w:rPr>
          <w:rFonts w:ascii="Times New Roman" w:hAnsi="Times New Roman"/>
          <w:sz w:val="24"/>
          <w:szCs w:val="24"/>
        </w:rPr>
        <w:t xml:space="preserve"> bizottság.</w:t>
      </w:r>
    </w:p>
    <w:p w14:paraId="339F67FA" w14:textId="77777777" w:rsidR="006157AB" w:rsidRPr="00DD63FF" w:rsidRDefault="006157AB" w:rsidP="001F2287">
      <w:pPr>
        <w:pStyle w:val="Jszmellklet1"/>
        <w:rPr>
          <w:rFonts w:ascii="Times New Roman" w:hAnsi="Times New Roman"/>
          <w:sz w:val="24"/>
          <w:szCs w:val="24"/>
        </w:rPr>
      </w:pPr>
      <w:r w:rsidRPr="00DD63FF">
        <w:rPr>
          <w:rFonts w:ascii="Times New Roman" w:hAnsi="Times New Roman"/>
          <w:sz w:val="24"/>
          <w:szCs w:val="24"/>
        </w:rPr>
        <w:t>Civil, Ifjúsági, Kulturális, Oktatási, Nemzetiségi és Turisztikai Bizottság</w:t>
      </w:r>
    </w:p>
    <w:p w14:paraId="0564A82F" w14:textId="77777777" w:rsidR="006157AB" w:rsidRPr="00DD63FF" w:rsidRDefault="006157AB" w:rsidP="001F2287">
      <w:pPr>
        <w:pStyle w:val="Jszmellklet2"/>
        <w:rPr>
          <w:rFonts w:ascii="Times New Roman" w:hAnsi="Times New Roman"/>
          <w:sz w:val="24"/>
          <w:szCs w:val="24"/>
        </w:rPr>
      </w:pPr>
      <w:r w:rsidRPr="00DD63FF">
        <w:rPr>
          <w:rFonts w:ascii="Times New Roman" w:hAnsi="Times New Roman"/>
          <w:sz w:val="24"/>
          <w:szCs w:val="24"/>
        </w:rPr>
        <w:t>A civil ügyekkel kapcsolatos feladat- és hatáskörök</w:t>
      </w:r>
    </w:p>
    <w:p w14:paraId="0194B5B2"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Figyelemmel kíséri a kerületi civil szervezetekkel való kapcsolattartást.</w:t>
      </w:r>
    </w:p>
    <w:p w14:paraId="410B1DFE"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Kidolgozza és</w:t>
      </w:r>
      <w:r w:rsidRPr="004C2445">
        <w:rPr>
          <w:rFonts w:ascii="Times New Roman" w:hAnsi="Times New Roman"/>
          <w:sz w:val="24"/>
          <w:szCs w:val="24"/>
        </w:rPr>
        <w:t xml:space="preserve"> elfogadja az Önkormányzat Civil Koncepcióját.</w:t>
      </w:r>
    </w:p>
    <w:p w14:paraId="628A792E"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Ellátja a Képviselő-testület által külön önkormányzati rendeletben meghatározott feladatokat.</w:t>
      </w:r>
    </w:p>
    <w:p w14:paraId="7557D231" w14:textId="77777777" w:rsidR="006157AB" w:rsidRPr="004C2445" w:rsidRDefault="006157AB" w:rsidP="001F2287">
      <w:pPr>
        <w:pStyle w:val="Jszmellklet2"/>
        <w:rPr>
          <w:rFonts w:ascii="Times New Roman" w:hAnsi="Times New Roman"/>
          <w:sz w:val="24"/>
          <w:szCs w:val="24"/>
        </w:rPr>
      </w:pPr>
      <w:r w:rsidRPr="004C2445">
        <w:rPr>
          <w:rFonts w:ascii="Times New Roman" w:hAnsi="Times New Roman"/>
          <w:sz w:val="24"/>
          <w:szCs w:val="24"/>
        </w:rPr>
        <w:t>A nemzetiségi ügyekkel kapcsolatos feladat- és hatáskörök</w:t>
      </w:r>
    </w:p>
    <w:p w14:paraId="4527A500"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Kapcsolatot tart a nemzetiségi önkormányzatokkal és a kerületben működő nemzetiségi társadalmi szervezetekkel.</w:t>
      </w:r>
    </w:p>
    <w:p w14:paraId="1CF1CCF1"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Közreműködik a nemzetiségi önkormányzatok működési feltételeinek biztosításában, az ehhez szükséges képviselő-testületi szabályozás előkészítésében.</w:t>
      </w:r>
    </w:p>
    <w:p w14:paraId="034FE829"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A nemzetiségi önkormányzatok működését – önállóságuk sérelme nélkül – tanácsokkal, javaslatokkal segíti elő.</w:t>
      </w:r>
    </w:p>
    <w:p w14:paraId="2B8A1F9F"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A nemzetiségi önkormányzatok megkeresése alapján véleményezi a nemzetiségi önkormányzati előterjesztéseket.</w:t>
      </w:r>
    </w:p>
    <w:p w14:paraId="6CEBEF7A"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A nemzetiségi önkormányzatok által kezdeményezett kérdésekben bizottsági állásfoglalást ad.</w:t>
      </w:r>
    </w:p>
    <w:p w14:paraId="324F0E90"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Összehangolja a nemzetiségi önkormányzatok kezdeményezéseihez, programjaihoz, rendezvényeihez igényelt önkormányzati segítségnyújtást.</w:t>
      </w:r>
    </w:p>
    <w:p w14:paraId="1DEE6BE1" w14:textId="77777777" w:rsidR="006157AB" w:rsidRPr="004A072A" w:rsidRDefault="006157AB" w:rsidP="001F2287">
      <w:pPr>
        <w:pStyle w:val="Jszmellklet3"/>
        <w:rPr>
          <w:rFonts w:ascii="Times New Roman" w:hAnsi="Times New Roman"/>
          <w:sz w:val="24"/>
          <w:szCs w:val="24"/>
        </w:rPr>
      </w:pPr>
      <w:r w:rsidRPr="004C2445">
        <w:rPr>
          <w:rFonts w:ascii="Times New Roman" w:hAnsi="Times New Roman"/>
          <w:sz w:val="24"/>
          <w:szCs w:val="24"/>
        </w:rPr>
        <w:t>Figyelemmel kíséri a nemzetiségi önkormányzatok működésére, tevékenységére</w:t>
      </w:r>
      <w:r w:rsidRPr="00DD63FF">
        <w:rPr>
          <w:rFonts w:ascii="Times New Roman" w:hAnsi="Times New Roman"/>
          <w:sz w:val="24"/>
          <w:szCs w:val="24"/>
        </w:rPr>
        <w:t xml:space="preserve">, önállóságára vonatkozó jogszabályi és SZMSZ előírások érvényesülését. Szükség esetén </w:t>
      </w:r>
      <w:r w:rsidRPr="004A072A">
        <w:rPr>
          <w:rFonts w:ascii="Times New Roman" w:hAnsi="Times New Roman"/>
          <w:sz w:val="24"/>
          <w:szCs w:val="24"/>
        </w:rPr>
        <w:t>észrevételt tesz, intézkedést, vizsgálatot kezdeményez.</w:t>
      </w:r>
    </w:p>
    <w:p w14:paraId="5EAD47BD" w14:textId="77777777" w:rsidR="006157AB" w:rsidRPr="004C2445" w:rsidRDefault="006157AB" w:rsidP="001F2287">
      <w:pPr>
        <w:pStyle w:val="Jszmellklet3"/>
        <w:rPr>
          <w:rFonts w:ascii="Times New Roman" w:hAnsi="Times New Roman"/>
          <w:sz w:val="24"/>
          <w:szCs w:val="24"/>
        </w:rPr>
      </w:pPr>
      <w:r w:rsidRPr="004A072A">
        <w:rPr>
          <w:rFonts w:ascii="Times New Roman" w:hAnsi="Times New Roman"/>
          <w:sz w:val="24"/>
          <w:szCs w:val="24"/>
        </w:rPr>
        <w:t xml:space="preserve">Amennyiben a nemzetiségi önkormányzatok jogainak gyakorlásához az Önkormányzat döntése szükséges, gondoskodik arról, hogy a nemzetiségi önkormányzat erre irányuló kezdeményezését a Képviselő-testület a következő ülésén napirendre tűzze. </w:t>
      </w:r>
      <w:r w:rsidRPr="004C2445">
        <w:rPr>
          <w:rFonts w:ascii="Times New Roman" w:hAnsi="Times New Roman"/>
          <w:sz w:val="24"/>
          <w:szCs w:val="24"/>
        </w:rPr>
        <w:t>Amennyiben a döntés a bizottság hatáskörébe tartozik, a kezdeményezés benyújtásától számított 30 napon belül dönt.</w:t>
      </w:r>
    </w:p>
    <w:p w14:paraId="38A615EC" w14:textId="77777777" w:rsidR="006157AB" w:rsidRPr="00DD63FF" w:rsidRDefault="006157AB" w:rsidP="001F2287">
      <w:pPr>
        <w:pStyle w:val="Jszmellklet3"/>
        <w:rPr>
          <w:rFonts w:ascii="Times New Roman" w:hAnsi="Times New Roman"/>
          <w:sz w:val="24"/>
          <w:szCs w:val="24"/>
        </w:rPr>
      </w:pPr>
      <w:r w:rsidRPr="004C2445">
        <w:rPr>
          <w:rFonts w:ascii="Times New Roman" w:hAnsi="Times New Roman"/>
          <w:sz w:val="24"/>
          <w:szCs w:val="24"/>
        </w:rPr>
        <w:t>Kivizsgálja az emberi jogok</w:t>
      </w:r>
      <w:r w:rsidRPr="00DD63FF">
        <w:rPr>
          <w:rFonts w:ascii="Times New Roman" w:hAnsi="Times New Roman"/>
          <w:sz w:val="24"/>
          <w:szCs w:val="24"/>
        </w:rPr>
        <w:t>, beleértve a diákjogok kerületben történő érvényesülésével kapcsolatos panaszokat, és a szükséges intézkedések megtételét kezdeményezi.</w:t>
      </w:r>
    </w:p>
    <w:p w14:paraId="56A3C6AA"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Figyelemmel kíséri a nemzetiségi és emberi jogi társadalmi szervezetek működési feltételeinek teljesülését.</w:t>
      </w:r>
    </w:p>
    <w:p w14:paraId="64094FFB"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Ellátja a Képviselő-testület által külön önkormányzati rendeletben meghatározott feladatokat.</w:t>
      </w:r>
    </w:p>
    <w:p w14:paraId="544E436C" w14:textId="77777777" w:rsidR="006157AB" w:rsidRPr="004A072A" w:rsidRDefault="006157AB" w:rsidP="001F2287">
      <w:pPr>
        <w:pStyle w:val="Jszmellklet2"/>
        <w:rPr>
          <w:rFonts w:ascii="Times New Roman" w:hAnsi="Times New Roman"/>
          <w:sz w:val="24"/>
          <w:szCs w:val="24"/>
        </w:rPr>
      </w:pPr>
      <w:r w:rsidRPr="004A072A">
        <w:rPr>
          <w:rFonts w:ascii="Times New Roman" w:hAnsi="Times New Roman"/>
          <w:sz w:val="24"/>
          <w:szCs w:val="24"/>
        </w:rPr>
        <w:t>A kulturális ügyekkel kapcsolatos feladat- és hatáskörök</w:t>
      </w:r>
    </w:p>
    <w:p w14:paraId="597D6E02"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Előkészíti és elfogadja a kerületi kulturális koncepciót.</w:t>
      </w:r>
    </w:p>
    <w:p w14:paraId="3BF23285" w14:textId="77777777" w:rsidR="006157AB" w:rsidRPr="00DD63FF"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Javaslatot tesz a Képviselő-testület részére kulturális, közművelődési </w:t>
      </w:r>
      <w:r w:rsidRPr="00DD63FF">
        <w:rPr>
          <w:rFonts w:ascii="Times New Roman" w:hAnsi="Times New Roman"/>
          <w:sz w:val="24"/>
          <w:szCs w:val="24"/>
        </w:rPr>
        <w:t>intézmények létrehozására, működtetésére, megszüntetésére, profilváltására.</w:t>
      </w:r>
    </w:p>
    <w:p w14:paraId="5588F274"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Véleményezi és előkészíti a kulturális, közművelődési intézményeket érintő beruházásokat, felújításokat, fejlesztéseket.</w:t>
      </w:r>
    </w:p>
    <w:p w14:paraId="01CA39B1"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Előkészíti és véleményezi a közművelődési és közgyűjteményi ágazat intézményvezetői pályázatait, előterjeszti a Képviselő-testület részére az intézményvezetői megbízásokat, javaslatot tesz a polgármester számára az intézményvezetők jutalmazására a Polgármesteri Hivatal előterjesztése alapján.</w:t>
      </w:r>
    </w:p>
    <w:p w14:paraId="4613DDD8"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Véleményezi a közművelődési és közgyűjteményi intézmények költségvetését. Javaslatot tehet az intézmények ellenőrzésére.</w:t>
      </w:r>
    </w:p>
    <w:p w14:paraId="03327733"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Véleményezi a kerületben felállítani kívánt művészeti alkotások közterületen, valamint önkormányzati tulajdonú épületen történő elhelyezésére, lebontására, felújítására irányuló kérelmeket, kezdeményezéseket.</w:t>
      </w:r>
    </w:p>
    <w:p w14:paraId="42138DD5"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Véleményezi a kulturális intézmények elnevezésének változásait.</w:t>
      </w:r>
    </w:p>
    <w:p w14:paraId="033507F7"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Véleményt alkot a Képviselő-testület részére kulturális önkormányzati feladatvállalás esetén.</w:t>
      </w:r>
    </w:p>
    <w:p w14:paraId="247F4235"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Véleményt alkot a Képviselő-testület részére a kulturális célú ingatlanok más irányú hasznosításával kapcsolatban.</w:t>
      </w:r>
    </w:p>
    <w:p w14:paraId="411BBCEE"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Elősegíti a feladat- és hatáskörébe tartozó szervezetek és intézmények kapcsolatteremtését külföldi partnerekkel.</w:t>
      </w:r>
    </w:p>
    <w:p w14:paraId="602BC07D" w14:textId="77777777" w:rsidR="006157AB" w:rsidRPr="004A072A" w:rsidRDefault="006157AB" w:rsidP="001F2287">
      <w:pPr>
        <w:pStyle w:val="Jszmellklet3"/>
        <w:rPr>
          <w:rFonts w:ascii="Times New Roman" w:hAnsi="Times New Roman"/>
          <w:sz w:val="24"/>
          <w:szCs w:val="24"/>
        </w:rPr>
      </w:pPr>
      <w:r w:rsidRPr="00DD63FF">
        <w:rPr>
          <w:rFonts w:ascii="Times New Roman" w:hAnsi="Times New Roman"/>
          <w:sz w:val="24"/>
          <w:szCs w:val="24"/>
        </w:rPr>
        <w:t xml:space="preserve">Véleményezi az Önkormányzat fenntartásában működő közművelődési, valamint </w:t>
      </w:r>
      <w:r w:rsidRPr="004A072A">
        <w:rPr>
          <w:rFonts w:ascii="Times New Roman" w:hAnsi="Times New Roman"/>
          <w:sz w:val="24"/>
          <w:szCs w:val="24"/>
        </w:rPr>
        <w:t>közgyűjteményi intézmények alapító okiratát, annak módosítását, a megszüntető okiratot.</w:t>
      </w:r>
    </w:p>
    <w:p w14:paraId="098466F0"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Az Önkormányzat fenntartásában működő közművelődési, valamint közgyűjteményi intézmények szervezeti és működési szabályzatát – a fenntartóra háruló többletkötelezettség esetén (különösen: létszámgazdálkodás, feladatbővülés) képviselő-testületi döntés alapján – jóváhagyja.</w:t>
      </w:r>
    </w:p>
    <w:p w14:paraId="376DAB67"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Szakmai szempontból véleményezi az Önkormányzat fenntartásában működő közművelődési, valamint közgyűjteményi intézmények működésével összefüggésben a fenntartóra háruló többletkötelezettség (különösen: létszámgazdálkodás, feladatbővülés) vállalására vonatkozó képviselő-testületi előterjesztést.</w:t>
      </w:r>
    </w:p>
    <w:p w14:paraId="05555A53"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Meghatározza a nagyrendezvényekhez kapcsolódó önkormányzati kiadásokat, és gondoskodik az elszámoltatásról.</w:t>
      </w:r>
    </w:p>
    <w:p w14:paraId="3676D5B4"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Ellátja a Képviselő-testület által külön önkormányzati rendeletben meghatározott feladatokat.</w:t>
      </w:r>
    </w:p>
    <w:p w14:paraId="07F13309"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Véleményezi az Önkormányzat által alapított kulturális és közművelődési feladatot ellátó gazdasági társaság üzleti tervére, költségvetésére és beszámolójára vonatkozó előterjesztést. Javaslatot tesz a kulturális és közművelődési feladatot ellátó gazdasági társaság költségvetésének módosítására.</w:t>
      </w:r>
    </w:p>
    <w:p w14:paraId="4B3F8F2D" w14:textId="77777777" w:rsidR="006157AB" w:rsidRPr="00DD63FF" w:rsidRDefault="006157AB" w:rsidP="001F2287">
      <w:pPr>
        <w:pStyle w:val="Jszmellklet2"/>
        <w:rPr>
          <w:rFonts w:ascii="Times New Roman" w:hAnsi="Times New Roman"/>
          <w:sz w:val="24"/>
          <w:szCs w:val="24"/>
        </w:rPr>
      </w:pPr>
      <w:r w:rsidRPr="00DD63FF">
        <w:rPr>
          <w:rFonts w:ascii="Times New Roman" w:hAnsi="Times New Roman"/>
          <w:sz w:val="24"/>
          <w:szCs w:val="24"/>
        </w:rPr>
        <w:t>A köznevelési ügyekkel kapcsolatos feladat- és hatáskörök</w:t>
      </w:r>
    </w:p>
    <w:p w14:paraId="60647FF2"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Elkészíti az Önkormányzat óvodai nevelési koncepcióját (intézményhálózat kialakítása).</w:t>
      </w:r>
    </w:p>
    <w:p w14:paraId="0A8D5583"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Javaslatot tesz köznevelési intézmények létesítésére, működtetésére, megszüntetésére, valamint dönt az önkormányzat által fenntartott köznevelési intézmények körzeteinek kialakításáról, a körzethatárok szükség szerinti módosításáról.</w:t>
      </w:r>
    </w:p>
    <w:p w14:paraId="6B1639F6" w14:textId="77777777" w:rsidR="006157AB" w:rsidRPr="00DD63FF"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Javaslatot tesz a köznevelési </w:t>
      </w:r>
      <w:r w:rsidRPr="00DD63FF">
        <w:rPr>
          <w:rFonts w:ascii="Times New Roman" w:hAnsi="Times New Roman"/>
          <w:sz w:val="24"/>
          <w:szCs w:val="24"/>
        </w:rPr>
        <w:t>intézményeket érintő beruházásokra, felújításokra, fejlesztésekre.</w:t>
      </w:r>
    </w:p>
    <w:p w14:paraId="4EBA751F"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Javaslatot tesz a Képviselő-testület és a polgármester részére a saját fenntartású intézmények vezetői pályázati feltételeinek meghatározására, a pályázatok elbírálására, javaslatot tesz a vezetői megbízásra.</w:t>
      </w:r>
    </w:p>
    <w:p w14:paraId="622C0FAF"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Közreműködik a saját fenntartású köznevelési intézmények költségvetésének kialakításában, azok összesítésében, javaslatot tesz a pénzeszközök szükség szerinti – évközi – átcsoportosítására.</w:t>
      </w:r>
    </w:p>
    <w:p w14:paraId="4F629C37"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Javaslatot tehet a nevelési-oktatási intézmények vizsgálatára, ellenőrzésére. Szakmai célvizsgálatokat kezdeményez.</w:t>
      </w:r>
    </w:p>
    <w:p w14:paraId="150FDC8C"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Közreműködik az oktatási célprogramok (pályázatok) meghirdetésében, elbírálásában.</w:t>
      </w:r>
    </w:p>
    <w:p w14:paraId="1C8CB649"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Javaslatot tesz a kerületben működő, de nem önkormányzati fenntartású nevelési-oktatási intézményekkel való együttműködésre, közoktatási megállapodás megkötésére, az így megkötött szerződések folyamatos ellenőrzésére, koordinálására, szükség szerinti módosítására, esetleges megszüntetésére.</w:t>
      </w:r>
    </w:p>
    <w:p w14:paraId="5D39D6AD"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Javaslatot tesz az óvodaköteles gyermekeket, a tanulókat és a felsőoktatási hallgatókat érintő szociális támogatások elosztására, felhasználására.</w:t>
      </w:r>
    </w:p>
    <w:p w14:paraId="0EED819E"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 pedagógusoknak nyújtandó támogatások odaítéléséről.</w:t>
      </w:r>
    </w:p>
    <w:p w14:paraId="48924AE9" w14:textId="77777777" w:rsidR="006157AB" w:rsidRPr="00DD63FF"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Nevelési-oktatási ügyekben </w:t>
      </w:r>
      <w:r w:rsidRPr="00DD63FF">
        <w:rPr>
          <w:rFonts w:ascii="Times New Roman" w:hAnsi="Times New Roman"/>
          <w:sz w:val="24"/>
          <w:szCs w:val="24"/>
        </w:rPr>
        <w:t>egyeztet a nemzetiségi léttel kapcsolatos igények ügyében.</w:t>
      </w:r>
    </w:p>
    <w:p w14:paraId="2F50B58C"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Rendszeres kapcsolatot épít ki az intézményekkel, biztosítja a naprakész információs kapcsolatot mindkét irányban. A megalapozott döntéshozatal érdekében széles körű ismereteket szerez az intézmények munkájáról, belső életéről.</w:t>
      </w:r>
    </w:p>
    <w:p w14:paraId="46517AB9"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Javaslatot tesz a Képviselő-testület számára nem önkormányzati intézmények támogatási kérelmeinek elbírálására.</w:t>
      </w:r>
    </w:p>
    <w:p w14:paraId="3EDDF442"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Dönt a Képviselő-testület által jóváhagyott Ösztöndíj Alap felosztásáról (pl. </w:t>
      </w:r>
      <w:proofErr w:type="spellStart"/>
      <w:r w:rsidRPr="004C2445">
        <w:rPr>
          <w:rFonts w:ascii="Times New Roman" w:hAnsi="Times New Roman"/>
          <w:sz w:val="24"/>
          <w:szCs w:val="24"/>
        </w:rPr>
        <w:t>Bursa</w:t>
      </w:r>
      <w:proofErr w:type="spellEnd"/>
      <w:r w:rsidRPr="004C2445">
        <w:rPr>
          <w:rFonts w:ascii="Times New Roman" w:hAnsi="Times New Roman"/>
          <w:sz w:val="24"/>
          <w:szCs w:val="24"/>
        </w:rPr>
        <w:t xml:space="preserve"> Hungarica).</w:t>
      </w:r>
    </w:p>
    <w:p w14:paraId="63F054C7"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az önkormányzati feladatellátásban részt vevő önkormányzati fenntartású köznevelési intézmény, egyéb jogi személy vagy jogi személyiség nélküli szervezet szakmai beszámolójának elfogadásáról.</w:t>
      </w:r>
    </w:p>
    <w:p w14:paraId="15F1371A"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Elfogadja az Önkormányzat fenntartásában működő óvodák nyitvatartási rendjét.</w:t>
      </w:r>
    </w:p>
    <w:p w14:paraId="61DBADFF"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az önkormányzati feladatellátásban részt vevő önkormányzati fenntartású óvodába történő jelentkezés módjáról, az óvodai általános felvételi időpontról.</w:t>
      </w:r>
    </w:p>
    <w:p w14:paraId="43AEE967" w14:textId="77777777" w:rsidR="006157AB" w:rsidRPr="00DD63FF"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Véleményezi az Önkormányzat fenntartásában működő köznevelési intézmények alapító okiratát, annak módosítását, a megszüntető </w:t>
      </w:r>
      <w:r w:rsidRPr="00DD63FF">
        <w:rPr>
          <w:rFonts w:ascii="Times New Roman" w:hAnsi="Times New Roman"/>
          <w:sz w:val="24"/>
          <w:szCs w:val="24"/>
        </w:rPr>
        <w:t>okiratot.</w:t>
      </w:r>
    </w:p>
    <w:p w14:paraId="283CDF20"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Az Önkormányzat fenntartásában működő köznevelési intézmények szervezeti és működési szabályzata, pedagógiai programja, házirendje, éves munkaterve, továbbképzési programja, tantárgyfelosztása tekintetében – fenntartóra háruló többletkötelezettség esetén (különösen: létszámgazdálkodás, feladatbővülés) képviselő-testületi döntés alapján – egyetértési vagy jóváhagyási jogot gyakorol.</w:t>
      </w:r>
    </w:p>
    <w:p w14:paraId="424885C6"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Szakmai szempontból véleményezi az Önkormányzat fenntartásában működő köznevelési intézmények működésével összefüggésben a fenntartóra háruló többletkötelezettség (különösen: létszámgazdálkodás, feladatbővülés) vállalására vonatkozó képviselő-testületi előterjesztést.</w:t>
      </w:r>
    </w:p>
    <w:p w14:paraId="7340CAC7"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Értékeli a nevelési-oktatási intézmény pedagógiai programjában meghatározott feladatok végrehajtását, a pedagógiai-szakmai munka eredményességét, dönt a nevelési-oktatási intézmény munkáját átfogó elemzések, értékelések, beszámolók elfogadásáról.</w:t>
      </w:r>
    </w:p>
    <w:p w14:paraId="17B029EF"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Ellátja a Képviselő-testület által külön önkormányzati rendeletben meghatározott további feladatokat.</w:t>
      </w:r>
    </w:p>
    <w:p w14:paraId="5C457031" w14:textId="77777777" w:rsidR="006157AB" w:rsidRPr="004A072A" w:rsidRDefault="006157AB" w:rsidP="001F2287">
      <w:pPr>
        <w:pStyle w:val="Jszmellklet2"/>
        <w:rPr>
          <w:rFonts w:ascii="Times New Roman" w:hAnsi="Times New Roman"/>
          <w:sz w:val="24"/>
          <w:szCs w:val="24"/>
        </w:rPr>
      </w:pPr>
      <w:r w:rsidRPr="00DD63FF">
        <w:rPr>
          <w:rFonts w:ascii="Times New Roman" w:hAnsi="Times New Roman"/>
          <w:sz w:val="24"/>
          <w:szCs w:val="24"/>
        </w:rPr>
        <w:t xml:space="preserve">A turisztikai </w:t>
      </w:r>
      <w:r w:rsidRPr="004A072A">
        <w:rPr>
          <w:rFonts w:ascii="Times New Roman" w:hAnsi="Times New Roman"/>
          <w:sz w:val="24"/>
          <w:szCs w:val="24"/>
        </w:rPr>
        <w:t>ügyekkel kapcsolatos feladat- és hatáskörök</w:t>
      </w:r>
    </w:p>
    <w:p w14:paraId="6EEDF4BE"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Előkészíti és elfogadja az Önkormányzat turisztikai koncepcióját.</w:t>
      </w:r>
    </w:p>
    <w:p w14:paraId="39D32146" w14:textId="77777777" w:rsidR="006157AB" w:rsidRPr="00DD63FF"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Véleményezi a testvérvárosi kapcsolat kialakításáról szóló szándéknyilatkozatokat, valamint a testvérvárosi szerződéseket. Figyelemmel </w:t>
      </w:r>
      <w:r w:rsidRPr="00DD63FF">
        <w:rPr>
          <w:rFonts w:ascii="Times New Roman" w:hAnsi="Times New Roman"/>
          <w:sz w:val="24"/>
          <w:szCs w:val="24"/>
        </w:rPr>
        <w:t>kíséri a testvérvárosi kapcsolatok alakulását.</w:t>
      </w:r>
    </w:p>
    <w:p w14:paraId="73B044D5"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Véleményezi a turisztikával kapcsolatos pályázati kiírásokat, a beérkezett pályázatokat.</w:t>
      </w:r>
    </w:p>
    <w:p w14:paraId="4C4D8761"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Feltárja és egyezteti a turisztikával kapcsolatos kerületi érdekeket, igényeket, együttműködik az e területen működő szakmai és civil szervezetekkel.</w:t>
      </w:r>
    </w:p>
    <w:p w14:paraId="554F7292" w14:textId="77777777" w:rsidR="006157AB" w:rsidRPr="00DD63FF" w:rsidRDefault="006157AB" w:rsidP="001F2287">
      <w:pPr>
        <w:pStyle w:val="Jszmellklet3"/>
        <w:rPr>
          <w:rFonts w:ascii="Times New Roman" w:hAnsi="Times New Roman"/>
          <w:sz w:val="24"/>
          <w:szCs w:val="24"/>
        </w:rPr>
      </w:pPr>
      <w:r w:rsidRPr="00DD63FF">
        <w:rPr>
          <w:rFonts w:ascii="Times New Roman" w:hAnsi="Times New Roman"/>
          <w:sz w:val="24"/>
          <w:szCs w:val="24"/>
        </w:rPr>
        <w:t>Véleményezi a feladatkörét érintő képviselő-testületi előterjesztéseket.</w:t>
      </w:r>
    </w:p>
    <w:p w14:paraId="63EB3F2D" w14:textId="77777777" w:rsidR="006157AB" w:rsidRPr="00102735" w:rsidRDefault="006157AB" w:rsidP="001F2287">
      <w:pPr>
        <w:pStyle w:val="Jszmellklet3"/>
        <w:rPr>
          <w:rFonts w:ascii="Times New Roman" w:hAnsi="Times New Roman"/>
          <w:sz w:val="24"/>
          <w:szCs w:val="24"/>
        </w:rPr>
      </w:pPr>
      <w:r w:rsidRPr="00DD63FF">
        <w:rPr>
          <w:rFonts w:ascii="Times New Roman" w:hAnsi="Times New Roman"/>
          <w:sz w:val="24"/>
          <w:szCs w:val="24"/>
        </w:rPr>
        <w:t>Ellátja a Képviselő-testület által külön önkormányzati rendeletben meghatározott további feladatokat.</w:t>
      </w:r>
    </w:p>
    <w:p w14:paraId="52E39004" w14:textId="77777777" w:rsidR="006157AB" w:rsidRPr="00102735" w:rsidRDefault="006157AB" w:rsidP="001F2287">
      <w:pPr>
        <w:pStyle w:val="Jszmellklet1"/>
        <w:rPr>
          <w:rFonts w:ascii="Times New Roman" w:hAnsi="Times New Roman"/>
          <w:sz w:val="24"/>
          <w:szCs w:val="24"/>
        </w:rPr>
      </w:pPr>
      <w:r w:rsidRPr="00102735">
        <w:rPr>
          <w:rFonts w:ascii="Times New Roman" w:hAnsi="Times New Roman"/>
          <w:sz w:val="24"/>
          <w:szCs w:val="24"/>
        </w:rPr>
        <w:t>Pénzügyi, Tulajdonosi és Vagyonnyilatkozat-kezelő Bizottság</w:t>
      </w:r>
    </w:p>
    <w:p w14:paraId="7F18CE27" w14:textId="77777777" w:rsidR="006157AB" w:rsidRPr="00102735" w:rsidRDefault="006157AB" w:rsidP="001F2287">
      <w:pPr>
        <w:pStyle w:val="Jszmellklet2"/>
        <w:rPr>
          <w:rFonts w:ascii="Times New Roman" w:hAnsi="Times New Roman"/>
          <w:sz w:val="24"/>
          <w:szCs w:val="24"/>
        </w:rPr>
      </w:pPr>
      <w:r w:rsidRPr="00102735">
        <w:rPr>
          <w:rFonts w:ascii="Times New Roman" w:hAnsi="Times New Roman"/>
          <w:sz w:val="24"/>
          <w:szCs w:val="24"/>
        </w:rPr>
        <w:t>A pénzügyekkel kapcsolatos feladat- és hatáskörök</w:t>
      </w:r>
    </w:p>
    <w:p w14:paraId="75A9B32A"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Vizsgálja az önkormányzat és intézményei pénzügyi helyzetét, költségvetését, likviditását a pénzügyi, számviteli információs rendszer és az intézményeknél folytatott helyszíni tájékozódás alapján. Az intézményektől kapott információk alapján javaslatot tesz a polgármesternek olyan intézkedések meghozatalára, amelyek a működési zavarok elhárítása, a működési feltételek korrekciója révén az intézmények által ellátott feladatok és a feladatellátáshoz szükséges pénzügyi források összehangolását biztosíthatják.</w:t>
      </w:r>
    </w:p>
    <w:p w14:paraId="0A4B3BFC" w14:textId="77777777" w:rsidR="006157AB" w:rsidRPr="004A072A" w:rsidRDefault="006157AB" w:rsidP="001F2287">
      <w:pPr>
        <w:pStyle w:val="Jszmellklet3"/>
        <w:rPr>
          <w:rFonts w:ascii="Times New Roman" w:hAnsi="Times New Roman"/>
          <w:sz w:val="24"/>
          <w:szCs w:val="24"/>
        </w:rPr>
      </w:pPr>
      <w:r w:rsidRPr="00102735">
        <w:rPr>
          <w:rFonts w:ascii="Times New Roman" w:hAnsi="Times New Roman"/>
          <w:sz w:val="24"/>
          <w:szCs w:val="24"/>
        </w:rPr>
        <w:t xml:space="preserve">Az éves költségvetés vonatkozásában közreműködik az összeállításban, véleményezi az éves költségvetési javaslatot és a költségvetési előirányzatot érintő módosításokat, véleményezi a </w:t>
      </w:r>
      <w:r w:rsidRPr="004A072A">
        <w:rPr>
          <w:rFonts w:ascii="Times New Roman" w:hAnsi="Times New Roman"/>
          <w:sz w:val="24"/>
          <w:szCs w:val="24"/>
        </w:rPr>
        <w:t>gazdálkodásról szóló beszámolókat, ellenőrzi a Képviselő-testület által elfogadott költségvetés végrehajtását.</w:t>
      </w:r>
    </w:p>
    <w:p w14:paraId="0348F16A"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Évente jóváhagyja az önkormányzat tulajdonában lévő gazdasági társaságok éves elszámolási rendjét, és ellenőrzi betartását.</w:t>
      </w:r>
    </w:p>
    <w:p w14:paraId="20623232" w14:textId="77777777" w:rsidR="006157AB" w:rsidRPr="0010273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Ellenőrzi az önkormányzat vagyongazdálkodását </w:t>
      </w:r>
      <w:r w:rsidRPr="00102735">
        <w:rPr>
          <w:rFonts w:ascii="Times New Roman" w:hAnsi="Times New Roman"/>
          <w:sz w:val="24"/>
          <w:szCs w:val="24"/>
        </w:rPr>
        <w:t>a vagyonleltár alapján. Figyelemmel kíséri a vagyonhasznosítási koncepció és a vagyonrendelet betartását. Munkatervében rögzített rendszerességgel nyomon követi az önkormányzat vagyonának alakulását. Véleményezi a vagyonalakulást befolyásoló és a gazdálkodást szabályozó rendelettervezeteket. Javaslatot tesz a működést javító rendeletek megalkotására, intézkedések megtételére, szervezeti változtatásokra.</w:t>
      </w:r>
    </w:p>
    <w:p w14:paraId="722C74F7"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Figyelemmel kíséri mindazon gazdasági társaságok működését, amelyekben az önkormányzat legalább 25% tulajdonnal rendelkezik. A társaságok vezetőitől – a munkatervében rögzített módon – rendszeresen információkat kér a gazdálkodási adatokról, az önkormányzati támogatások felhasználásáról. Megállapításairól jelentést készít, javaslatot tesz a szükséges korrekciókra.</w:t>
      </w:r>
    </w:p>
    <w:p w14:paraId="2E901F8B"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A likviditási terv- és tényadatok elemzése alapján jogosult bármely bevételi, kiadási költségvetési tétel tekintetében részletes információt kérni a megfelelő szervezettől (Polgármesteri Hivatal, önállóan, részben önállóan gazdálkodó intézmények, önkormányzati bizottságok, önkormányzati tulajdonban, tulajdonrésszel bíró gazdasági társaságok, valamint az önkormányzat által támogatott külső szervezetek.)</w:t>
      </w:r>
    </w:p>
    <w:p w14:paraId="6A16DC0E"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Véleményezési jogot gyakorol minden olyan kérdésben, amely a Képviselő-testület által elfogadott költségvetési összegek szerkezetében a kiadási oldalon növekedést indukáló módon módosulást eredményezhet, vagy a bevételi oldalon előre látható módon a költségvetési terv teljesülését veszélyezteti.</w:t>
      </w:r>
    </w:p>
    <w:p w14:paraId="0A04E6A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az önkormányzati hitelfelvételeket, az esetleges kötvénykibocsátást, javaslatot tesz a szabad pénzeszközök lekötésére.</w:t>
      </w:r>
    </w:p>
    <w:p w14:paraId="79110E72"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Folyamatosan figyelemmel kíséri a számlavezetési kondíciókat, és szükség esetén kezdeményezi pályázat kiírását az önkormányzat számlavezetésének ellátására. A polgármesterrel történt egyeztetést követően javaslatot tesz a Képviselő-testület részére a számlavezető bankra.</w:t>
      </w:r>
    </w:p>
    <w:p w14:paraId="1E6428B2"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Munkatervében meghatározott rendszerességgel információt kér a Polgármesteri Hivataltól az önkormányzat határidőn túli tartozásairól és követeléseiről lejárat szerinti bontásban. Javaslatot tesz a lejárt követelések behajtásának módjára, valamint prioritásokat állapít meg a határidőn túli kötelezettségek – bevételi forrásoktól függő – fizetésének ütemezésre.</w:t>
      </w:r>
    </w:p>
    <w:p w14:paraId="037A031E"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A rendelkezésére álló információk alapján javaslatot tesz a saját bevételek növelésének módjára.</w:t>
      </w:r>
    </w:p>
    <w:p w14:paraId="7AD6503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a könyvvizsgálói pályázat kiírására, véleményezi azt, valamint részt vesz a pályázatok értékelésében.</w:t>
      </w:r>
    </w:p>
    <w:p w14:paraId="0ACF4DC8"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az önkormányzati tulajdonú gazdasági társaságok felügyelőbizottságában az Önkormányzatot megillető helyek betöltésére vonatkozóan.</w:t>
      </w:r>
    </w:p>
    <w:p w14:paraId="4DE7AD6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Vizsgálatot folytat, tájékozódik, elemzést készít minden olyan kérdésben, amellyel a Képviselő-testületet megbízza. Pénzügyi vizsgálatot saját hatáskörben is kezdeményezhet.</w:t>
      </w:r>
    </w:p>
    <w:p w14:paraId="4BF30CCC"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Vizsgálatai alapján – kármegelőzési céllal – anyagi és pénzeszközök zárolását kezdeményezheti.</w:t>
      </w:r>
    </w:p>
    <w:p w14:paraId="463ECE8B"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Bármely általa tett javaslat esetében hatásvizsgálatot végez javaslatai megvalósításáról, azok eredményességéről. Ehhez az információk birtokában lévő bármely önkormányzati vagy az önkormányzati támogatásban részesülő információt kérhet.</w:t>
      </w:r>
    </w:p>
    <w:p w14:paraId="72867B91"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tehet az önkormányzati hivatali érdekeltségi rendszer kialakítására.</w:t>
      </w:r>
    </w:p>
    <w:p w14:paraId="2C3F580C"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közszolgáltatások díjainak megállapítására.</w:t>
      </w:r>
    </w:p>
    <w:p w14:paraId="15218D44"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Vizsgálja és véleményezi a hitelfelvétel és egyéb forrásteremtő műveletek gazdaságosságát, szükségességét (kötvénykibocsátás stb.).</w:t>
      </w:r>
    </w:p>
    <w:p w14:paraId="4335396D"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Közreműködik a költségvetési hiányt, feszültségek csökkentését szolgáló programok előkészítésében. Véleményezi az átmeneti gazdálkodásról szóló rendeletet.</w:t>
      </w:r>
    </w:p>
    <w:p w14:paraId="6BE8EEA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Felméri és értékeli a pályázati és támogatási igényeket.</w:t>
      </w:r>
    </w:p>
    <w:p w14:paraId="62175CC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költségvetési rendeletet, és a rendelethez bizottsági állásfoglalást ad ki.</w:t>
      </w:r>
    </w:p>
    <w:p w14:paraId="354EDA18"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Rendszeresen figyelemmel kíséri a költségvetést és az annak mellékleteiben foglaltak végrehajtását, javaslatot tesz a rendelet módosításra.</w:t>
      </w:r>
    </w:p>
    <w:p w14:paraId="2D118D1B"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költségvetési rendelet módosítására vonatkozó rendelettervezetet.</w:t>
      </w:r>
    </w:p>
    <w:p w14:paraId="155F1C1A"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Előzetesen véleményezi a költségvetést, az önkormányzat és intézményei, gazdasági társaságai gazdálkodását érintő határozati javaslatokat.</w:t>
      </w:r>
    </w:p>
    <w:p w14:paraId="7CC5DC5F"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Részt vesz a kerületek közötti forrásmegosztásra vonatkozó rendelettervezet előzetes egyeztetésében.</w:t>
      </w:r>
    </w:p>
    <w:p w14:paraId="4DA41AED"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Véleményt alakít ki céltámogatások állami költségvetésből igényléséhez.</w:t>
      </w:r>
    </w:p>
    <w:p w14:paraId="2BA9DE06"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Véleményezi a helyi adókról szóló rendelettervezetet, figyelemmel kíséri a helyi adózást, adógazdálkodást.</w:t>
      </w:r>
    </w:p>
    <w:p w14:paraId="2EB7638C"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Ellenőrzi döntéseinek hivatali végrehajtását.</w:t>
      </w:r>
    </w:p>
    <w:p w14:paraId="4C72C3C1"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 szabad pénzeszközök kezelésére vonatkozó valamennyi ügyben, így különösen a lekötés, felbontás, újrakötés kérdésében.</w:t>
      </w:r>
    </w:p>
    <w:p w14:paraId="69CCB168"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Ellátja a Képviselő-testület által külön önkormányzati rendeletben meghatározott feladatokat.</w:t>
      </w:r>
    </w:p>
    <w:p w14:paraId="6CBECB01"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Véleményezi az Óbuda-Békásmegyer Közterület-felügyelet, a Költségvetési Szerveket Kiszolgáló Intézmény, a Békásmegyeri Piac Igazgatóság alapító okiratát, annak módosítását, a megszüntető okiratot.</w:t>
      </w:r>
    </w:p>
    <w:p w14:paraId="6E7ED89A"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Az Óbuda-Békásmegyer Közterület-felügyelet, a Költségvetési Szerveket Kiszolgáló Intézmény, a Békásmegyeri Piac Igazgatóság szervezeti és működési szabályzatát – fenntartóra háruló többletkötelezettség esetén (különösen: létszámgazdálkodás, feladatbővülés) képviselő-testületi döntés alapján – jóváhagyja.</w:t>
      </w:r>
    </w:p>
    <w:p w14:paraId="134873E0" w14:textId="77777777" w:rsidR="006157AB" w:rsidRPr="00102735" w:rsidRDefault="006157AB" w:rsidP="001F2287">
      <w:pPr>
        <w:pStyle w:val="Jszmellklet3"/>
        <w:rPr>
          <w:rFonts w:ascii="Times New Roman" w:hAnsi="Times New Roman"/>
          <w:sz w:val="24"/>
          <w:szCs w:val="24"/>
        </w:rPr>
      </w:pPr>
      <w:r w:rsidRPr="004C2445">
        <w:rPr>
          <w:rFonts w:ascii="Times New Roman" w:hAnsi="Times New Roman"/>
          <w:sz w:val="24"/>
          <w:szCs w:val="24"/>
        </w:rPr>
        <w:t>Szakmai szempontból véleményezi az Óbuda-Békásmegyer Közterület-felügyelet, a Költségvetési Szerveket Kiszolgáló Intézmény, a Békásmegyeri Piac Igazgatóság működésével összefüggésben a fenntartóra háruló töb</w:t>
      </w:r>
      <w:r w:rsidRPr="00102735">
        <w:rPr>
          <w:rFonts w:ascii="Times New Roman" w:hAnsi="Times New Roman"/>
          <w:sz w:val="24"/>
          <w:szCs w:val="24"/>
        </w:rPr>
        <w:t>bletkötelezettség (különösen: létszámgazdálkodás, feladatbővülés) vállalására vonatkozó képviselő-testületi előterjesztést.</w:t>
      </w:r>
    </w:p>
    <w:p w14:paraId="5D920974" w14:textId="77777777" w:rsidR="006157AB" w:rsidRPr="004A072A" w:rsidRDefault="006157AB" w:rsidP="001F2287">
      <w:pPr>
        <w:pStyle w:val="Jszmellklet3"/>
        <w:rPr>
          <w:rFonts w:ascii="Times New Roman" w:hAnsi="Times New Roman"/>
          <w:sz w:val="24"/>
          <w:szCs w:val="24"/>
        </w:rPr>
      </w:pPr>
      <w:r w:rsidRPr="00102735">
        <w:rPr>
          <w:rFonts w:ascii="Times New Roman" w:hAnsi="Times New Roman"/>
          <w:sz w:val="24"/>
          <w:szCs w:val="24"/>
        </w:rPr>
        <w:t xml:space="preserve">Pénzügyi szempontból véleményezi az Önkormányzat fenntartásában működő költségvetési szervek </w:t>
      </w:r>
      <w:r w:rsidRPr="004A072A">
        <w:rPr>
          <w:rFonts w:ascii="Times New Roman" w:hAnsi="Times New Roman"/>
          <w:sz w:val="24"/>
          <w:szCs w:val="24"/>
        </w:rPr>
        <w:t>működésével összefüggésben a fenntartóra háruló többletkötelezettség (különösen: létszámgazdálkodás, feladatbővülés) vállalására vonatkozó képviselő-testületi előterjesztést.</w:t>
      </w:r>
    </w:p>
    <w:p w14:paraId="46818001" w14:textId="77777777" w:rsidR="006157AB" w:rsidRPr="004C2445" w:rsidRDefault="006157AB" w:rsidP="001F2287">
      <w:pPr>
        <w:pStyle w:val="Jszmellklet2"/>
        <w:rPr>
          <w:rFonts w:ascii="Times New Roman" w:hAnsi="Times New Roman"/>
          <w:sz w:val="24"/>
          <w:szCs w:val="24"/>
        </w:rPr>
      </w:pPr>
      <w:r w:rsidRPr="004C2445">
        <w:rPr>
          <w:rFonts w:ascii="Times New Roman" w:hAnsi="Times New Roman"/>
          <w:sz w:val="24"/>
          <w:szCs w:val="24"/>
        </w:rPr>
        <w:t>A közbeszerzési ügyekkel kapcsolatos feladat- és hatáskörök</w:t>
      </w:r>
    </w:p>
    <w:p w14:paraId="71189089"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Az </w:t>
      </w:r>
      <w:proofErr w:type="gramStart"/>
      <w:r w:rsidRPr="004C2445">
        <w:rPr>
          <w:rFonts w:ascii="Times New Roman" w:hAnsi="Times New Roman"/>
          <w:sz w:val="24"/>
          <w:szCs w:val="24"/>
        </w:rPr>
        <w:t>Önkormányzat</w:t>
      </w:r>
      <w:proofErr w:type="gramEnd"/>
      <w:r w:rsidRPr="004C2445">
        <w:rPr>
          <w:rFonts w:ascii="Times New Roman" w:hAnsi="Times New Roman"/>
          <w:sz w:val="24"/>
          <w:szCs w:val="24"/>
        </w:rPr>
        <w:t xml:space="preserve"> mint ajánlatkérő nevében eljár és dönt az Önkormányzat Közbeszerzési Szabályzatának 1.2. </w:t>
      </w:r>
      <w:proofErr w:type="spellStart"/>
      <w:r w:rsidRPr="004C2445">
        <w:rPr>
          <w:rFonts w:ascii="Times New Roman" w:hAnsi="Times New Roman"/>
          <w:sz w:val="24"/>
          <w:szCs w:val="24"/>
        </w:rPr>
        <w:t>aa</w:t>
      </w:r>
      <w:proofErr w:type="spellEnd"/>
      <w:r w:rsidRPr="004C2445">
        <w:rPr>
          <w:rFonts w:ascii="Times New Roman" w:hAnsi="Times New Roman"/>
          <w:sz w:val="24"/>
          <w:szCs w:val="24"/>
        </w:rPr>
        <w:t>) pontjában meghatározott értékű közbeszerzési eljárásban.</w:t>
      </w:r>
    </w:p>
    <w:p w14:paraId="566DC05E" w14:textId="77777777" w:rsidR="006157AB" w:rsidRPr="0010273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Dönt az Önkormányzat Közbeszerzési </w:t>
      </w:r>
      <w:r w:rsidRPr="00102735">
        <w:rPr>
          <w:rFonts w:ascii="Times New Roman" w:hAnsi="Times New Roman"/>
          <w:sz w:val="24"/>
          <w:szCs w:val="24"/>
        </w:rPr>
        <w:t>Szabályzatában meghatározott ügyekben.</w:t>
      </w:r>
    </w:p>
    <w:p w14:paraId="4B79C5DE"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Ellátja az Önkormányzat Közbeszerzési Szabályzatában meghatározott feladatokat.</w:t>
      </w:r>
    </w:p>
    <w:p w14:paraId="19A8A8D2" w14:textId="77777777" w:rsidR="006157AB" w:rsidRPr="00102735" w:rsidRDefault="006157AB" w:rsidP="00102735">
      <w:pPr>
        <w:pStyle w:val="Jszmellklet2"/>
        <w:rPr>
          <w:rFonts w:ascii="Times New Roman" w:hAnsi="Times New Roman"/>
          <w:sz w:val="24"/>
          <w:szCs w:val="24"/>
        </w:rPr>
      </w:pPr>
      <w:r w:rsidRPr="00102735">
        <w:rPr>
          <w:rFonts w:ascii="Times New Roman" w:hAnsi="Times New Roman"/>
          <w:sz w:val="24"/>
          <w:szCs w:val="24"/>
        </w:rPr>
        <w:t>Az önkormányzati tulajdont érintő ügyekkel kapcsolatos feladat- és hatáskörök</w:t>
      </w:r>
    </w:p>
    <w:p w14:paraId="76614B97"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Előkészíti az Önkormányzat gazdasági koncepcióját és részprogramját.</w:t>
      </w:r>
    </w:p>
    <w:p w14:paraId="0D9DCEC1"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gazdasági jellegű és kihatású társulások, együttműködések, alapítványok, alapok létesítését, támogatását.</w:t>
      </w:r>
    </w:p>
    <w:p w14:paraId="7A116EFE"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 xml:space="preserve">Előkészíti a vagyongazdálkodás és </w:t>
      </w:r>
      <w:proofErr w:type="spellStart"/>
      <w:r w:rsidRPr="00102735">
        <w:rPr>
          <w:rFonts w:ascii="Times New Roman" w:hAnsi="Times New Roman"/>
          <w:sz w:val="24"/>
          <w:szCs w:val="24"/>
        </w:rPr>
        <w:t>-hasznosítás</w:t>
      </w:r>
      <w:proofErr w:type="spellEnd"/>
      <w:r w:rsidRPr="00102735">
        <w:rPr>
          <w:rFonts w:ascii="Times New Roman" w:hAnsi="Times New Roman"/>
          <w:sz w:val="24"/>
          <w:szCs w:val="24"/>
        </w:rPr>
        <w:t xml:space="preserve"> szabályozását.</w:t>
      </w:r>
    </w:p>
    <w:p w14:paraId="09DBFEE9"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Előkészíti és véleményezi az önkormányzati vállalkozások alapítását.</w:t>
      </w:r>
    </w:p>
    <w:p w14:paraId="57CEF534"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Kapcsolatot tart az Önkormányzat vállalkozásaival, figyelemmel kíséri a működésüket.</w:t>
      </w:r>
    </w:p>
    <w:p w14:paraId="39A1AD73"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koncessziós szerződéseket.</w:t>
      </w:r>
    </w:p>
    <w:p w14:paraId="0A87DB4A" w14:textId="77777777" w:rsidR="006157AB" w:rsidRPr="004A072A" w:rsidRDefault="006157AB" w:rsidP="001F2287">
      <w:pPr>
        <w:pStyle w:val="Jszmellklet3"/>
        <w:rPr>
          <w:rFonts w:ascii="Times New Roman" w:hAnsi="Times New Roman"/>
          <w:sz w:val="24"/>
          <w:szCs w:val="24"/>
        </w:rPr>
      </w:pPr>
      <w:r w:rsidRPr="004A072A">
        <w:rPr>
          <w:rFonts w:ascii="Times New Roman" w:hAnsi="Times New Roman"/>
          <w:sz w:val="24"/>
          <w:szCs w:val="24"/>
        </w:rPr>
        <w:t>Véleményezi a kerületfejlesztési koncepciót, programokat, kerületi szabályozási terveket, a kerületi szabályozási tervekhez kapcsolódó településrendezési szerződéseket.</w:t>
      </w:r>
    </w:p>
    <w:p w14:paraId="18F45670"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Minősíti a közút céljára történő igénybevétel, kisajátítás és kártalanítás ügyében készült értékbecsléseket.</w:t>
      </w:r>
    </w:p>
    <w:p w14:paraId="70A4D523"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Javaslatot tesz konkrét önkormányzati vagyon (telek, üzletrész, értékpapír, kárpótlási jegy) elidegenítésére, hasznosítására és annak módjára a Képviselő-testület részére.</w:t>
      </w:r>
    </w:p>
    <w:p w14:paraId="7E91805E"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Véleményezi az Önkormányzat épületgazdálkodására vonatkozó javaslatokat.</w:t>
      </w:r>
    </w:p>
    <w:p w14:paraId="2EF6A2A4"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Javaslatot tesz a Képviselő-testület részére a pénzbeli kötelezettségvállalással járó nemzeti és európai uniós pályázatokon való részvételhez szükséges testületi döntések meghozatalára.</w:t>
      </w:r>
    </w:p>
    <w:p w14:paraId="46CA373C"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Előzetesen jóváhagyja a peren kívüli egyezségeket.</w:t>
      </w:r>
    </w:p>
    <w:p w14:paraId="56B5C17A"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Ellátja a Képviselő-testület által külön önkormányzati rendeletben meghatározott feladatokat.</w:t>
      </w:r>
    </w:p>
    <w:p w14:paraId="15CC4681"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az Önkormányzat kizárólagos tulajdonában vagy többségi résztulajdonában álló gazdasági társaságok üzleti tervének elfogadásáról, módosításáról.</w:t>
      </w:r>
    </w:p>
    <w:p w14:paraId="58B98CE4" w14:textId="77777777" w:rsidR="006157AB" w:rsidRPr="00102735" w:rsidRDefault="006157AB" w:rsidP="001F2287">
      <w:pPr>
        <w:pStyle w:val="Jszmellklet2"/>
        <w:rPr>
          <w:rFonts w:ascii="Times New Roman" w:hAnsi="Times New Roman"/>
          <w:sz w:val="24"/>
          <w:szCs w:val="24"/>
        </w:rPr>
      </w:pPr>
      <w:r w:rsidRPr="004C2445">
        <w:rPr>
          <w:rFonts w:ascii="Times New Roman" w:hAnsi="Times New Roman"/>
          <w:sz w:val="24"/>
          <w:szCs w:val="24"/>
        </w:rPr>
        <w:t>A vagyonnyilatkozat-tételi, összeférhetetlen</w:t>
      </w:r>
      <w:r w:rsidRPr="00102735">
        <w:rPr>
          <w:rFonts w:ascii="Times New Roman" w:hAnsi="Times New Roman"/>
          <w:sz w:val="24"/>
          <w:szCs w:val="24"/>
        </w:rPr>
        <w:t>ségi és méltatlansági ügyekkel kapcsolatos feladat- és hatáskörök</w:t>
      </w:r>
    </w:p>
    <w:p w14:paraId="615EF259"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Nyilvántartásba veszi az összeférhetetlenségi nyilatkozatokat, a köztartozás-mentességi igazolásokat, a vagyonnyilatkozatokat.</w:t>
      </w:r>
    </w:p>
    <w:p w14:paraId="12843346"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Gondoskodik az összeférhetetlenségi nyilatkozatok, a köztartozás-mentességi igazolások, a vagyonnyilatkozat, valamint az ezekkel összefüggő iratok és dokumentumok kezeléséről, őrzéséről, biztosítja az azokba történő betekintést.</w:t>
      </w:r>
    </w:p>
    <w:p w14:paraId="74AFD054"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Kezdeményezés esetén lefolytatja a vagyonnyilatkozat-tételi, az összeférhetetlenségi és a méltatlansági eljárást, a vizsgálat eredményéről javaslatot készít a Képviselő-testület részére.</w:t>
      </w:r>
    </w:p>
    <w:p w14:paraId="17D826CC" w14:textId="77777777" w:rsidR="006157AB" w:rsidRPr="00102735" w:rsidRDefault="006157AB" w:rsidP="001F2287">
      <w:pPr>
        <w:pStyle w:val="Jszmellklet1"/>
        <w:rPr>
          <w:rFonts w:ascii="Times New Roman" w:hAnsi="Times New Roman"/>
          <w:sz w:val="24"/>
          <w:szCs w:val="24"/>
        </w:rPr>
      </w:pPr>
      <w:r w:rsidRPr="00102735">
        <w:rPr>
          <w:rFonts w:ascii="Times New Roman" w:hAnsi="Times New Roman"/>
          <w:sz w:val="24"/>
          <w:szCs w:val="24"/>
        </w:rPr>
        <w:t>Szociális, Egészségügyi és Lakásügyi Bizottság</w:t>
      </w:r>
    </w:p>
    <w:p w14:paraId="5A551263" w14:textId="77777777" w:rsidR="006157AB" w:rsidRPr="004A072A" w:rsidRDefault="006157AB" w:rsidP="001F2287">
      <w:pPr>
        <w:pStyle w:val="Jszmellklet2"/>
        <w:rPr>
          <w:rFonts w:ascii="Times New Roman" w:hAnsi="Times New Roman"/>
          <w:sz w:val="24"/>
          <w:szCs w:val="24"/>
        </w:rPr>
      </w:pPr>
      <w:r w:rsidRPr="00102735">
        <w:rPr>
          <w:rFonts w:ascii="Times New Roman" w:hAnsi="Times New Roman"/>
          <w:sz w:val="24"/>
          <w:szCs w:val="24"/>
        </w:rPr>
        <w:t xml:space="preserve">A szociális </w:t>
      </w:r>
      <w:r w:rsidRPr="004A072A">
        <w:rPr>
          <w:rFonts w:ascii="Times New Roman" w:hAnsi="Times New Roman"/>
          <w:sz w:val="24"/>
          <w:szCs w:val="24"/>
        </w:rPr>
        <w:t>és lakásügyekkel kapcsolatos feladat- és hatáskörök</w:t>
      </w:r>
    </w:p>
    <w:p w14:paraId="0CAF353D"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Véleményezi az Önkormányzat szolgáltatásszervezési koncepcióját, dönt a koncepció módosításáról.</w:t>
      </w:r>
    </w:p>
    <w:p w14:paraId="389A0D66" w14:textId="1C7331E6"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Kapcsolatot tart a Polgármesteri Hivatal </w:t>
      </w:r>
      <w:r w:rsidR="003473CA">
        <w:rPr>
          <w:rFonts w:ascii="Times New Roman" w:hAnsi="Times New Roman"/>
          <w:sz w:val="24"/>
          <w:szCs w:val="24"/>
        </w:rPr>
        <w:t>szociális ügyekért felelős szervezeti egységével</w:t>
      </w:r>
      <w:r w:rsidRPr="004C2445">
        <w:rPr>
          <w:rFonts w:ascii="Times New Roman" w:hAnsi="Times New Roman"/>
          <w:sz w:val="24"/>
          <w:szCs w:val="24"/>
        </w:rPr>
        <w:t>, valamint a kerületi szociális intézményekkel, a kerületben működő karitatív szervezetekkel, munkájukat segíti és figyelemmel kíséri.</w:t>
      </w:r>
    </w:p>
    <w:p w14:paraId="0900CA4A" w14:textId="77777777" w:rsidR="006157AB" w:rsidRPr="0010273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Előkészíti a szociális </w:t>
      </w:r>
      <w:r w:rsidRPr="00102735">
        <w:rPr>
          <w:rFonts w:ascii="Times New Roman" w:hAnsi="Times New Roman"/>
          <w:sz w:val="24"/>
          <w:szCs w:val="24"/>
        </w:rPr>
        <w:t>feladatellátással és intézményi ellátással kapcsolatos rendelettervezeteket, javaslatot tesz az e területeket szabályozó rendeletek módosítására. Véleményezi, előterjeszti a szociális intézmények fejlesztésére vonatkozó, új intézmény létrehozását, működő intézmény megszüntetését célzó javaslatokat.</w:t>
      </w:r>
    </w:p>
    <w:p w14:paraId="7E5D304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Előkészíti és megtervezi a szociális ellátás, támogatás, segélyezés, valamint szociális intézmények tárgyévi költségvetésének, pénzügyi támogatását, az ezt érintő átcsoportosítást.</w:t>
      </w:r>
    </w:p>
    <w:p w14:paraId="5811105E"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Közreműködik a szociális intézmények vizsgálatában, ellenőrzésében, beszámoltatásában.</w:t>
      </w:r>
    </w:p>
    <w:p w14:paraId="21ADCF93"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Más által fenntartott szociális célú intézményeket, ilyen jellegű közérdekű feladatvállalásokat, szolgáltatásokat támogat</w:t>
      </w:r>
      <w:r w:rsidR="00102735">
        <w:rPr>
          <w:rFonts w:ascii="Times New Roman" w:hAnsi="Times New Roman"/>
          <w:sz w:val="24"/>
          <w:szCs w:val="24"/>
        </w:rPr>
        <w:t>, javaslatot tesz támogatásukra.</w:t>
      </w:r>
    </w:p>
    <w:p w14:paraId="240103AF"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Elvi állásfoglalást nyújt a kategóriatáblázat értékhatárainak a rászorultság mértékének megfelelő kialakításával kapcsolatban, valamint az üdültetéssel, a nyári táboroztatással, a „Sóstói tábor”</w:t>
      </w:r>
      <w:proofErr w:type="spellStart"/>
      <w:r w:rsidRPr="00102735">
        <w:rPr>
          <w:rFonts w:ascii="Times New Roman" w:hAnsi="Times New Roman"/>
          <w:sz w:val="24"/>
          <w:szCs w:val="24"/>
        </w:rPr>
        <w:t>-ral</w:t>
      </w:r>
      <w:proofErr w:type="spellEnd"/>
      <w:r w:rsidRPr="00102735">
        <w:rPr>
          <w:rFonts w:ascii="Times New Roman" w:hAnsi="Times New Roman"/>
          <w:sz w:val="24"/>
          <w:szCs w:val="24"/>
        </w:rPr>
        <w:t xml:space="preserve">, a beiskolázással, a tanévzárás előtti kirándulásokkal, a burgonyaakcióval és a </w:t>
      </w:r>
      <w:proofErr w:type="spellStart"/>
      <w:r w:rsidRPr="00102735">
        <w:rPr>
          <w:rFonts w:ascii="Times New Roman" w:hAnsi="Times New Roman"/>
          <w:sz w:val="24"/>
          <w:szCs w:val="24"/>
        </w:rPr>
        <w:t>muskátliakcióval</w:t>
      </w:r>
      <w:proofErr w:type="spellEnd"/>
      <w:r w:rsidRPr="00102735">
        <w:rPr>
          <w:rFonts w:ascii="Times New Roman" w:hAnsi="Times New Roman"/>
          <w:sz w:val="24"/>
          <w:szCs w:val="24"/>
        </w:rPr>
        <w:t xml:space="preserve"> kapcsolatos ügyekben.</w:t>
      </w:r>
    </w:p>
    <w:p w14:paraId="55F71CC6"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Állást foglal a kereskedelmi egységek, szolgáltató vállalatok stb. felajánlásairól.</w:t>
      </w:r>
    </w:p>
    <w:p w14:paraId="0417CDB9"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szociális feladatra kiírandó pályázatokra, véleményezi azokat.</w:t>
      </w:r>
    </w:p>
    <w:p w14:paraId="203BD401"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Közreműködik a lakásprivatizációról szóló helyi rendelet megalkotásában.</w:t>
      </w:r>
    </w:p>
    <w:p w14:paraId="3240DAC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Részt vesz a lakásgazdálkodási stratégia kialakításában, megvalósításában, elemzésében.</w:t>
      </w:r>
    </w:p>
    <w:p w14:paraId="7D157814" w14:textId="77777777" w:rsidR="006157AB" w:rsidRPr="004A072A" w:rsidRDefault="006157AB" w:rsidP="001F2287">
      <w:pPr>
        <w:pStyle w:val="Jszmellklet3"/>
        <w:rPr>
          <w:rFonts w:ascii="Times New Roman" w:hAnsi="Times New Roman"/>
          <w:sz w:val="24"/>
          <w:szCs w:val="24"/>
        </w:rPr>
      </w:pPr>
      <w:r w:rsidRPr="00102735">
        <w:rPr>
          <w:rFonts w:ascii="Times New Roman" w:hAnsi="Times New Roman"/>
          <w:sz w:val="24"/>
          <w:szCs w:val="24"/>
        </w:rPr>
        <w:t xml:space="preserve">Lakhatás </w:t>
      </w:r>
      <w:r w:rsidRPr="004A072A">
        <w:rPr>
          <w:rFonts w:ascii="Times New Roman" w:hAnsi="Times New Roman"/>
          <w:sz w:val="24"/>
          <w:szCs w:val="24"/>
        </w:rPr>
        <w:t>szempontjából véleményezi a kerületfejlesztéssel, költségvetéssel, céltámogatásokkal, helyi adóval, vagyonhasznosításokkal, vállalkozások kapcsolatos ügyeket.</w:t>
      </w:r>
    </w:p>
    <w:p w14:paraId="3BAC802A"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az önkormányzati feladatellátásban részt vevő önkormányzati fenntartású szociális és gyermekjóléti intézmény, egyéb jogi személy vagy jogi személyiség nélküli szervezet szakmai beszámolójának elfogadásáról.</w:t>
      </w:r>
    </w:p>
    <w:p w14:paraId="63BDB07C"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Ellátja a Képviselő-testület által külön önkormányzati rendeletben meghatározott feladatokat.</w:t>
      </w:r>
    </w:p>
    <w:p w14:paraId="7F286E18"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Elfogadja az Óbudai Egyesített Bölcsődék nyári nyitvatartási rendjét.</w:t>
      </w:r>
    </w:p>
    <w:p w14:paraId="4D1481E2" w14:textId="77777777" w:rsidR="006157AB" w:rsidRPr="004A072A"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Véleményezi az Önkormányzat </w:t>
      </w:r>
      <w:r w:rsidRPr="00102735">
        <w:rPr>
          <w:rFonts w:ascii="Times New Roman" w:hAnsi="Times New Roman"/>
          <w:sz w:val="24"/>
          <w:szCs w:val="24"/>
        </w:rPr>
        <w:t xml:space="preserve">fenntartásában működő szociális, valamint </w:t>
      </w:r>
      <w:r w:rsidRPr="004A072A">
        <w:rPr>
          <w:rFonts w:ascii="Times New Roman" w:hAnsi="Times New Roman"/>
          <w:sz w:val="24"/>
          <w:szCs w:val="24"/>
        </w:rPr>
        <w:t>gyermekjóléti intézmények alapító okiratát, annak módosítását, a megszüntető okiratot.</w:t>
      </w:r>
    </w:p>
    <w:p w14:paraId="26C79BFC"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Az Önkormányzat fenntartásában működő szociális, valamint gyermekjóléti intézmények szervezeti és működési szabályzatát, szakmai programját, házirendjét – fenntartóra háruló többletkötelezettség esetén (különösen: létszámgazdálkodás, feladatbővülés) képviselő-testületi döntés alapján – jóváhagyja.</w:t>
      </w:r>
    </w:p>
    <w:p w14:paraId="52B7E711" w14:textId="77777777" w:rsidR="006157AB" w:rsidRPr="0010273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Szakmai szempontból véleményezi az Önkormányzat fenntartásában működő szociális, valamint gyermekjóléti intézmények </w:t>
      </w:r>
      <w:r w:rsidRPr="00102735">
        <w:rPr>
          <w:rFonts w:ascii="Times New Roman" w:hAnsi="Times New Roman"/>
          <w:sz w:val="24"/>
          <w:szCs w:val="24"/>
        </w:rPr>
        <w:t>működésével összefüggésben a fenntartóra háruló többletkötelezettség (különösen: létszámgazdálkodás, feladatbővülés) vállalására vonatkozó képviselő-testületi előterjesztést.</w:t>
      </w:r>
    </w:p>
    <w:p w14:paraId="74284CD1" w14:textId="3FD90E5C" w:rsidR="006157AB" w:rsidRPr="004A072A" w:rsidRDefault="006157AB" w:rsidP="001F2287">
      <w:pPr>
        <w:pStyle w:val="Jszmellklet2"/>
        <w:rPr>
          <w:rFonts w:ascii="Times New Roman" w:hAnsi="Times New Roman"/>
          <w:sz w:val="24"/>
          <w:szCs w:val="24"/>
        </w:rPr>
      </w:pPr>
      <w:r w:rsidRPr="00102735">
        <w:rPr>
          <w:rFonts w:ascii="Times New Roman" w:hAnsi="Times New Roman"/>
          <w:sz w:val="24"/>
          <w:szCs w:val="24"/>
        </w:rPr>
        <w:t xml:space="preserve">Az </w:t>
      </w:r>
      <w:r w:rsidRPr="004A072A">
        <w:rPr>
          <w:rFonts w:ascii="Times New Roman" w:hAnsi="Times New Roman"/>
          <w:sz w:val="24"/>
          <w:szCs w:val="24"/>
        </w:rPr>
        <w:t>egészségüggyel kapcsolatos feladat</w:t>
      </w:r>
      <w:r w:rsidR="00054D19" w:rsidRPr="004A072A">
        <w:rPr>
          <w:rFonts w:ascii="Times New Roman" w:hAnsi="Times New Roman"/>
          <w:sz w:val="24"/>
          <w:szCs w:val="24"/>
        </w:rPr>
        <w:t>-</w:t>
      </w:r>
      <w:r w:rsidRPr="004A072A">
        <w:rPr>
          <w:rFonts w:ascii="Times New Roman" w:hAnsi="Times New Roman"/>
          <w:sz w:val="24"/>
          <w:szCs w:val="24"/>
        </w:rPr>
        <w:t xml:space="preserve"> és hatáskörök</w:t>
      </w:r>
    </w:p>
    <w:p w14:paraId="4917DF5E"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Koordinálja az Önkormányzat egészségügyi, </w:t>
      </w:r>
      <w:proofErr w:type="spellStart"/>
      <w:r w:rsidRPr="004C2445">
        <w:rPr>
          <w:rFonts w:ascii="Times New Roman" w:hAnsi="Times New Roman"/>
          <w:sz w:val="24"/>
          <w:szCs w:val="24"/>
        </w:rPr>
        <w:t>egészségmegőrzési</w:t>
      </w:r>
      <w:proofErr w:type="spellEnd"/>
      <w:r w:rsidRPr="004C2445">
        <w:rPr>
          <w:rFonts w:ascii="Times New Roman" w:hAnsi="Times New Roman"/>
          <w:sz w:val="24"/>
          <w:szCs w:val="24"/>
        </w:rPr>
        <w:t xml:space="preserve"> és </w:t>
      </w:r>
      <w:proofErr w:type="spellStart"/>
      <w:r w:rsidRPr="004C2445">
        <w:rPr>
          <w:rFonts w:ascii="Times New Roman" w:hAnsi="Times New Roman"/>
          <w:sz w:val="24"/>
          <w:szCs w:val="24"/>
        </w:rPr>
        <w:t>-nevelési</w:t>
      </w:r>
      <w:proofErr w:type="spellEnd"/>
      <w:r w:rsidRPr="004C2445">
        <w:rPr>
          <w:rFonts w:ascii="Times New Roman" w:hAnsi="Times New Roman"/>
          <w:sz w:val="24"/>
          <w:szCs w:val="24"/>
        </w:rPr>
        <w:t xml:space="preserve"> tevékenységét, dönt az Egészségügyi Koncepció módosítása tárgyában.</w:t>
      </w:r>
    </w:p>
    <w:p w14:paraId="33E0F34A" w14:textId="77777777" w:rsidR="006157AB" w:rsidRPr="00102735" w:rsidRDefault="006157AB" w:rsidP="001F2287">
      <w:pPr>
        <w:pStyle w:val="Jszmellklet3"/>
        <w:rPr>
          <w:rFonts w:ascii="Times New Roman" w:hAnsi="Times New Roman"/>
          <w:sz w:val="24"/>
          <w:szCs w:val="24"/>
        </w:rPr>
      </w:pPr>
      <w:r w:rsidRPr="004C2445">
        <w:rPr>
          <w:rFonts w:ascii="Times New Roman" w:hAnsi="Times New Roman"/>
          <w:sz w:val="24"/>
          <w:szCs w:val="24"/>
        </w:rPr>
        <w:t xml:space="preserve">Kapcsolatot tart a Polgármesteri </w:t>
      </w:r>
      <w:r w:rsidRPr="00102735">
        <w:rPr>
          <w:rFonts w:ascii="Times New Roman" w:hAnsi="Times New Roman"/>
          <w:sz w:val="24"/>
          <w:szCs w:val="24"/>
        </w:rPr>
        <w:t xml:space="preserve">Hivatal egészségügyért felelős szervezeti egységével, a Szent Margit Rendelőintézet Nonprofit </w:t>
      </w:r>
      <w:proofErr w:type="spellStart"/>
      <w:r w:rsidRPr="00102735">
        <w:rPr>
          <w:rFonts w:ascii="Times New Roman" w:hAnsi="Times New Roman"/>
          <w:sz w:val="24"/>
          <w:szCs w:val="24"/>
        </w:rPr>
        <w:t>Kft.-vel</w:t>
      </w:r>
      <w:proofErr w:type="spellEnd"/>
      <w:r w:rsidRPr="00102735">
        <w:rPr>
          <w:rFonts w:ascii="Times New Roman" w:hAnsi="Times New Roman"/>
          <w:sz w:val="24"/>
          <w:szCs w:val="24"/>
        </w:rPr>
        <w:t xml:space="preserve">, az Óbudai Rendelők Egészségügyi Szolgáltató </w:t>
      </w:r>
      <w:proofErr w:type="spellStart"/>
      <w:r w:rsidRPr="00102735">
        <w:rPr>
          <w:rFonts w:ascii="Times New Roman" w:hAnsi="Times New Roman"/>
          <w:sz w:val="24"/>
          <w:szCs w:val="24"/>
        </w:rPr>
        <w:t>Kft.-vel</w:t>
      </w:r>
      <w:proofErr w:type="spellEnd"/>
      <w:r w:rsidRPr="00102735">
        <w:rPr>
          <w:rFonts w:ascii="Times New Roman" w:hAnsi="Times New Roman"/>
          <w:sz w:val="24"/>
          <w:szCs w:val="24"/>
        </w:rPr>
        <w:t>, a Védőnői Szolgálattal, az alapellátást végző háziorvosokkal, a kerületben működő nem önkormányzati, egészségügyi tevékenységet végző szervezetekkel, valamint a Fővárosi Önkormányzat Szakbizottságával, esetenként más szakmai és érdekképviseleti szervezetekkel.</w:t>
      </w:r>
    </w:p>
    <w:p w14:paraId="57E2251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az Önkormányzat fenntartásában működő egészségügyi intézmény és az Önkormányzat által alapított, egészségügyi feladatot ellátó gazdasági társaság üzleti tervére, költségvetésére és beszámolójára vonatkozó előterjesztést. Javaslatot tesz az egészségügyi intézmény és az egészségügyi feladatot ellátó gazdasági társaság költségvetésének módosítására.</w:t>
      </w:r>
    </w:p>
    <w:p w14:paraId="19B4C61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az intézmények és a gazdasági társaságok működését érintő változtatásra, intézmény, gazdasági társaság alapítására, megszüntetésére az</w:t>
      </w:r>
      <w:r w:rsidR="00102735">
        <w:rPr>
          <w:rFonts w:ascii="Times New Roman" w:hAnsi="Times New Roman"/>
          <w:sz w:val="24"/>
          <w:szCs w:val="24"/>
        </w:rPr>
        <w:t xml:space="preserve"> </w:t>
      </w:r>
      <w:proofErr w:type="spellStart"/>
      <w:r w:rsidR="00102735">
        <w:rPr>
          <w:rFonts w:ascii="Times New Roman" w:hAnsi="Times New Roman"/>
          <w:sz w:val="24"/>
          <w:szCs w:val="24"/>
        </w:rPr>
        <w:t>Mötv</w:t>
      </w:r>
      <w:proofErr w:type="spellEnd"/>
      <w:r w:rsidR="00102735">
        <w:rPr>
          <w:rFonts w:ascii="Times New Roman" w:hAnsi="Times New Roman"/>
          <w:sz w:val="24"/>
          <w:szCs w:val="24"/>
        </w:rPr>
        <w:t xml:space="preserve"> 42. §</w:t>
      </w:r>
      <w:proofErr w:type="spellStart"/>
      <w:r w:rsidR="00102735">
        <w:rPr>
          <w:rFonts w:ascii="Times New Roman" w:hAnsi="Times New Roman"/>
          <w:sz w:val="24"/>
          <w:szCs w:val="24"/>
        </w:rPr>
        <w:t>-a</w:t>
      </w:r>
      <w:proofErr w:type="spellEnd"/>
      <w:r w:rsidRPr="00102735">
        <w:rPr>
          <w:rFonts w:ascii="Times New Roman" w:hAnsi="Times New Roman"/>
          <w:sz w:val="24"/>
          <w:szCs w:val="24"/>
        </w:rPr>
        <w:t xml:space="preserve"> szerint a Képviselő-testület át nem ruházható hatáskörébe tartozó ügyekben.</w:t>
      </w:r>
    </w:p>
    <w:p w14:paraId="471FE35A"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Együttműködik az egészségmegőrző, egészségfejlesztő és megelőző programok kidolgozása, támogatása érdekében az egészségügyi szervezetekkel és társintézményekkel.</w:t>
      </w:r>
    </w:p>
    <w:p w14:paraId="2D61D7BA"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mindazon ügyeket, amelyek a III. kerület egészségügyi ellátási feladatait érintik.</w:t>
      </w:r>
    </w:p>
    <w:p w14:paraId="1D9DC0DB"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Az Önkormányzat egészségügyi intézményeinek és gazdasági társaságainak vezetői posztjára kiírt pályázatokat véleményezi, és javaslatot tesz a Képviselő-testület részére.</w:t>
      </w:r>
    </w:p>
    <w:p w14:paraId="47FC5392"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kerületben működő felnőtt háziorvosi, házi gyermekorvosi és fogorvosi, valamint védőnői körzethatárok módosítását, új praxisok kialakítását, meglévő praxisok megszűntetését.</w:t>
      </w:r>
    </w:p>
    <w:p w14:paraId="361EE2DA" w14:textId="77777777" w:rsidR="006157AB" w:rsidRPr="004A072A" w:rsidRDefault="006157AB" w:rsidP="001F2287">
      <w:pPr>
        <w:pStyle w:val="Jszmellklet3"/>
        <w:rPr>
          <w:rFonts w:ascii="Times New Roman" w:hAnsi="Times New Roman"/>
          <w:sz w:val="24"/>
          <w:szCs w:val="24"/>
        </w:rPr>
      </w:pPr>
      <w:r w:rsidRPr="00102735">
        <w:rPr>
          <w:rFonts w:ascii="Times New Roman" w:hAnsi="Times New Roman"/>
          <w:sz w:val="24"/>
          <w:szCs w:val="24"/>
        </w:rPr>
        <w:t xml:space="preserve">Véleményezi az Önkormányzat fenntartásában működő egészségügyi intézmények és gazdasági társaságok </w:t>
      </w:r>
      <w:r w:rsidRPr="004A072A">
        <w:rPr>
          <w:rFonts w:ascii="Times New Roman" w:hAnsi="Times New Roman"/>
          <w:sz w:val="24"/>
          <w:szCs w:val="24"/>
        </w:rPr>
        <w:t>létesítő okiratát, annak módosítását, a megszüntető okiratot.</w:t>
      </w:r>
    </w:p>
    <w:p w14:paraId="59F1A4BA"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Az Önkormányzat fenntartásában működő egészségügyi intézmények szervezeti és működési szabályzatát, szakmai programját, házirendjét, munkatervét – fenntartóra háruló többletkötelezettség esetén (különösen: létszámgazdálkodás, feladatbővülés) képviselő-testületi döntés alapján – jóváhagyja.</w:t>
      </w:r>
    </w:p>
    <w:p w14:paraId="2649641D"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Szakmai szempontból véleményezi az Önkormányzat fenntartásában működő egészségügyi intézmények működésével összefüggésben a fenntartóra háruló többletkötelezettség (különösen: létszámgazdálkodás, feladatbővülés) vállalására vonatkozó képviselő-testületi előterjesztést.</w:t>
      </w:r>
    </w:p>
    <w:p w14:paraId="68927FA1" w14:textId="20473532" w:rsidR="006157AB" w:rsidRPr="004C2445" w:rsidRDefault="00474E31" w:rsidP="001F2287">
      <w:pPr>
        <w:pStyle w:val="Jszmellklet3"/>
        <w:rPr>
          <w:rFonts w:ascii="Times New Roman" w:hAnsi="Times New Roman"/>
          <w:sz w:val="24"/>
          <w:szCs w:val="24"/>
        </w:rPr>
      </w:pPr>
      <w:r>
        <w:rPr>
          <w:rStyle w:val="Lbjegyzet-hivatkozs"/>
          <w:rFonts w:ascii="Times New Roman" w:hAnsi="Times New Roman"/>
          <w:sz w:val="24"/>
          <w:szCs w:val="24"/>
        </w:rPr>
        <w:footnoteReference w:id="23"/>
      </w:r>
    </w:p>
    <w:p w14:paraId="57372E2F"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 felnőtt és házi gyermekorvosi ügyeleti szolgálatot ellátó szolgáltatók éves szakmai beszámolójának elfogadásáról.</w:t>
      </w:r>
    </w:p>
    <w:p w14:paraId="7AF3B416"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az egészségügyi ellátásban részt vevő intézmények, nonprofit szervezetek szakmai beszámolójának elfogadásáról.</w:t>
      </w:r>
    </w:p>
    <w:p w14:paraId="7250A939"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 Kábítószerügyi Egyeztető Fórum éves beszámolójának elfogadásáról.</w:t>
      </w:r>
    </w:p>
    <w:p w14:paraId="1B78EC04"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Ellátja a Képviselő-testület által külön önkormányzati rendeletben meghatározott feladatokat.</w:t>
      </w:r>
    </w:p>
    <w:p w14:paraId="0903161F" w14:textId="77777777" w:rsidR="006157AB" w:rsidRPr="00102735" w:rsidRDefault="006157AB" w:rsidP="001F2287">
      <w:pPr>
        <w:pStyle w:val="Jszmellklet1"/>
        <w:rPr>
          <w:rFonts w:ascii="Times New Roman" w:hAnsi="Times New Roman"/>
          <w:sz w:val="24"/>
          <w:szCs w:val="24"/>
        </w:rPr>
      </w:pPr>
      <w:r w:rsidRPr="00102735">
        <w:rPr>
          <w:rFonts w:ascii="Times New Roman" w:hAnsi="Times New Roman"/>
          <w:sz w:val="24"/>
          <w:szCs w:val="24"/>
        </w:rPr>
        <w:t>Városfejlesztési és Környezetvédelmi Bizottság</w:t>
      </w:r>
    </w:p>
    <w:p w14:paraId="56744D5F" w14:textId="77777777" w:rsidR="006157AB" w:rsidRPr="00102735" w:rsidRDefault="006157AB" w:rsidP="001F2287">
      <w:pPr>
        <w:pStyle w:val="Jszmellklet2"/>
        <w:rPr>
          <w:rFonts w:ascii="Times New Roman" w:hAnsi="Times New Roman"/>
          <w:sz w:val="24"/>
          <w:szCs w:val="24"/>
        </w:rPr>
      </w:pPr>
      <w:r w:rsidRPr="00102735">
        <w:rPr>
          <w:rFonts w:ascii="Times New Roman" w:hAnsi="Times New Roman"/>
          <w:sz w:val="24"/>
          <w:szCs w:val="24"/>
        </w:rPr>
        <w:t>A városfejlesztési ügyekkel kapcsolatos feladat- és hatáskörök</w:t>
      </w:r>
    </w:p>
    <w:p w14:paraId="46C9127F"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kerületet érintő területfejlesztési koncepciókat, terveket, programokat.</w:t>
      </w:r>
    </w:p>
    <w:p w14:paraId="2AD77BF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településrendezési terveket.</w:t>
      </w:r>
    </w:p>
    <w:p w14:paraId="27BA6BF3"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kerületi fejlesztési koncepcióját, integrált településfejlesztési stratégiáját, a kerületi városrendezési és építési szabályzatot, a kerületi szabályozási terveket, a kerületi építési szabályzatokat, a településképi arculati kézikönyvet és a településképi rendeletet.</w:t>
      </w:r>
    </w:p>
    <w:p w14:paraId="35CC00E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városrendezés, területhasználat, a funkciók, az építés és a városképi követelmények alakításának helyi szabályozását (rendelet).</w:t>
      </w:r>
    </w:p>
    <w:p w14:paraId="6E4A62AB"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Kezdeményezi helyi jelentőségű műemlékek védetté nyilvánítását és védelmét.</w:t>
      </w:r>
    </w:p>
    <w:p w14:paraId="36B83D6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képzőművészeti alkotások közterületen, önkormányzati épületeken való elhelyezését.</w:t>
      </w:r>
    </w:p>
    <w:p w14:paraId="55182E8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a kommunális szolgáltatások ellátási módjára.</w:t>
      </w:r>
    </w:p>
    <w:p w14:paraId="1BBD949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az önerős közműfejlesztéseket.</w:t>
      </w:r>
    </w:p>
    <w:p w14:paraId="52F90F89"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A kommunális szolgáltatások szempontjából véleményezi a költségvetést, a helyi adókat, támogatásokat, koncessziókat, munkaszervezeteket, társulásokat, alapokat, térítési díjakat, vagyonhasznosításokat.</w:t>
      </w:r>
    </w:p>
    <w:p w14:paraId="37D5CF97"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 Fővárosi Önkormányzat hatáskörébe tartozó szolgáltatásokkal kapcsolatos terveket és igényeket</w:t>
      </w:r>
    </w:p>
    <w:p w14:paraId="20899F03" w14:textId="77777777" w:rsidR="006157AB" w:rsidRPr="00102735" w:rsidRDefault="006157AB" w:rsidP="001F2287">
      <w:pPr>
        <w:pStyle w:val="JszNyit"/>
        <w:ind w:left="1134" w:hanging="1134"/>
        <w:rPr>
          <w:rFonts w:ascii="Times New Roman" w:hAnsi="Times New Roman"/>
          <w:sz w:val="24"/>
          <w:szCs w:val="24"/>
        </w:rPr>
      </w:pPr>
      <w:proofErr w:type="gramStart"/>
      <w:r w:rsidRPr="00102735">
        <w:rPr>
          <w:rFonts w:ascii="Times New Roman" w:hAnsi="Times New Roman"/>
          <w:sz w:val="24"/>
          <w:szCs w:val="24"/>
        </w:rPr>
        <w:t>a</w:t>
      </w:r>
      <w:proofErr w:type="gramEnd"/>
      <w:r w:rsidRPr="00102735">
        <w:rPr>
          <w:rFonts w:ascii="Times New Roman" w:hAnsi="Times New Roman"/>
          <w:sz w:val="24"/>
          <w:szCs w:val="24"/>
        </w:rPr>
        <w:t xml:space="preserve">) </w:t>
      </w:r>
      <w:proofErr w:type="spellStart"/>
      <w:r w:rsidRPr="00102735">
        <w:rPr>
          <w:rFonts w:ascii="Times New Roman" w:hAnsi="Times New Roman"/>
          <w:sz w:val="24"/>
          <w:szCs w:val="24"/>
        </w:rPr>
        <w:t>a</w:t>
      </w:r>
      <w:proofErr w:type="spellEnd"/>
      <w:r w:rsidRPr="00102735">
        <w:rPr>
          <w:rFonts w:ascii="Times New Roman" w:hAnsi="Times New Roman"/>
          <w:sz w:val="24"/>
          <w:szCs w:val="24"/>
        </w:rPr>
        <w:t xml:space="preserve"> közutak forgalmi rendje,</w:t>
      </w:r>
    </w:p>
    <w:p w14:paraId="5AA5F0AF" w14:textId="77777777" w:rsidR="006157AB" w:rsidRPr="00102735" w:rsidRDefault="006157AB" w:rsidP="001F2287">
      <w:pPr>
        <w:pStyle w:val="JszNyit"/>
        <w:ind w:left="1134" w:hanging="1134"/>
        <w:rPr>
          <w:rFonts w:ascii="Times New Roman" w:hAnsi="Times New Roman"/>
          <w:sz w:val="24"/>
          <w:szCs w:val="24"/>
        </w:rPr>
      </w:pPr>
      <w:r w:rsidRPr="00102735">
        <w:rPr>
          <w:rFonts w:ascii="Times New Roman" w:hAnsi="Times New Roman"/>
          <w:sz w:val="24"/>
          <w:szCs w:val="24"/>
        </w:rPr>
        <w:t>b) a helyi tömegközlekedés,</w:t>
      </w:r>
    </w:p>
    <w:p w14:paraId="2B0F4510" w14:textId="77777777" w:rsidR="006157AB" w:rsidRPr="00102735" w:rsidRDefault="006157AB" w:rsidP="001F2287">
      <w:pPr>
        <w:pStyle w:val="JszNyit"/>
        <w:ind w:left="1134" w:hanging="1134"/>
        <w:rPr>
          <w:rFonts w:ascii="Times New Roman" w:hAnsi="Times New Roman"/>
          <w:sz w:val="24"/>
          <w:szCs w:val="24"/>
        </w:rPr>
      </w:pPr>
      <w:r w:rsidRPr="00102735">
        <w:rPr>
          <w:rFonts w:ascii="Times New Roman" w:hAnsi="Times New Roman"/>
          <w:sz w:val="24"/>
          <w:szCs w:val="24"/>
        </w:rPr>
        <w:t>c) a köztemetői szolgáltatás,</w:t>
      </w:r>
    </w:p>
    <w:p w14:paraId="03D94857" w14:textId="77777777" w:rsidR="006157AB" w:rsidRPr="00102735" w:rsidRDefault="006157AB" w:rsidP="001F2287">
      <w:pPr>
        <w:pStyle w:val="JszNyit"/>
        <w:ind w:left="1134" w:hanging="1134"/>
        <w:rPr>
          <w:rFonts w:ascii="Times New Roman" w:hAnsi="Times New Roman"/>
          <w:sz w:val="24"/>
          <w:szCs w:val="24"/>
        </w:rPr>
      </w:pPr>
      <w:r w:rsidRPr="00102735">
        <w:rPr>
          <w:rFonts w:ascii="Times New Roman" w:hAnsi="Times New Roman"/>
          <w:sz w:val="24"/>
          <w:szCs w:val="24"/>
        </w:rPr>
        <w:t>d) az állategészségügyi szolgáltatás,</w:t>
      </w:r>
    </w:p>
    <w:p w14:paraId="41B8D6B2" w14:textId="77777777" w:rsidR="006157AB" w:rsidRPr="00102735" w:rsidRDefault="006157AB" w:rsidP="001F2287">
      <w:pPr>
        <w:pStyle w:val="JszNyit"/>
        <w:ind w:left="1134" w:hanging="1134"/>
        <w:rPr>
          <w:rFonts w:ascii="Times New Roman" w:hAnsi="Times New Roman"/>
          <w:sz w:val="24"/>
          <w:szCs w:val="24"/>
        </w:rPr>
      </w:pPr>
      <w:proofErr w:type="gramStart"/>
      <w:r w:rsidRPr="00102735">
        <w:rPr>
          <w:rFonts w:ascii="Times New Roman" w:hAnsi="Times New Roman"/>
          <w:sz w:val="24"/>
          <w:szCs w:val="24"/>
        </w:rPr>
        <w:t>e</w:t>
      </w:r>
      <w:proofErr w:type="gramEnd"/>
      <w:r w:rsidRPr="00102735">
        <w:rPr>
          <w:rFonts w:ascii="Times New Roman" w:hAnsi="Times New Roman"/>
          <w:sz w:val="24"/>
          <w:szCs w:val="24"/>
        </w:rPr>
        <w:t>) a növényvédelmi szolgáltatás,</w:t>
      </w:r>
    </w:p>
    <w:p w14:paraId="6B114121" w14:textId="77777777" w:rsidR="006157AB" w:rsidRPr="00102735" w:rsidRDefault="006157AB" w:rsidP="001F2287">
      <w:pPr>
        <w:pStyle w:val="JszNyit"/>
        <w:ind w:left="1134" w:hanging="1134"/>
        <w:rPr>
          <w:rFonts w:ascii="Times New Roman" w:hAnsi="Times New Roman"/>
          <w:sz w:val="24"/>
          <w:szCs w:val="24"/>
        </w:rPr>
      </w:pPr>
      <w:proofErr w:type="gramStart"/>
      <w:r w:rsidRPr="00102735">
        <w:rPr>
          <w:rFonts w:ascii="Times New Roman" w:hAnsi="Times New Roman"/>
          <w:sz w:val="24"/>
          <w:szCs w:val="24"/>
        </w:rPr>
        <w:t>f</w:t>
      </w:r>
      <w:proofErr w:type="gramEnd"/>
      <w:r w:rsidRPr="00102735">
        <w:rPr>
          <w:rFonts w:ascii="Times New Roman" w:hAnsi="Times New Roman"/>
          <w:sz w:val="24"/>
          <w:szCs w:val="24"/>
        </w:rPr>
        <w:t>) a folyékonyhulladék- és szennyvízkezelés</w:t>
      </w:r>
    </w:p>
    <w:p w14:paraId="0FFC805C" w14:textId="77777777" w:rsidR="006157AB" w:rsidRPr="00102735" w:rsidRDefault="006157AB" w:rsidP="001F2287">
      <w:pPr>
        <w:pStyle w:val="JszNyit"/>
        <w:ind w:left="1134" w:hanging="1134"/>
        <w:rPr>
          <w:rFonts w:ascii="Times New Roman" w:hAnsi="Times New Roman"/>
          <w:sz w:val="24"/>
          <w:szCs w:val="24"/>
        </w:rPr>
      </w:pPr>
      <w:proofErr w:type="gramStart"/>
      <w:r w:rsidRPr="00102735">
        <w:rPr>
          <w:rFonts w:ascii="Times New Roman" w:hAnsi="Times New Roman"/>
          <w:sz w:val="24"/>
          <w:szCs w:val="24"/>
        </w:rPr>
        <w:t>tekintetében</w:t>
      </w:r>
      <w:proofErr w:type="gramEnd"/>
      <w:r w:rsidRPr="00102735">
        <w:rPr>
          <w:rFonts w:ascii="Times New Roman" w:hAnsi="Times New Roman"/>
          <w:sz w:val="24"/>
          <w:szCs w:val="24"/>
        </w:rPr>
        <w:t>.</w:t>
      </w:r>
    </w:p>
    <w:p w14:paraId="64D4F627" w14:textId="77777777" w:rsidR="006157AB" w:rsidRPr="004A072A" w:rsidRDefault="006157AB" w:rsidP="001F2287">
      <w:pPr>
        <w:pStyle w:val="Jszmellklet3"/>
        <w:rPr>
          <w:rFonts w:ascii="Times New Roman" w:hAnsi="Times New Roman"/>
          <w:sz w:val="24"/>
          <w:szCs w:val="24"/>
        </w:rPr>
      </w:pPr>
      <w:r w:rsidRPr="00102735">
        <w:rPr>
          <w:rFonts w:ascii="Times New Roman" w:hAnsi="Times New Roman"/>
          <w:sz w:val="24"/>
          <w:szCs w:val="24"/>
        </w:rPr>
        <w:t xml:space="preserve">Helyi vízrendezés, </w:t>
      </w:r>
      <w:r w:rsidRPr="004A072A">
        <w:rPr>
          <w:rFonts w:ascii="Times New Roman" w:hAnsi="Times New Roman"/>
          <w:sz w:val="24"/>
          <w:szCs w:val="24"/>
        </w:rPr>
        <w:t>vízelhárítás kialakításának véleményezése.</w:t>
      </w:r>
    </w:p>
    <w:p w14:paraId="58F420DD"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minden kerületi hatáskörű településrendezési eszköz (településfejlesztési koncepció, szabályozási terv, helyi építési szabályzat) véleményezési szakasza lezárásaként a beérkezett véleményekről.</w:t>
      </w:r>
    </w:p>
    <w:p w14:paraId="289DB14D" w14:textId="77777777" w:rsidR="006157AB" w:rsidRPr="004C2445" w:rsidRDefault="006157AB" w:rsidP="001F2287">
      <w:pPr>
        <w:pStyle w:val="Jszmellklet3"/>
        <w:rPr>
          <w:rFonts w:ascii="Times New Roman" w:hAnsi="Times New Roman"/>
          <w:sz w:val="24"/>
          <w:szCs w:val="24"/>
        </w:rPr>
      </w:pPr>
      <w:r w:rsidRPr="004C2445">
        <w:rPr>
          <w:rFonts w:ascii="Times New Roman" w:hAnsi="Times New Roman"/>
          <w:sz w:val="24"/>
          <w:szCs w:val="24"/>
        </w:rPr>
        <w:t>Dönt az Önkormányzat tulajdonában lévő ingatlanban működő állami fenntartású intézmények infrastruktúrafejlesztéséről.</w:t>
      </w:r>
    </w:p>
    <w:p w14:paraId="44A7A9D8" w14:textId="77777777" w:rsidR="006157AB" w:rsidRPr="00102735" w:rsidRDefault="006157AB" w:rsidP="001F2287">
      <w:pPr>
        <w:pStyle w:val="Jszmellklet3"/>
        <w:rPr>
          <w:rFonts w:ascii="Times New Roman" w:hAnsi="Times New Roman"/>
          <w:sz w:val="24"/>
          <w:szCs w:val="24"/>
        </w:rPr>
      </w:pPr>
      <w:r w:rsidRPr="004C2445">
        <w:rPr>
          <w:rFonts w:ascii="Times New Roman" w:hAnsi="Times New Roman"/>
          <w:sz w:val="24"/>
          <w:szCs w:val="24"/>
        </w:rPr>
        <w:t>Lakásingatlan fejlesztésére és felújít</w:t>
      </w:r>
      <w:r w:rsidRPr="00102735">
        <w:rPr>
          <w:rFonts w:ascii="Times New Roman" w:hAnsi="Times New Roman"/>
          <w:sz w:val="24"/>
          <w:szCs w:val="24"/>
        </w:rPr>
        <w:t>ására pályázatot ír ki, elbírálja a pályázatokat, dönt a támogatás odaítéléséről.</w:t>
      </w:r>
    </w:p>
    <w:p w14:paraId="6F2B9942"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Ellátja a Képviselő-testület által külön önkormányzati rendeletben meghatározott feladatokat.</w:t>
      </w:r>
    </w:p>
    <w:p w14:paraId="76A3785A"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az Önkormányzat által alapított városgazdálkodási feladatot ellátó gazdasági társaság üzleti tervére, költségvetésére és beszámolójára vonatkozó előterjesztést. Javaslatot tesz a városgazdálkodási feladatot ellátó gazdasági társaság költségvetésének módosítására.</w:t>
      </w:r>
    </w:p>
    <w:p w14:paraId="784D0CCD" w14:textId="77777777" w:rsidR="006157AB" w:rsidRPr="00102735" w:rsidRDefault="006157AB" w:rsidP="001F2287">
      <w:pPr>
        <w:pStyle w:val="Jszmellklet2"/>
        <w:rPr>
          <w:rFonts w:ascii="Times New Roman" w:hAnsi="Times New Roman"/>
          <w:sz w:val="24"/>
          <w:szCs w:val="24"/>
        </w:rPr>
      </w:pPr>
      <w:r w:rsidRPr="00102735">
        <w:rPr>
          <w:rFonts w:ascii="Times New Roman" w:hAnsi="Times New Roman"/>
          <w:sz w:val="24"/>
          <w:szCs w:val="24"/>
        </w:rPr>
        <w:t>A környezetvédelmi ügyekkel kapcsolatos feladat- és hatáskörök</w:t>
      </w:r>
    </w:p>
    <w:p w14:paraId="3EF11B4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az Önkormányzat környezetvédelmi feladatait, előkészíti és elfogadja az Önkormányzat környezetvédelmi koncepcióját.</w:t>
      </w:r>
    </w:p>
    <w:p w14:paraId="42AFF737"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a helyi környezetvédelmi követelmények rendelettel történő megállapítására, véleményezi a rendelettervezetet (zaj- és rezgésvédelem, levegőtisztaság, talaj, víz védelme, hulladékkezelés).</w:t>
      </w:r>
    </w:p>
    <w:p w14:paraId="73ABC7F4"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Elemzi, értékeli a környezetvédelmi előírások érvényesülését.</w:t>
      </w:r>
    </w:p>
    <w:p w14:paraId="2022C6B7"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Környezetvédelmi programokat, akciókat, kampányokat kezdeményez.</w:t>
      </w:r>
    </w:p>
    <w:p w14:paraId="712E23AF"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Elősegíti a környezetvédelmi szempontok érvényesítését a kerületfejlesztésben, a városüzemeltetésben, vagyonhasznosításban, beruházásokban.</w:t>
      </w:r>
    </w:p>
    <w:p w14:paraId="121BDC2D"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Közreműködik a társadalmi szervezeteknek a kerületi környezetvédelmi feladatok ellátásába történő bevonásában.</w:t>
      </w:r>
    </w:p>
    <w:p w14:paraId="51DA5787"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Figyelemmel kíséri a zöldterületek fenntartását és fejlesztését.</w:t>
      </w:r>
    </w:p>
    <w:p w14:paraId="405CC430"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 xml:space="preserve">Véleményezi a környezetvédelmi és a természetvédelmi koncepció által érintett területek hasznosításával kapcsolatos elképzeléseket. </w:t>
      </w:r>
    </w:p>
    <w:p w14:paraId="41DF3FBA"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Népszerűsíti a természetismeretet, különös tekintettel a helyi értékekre.</w:t>
      </w:r>
    </w:p>
    <w:p w14:paraId="2C9C97B1"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Folyamatosan figyelemmel kíséri a természeti értékek állapotát, kezdeményezi a veszélyeztető tevékenység felderítését, megszüntetését.</w:t>
      </w:r>
    </w:p>
    <w:p w14:paraId="0E7421F8"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Véleményezi az önkormányzati közművekkel kapcsolatos fenntartási költségelőirányzatokat.</w:t>
      </w:r>
    </w:p>
    <w:p w14:paraId="1847D135"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Javaslatot tesz a Képviselő-testület részére a helyi jelentőségű természeti értékek védetté nyilvánítása és védelme tekintetében.</w:t>
      </w:r>
    </w:p>
    <w:p w14:paraId="163194E1"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A Környezetvédelmi Alapot érintő pályázatok (különösen: társasházi pályázatok, „Fogadj örökbe egy közterületet”, „Környezettudatos nevelésért”) tekintetében pályázatot ír ki, elbírálja a pályázatokat, dönt a támogatás odaítéléséről.</w:t>
      </w:r>
    </w:p>
    <w:p w14:paraId="07293F2D" w14:textId="77777777" w:rsidR="006157AB" w:rsidRPr="00102735" w:rsidRDefault="006157AB" w:rsidP="001F2287">
      <w:pPr>
        <w:pStyle w:val="Jszmellklet3"/>
        <w:rPr>
          <w:rFonts w:ascii="Times New Roman" w:hAnsi="Times New Roman"/>
          <w:sz w:val="24"/>
          <w:szCs w:val="24"/>
        </w:rPr>
      </w:pPr>
      <w:r w:rsidRPr="00102735">
        <w:rPr>
          <w:rFonts w:ascii="Times New Roman" w:hAnsi="Times New Roman"/>
          <w:sz w:val="24"/>
          <w:szCs w:val="24"/>
        </w:rPr>
        <w:t>Ellátja a Képviselő-testület által külön önkormányzati rendeletben meghatározott feladatokat.</w:t>
      </w:r>
    </w:p>
    <w:sectPr w:rsidR="006157AB" w:rsidRPr="00102735">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1BFBF8" w16cid:durableId="456D692C"/>
  <w16cid:commentId w16cid:paraId="399E2931" w16cid:durableId="4DB6204B"/>
  <w16cid:commentId w16cid:paraId="039F1D50" w16cid:durableId="45950966"/>
  <w16cid:commentId w16cid:paraId="0A3437BE" w16cid:durableId="6F18BEEE"/>
  <w16cid:commentId w16cid:paraId="104B37E9" w16cid:durableId="1A32312D"/>
  <w16cid:commentId w16cid:paraId="6BBCA66D" w16cid:durableId="48E44312"/>
  <w16cid:commentId w16cid:paraId="3F499D82" w16cid:durableId="7E0CE894"/>
  <w16cid:commentId w16cid:paraId="062C4C16" w16cid:durableId="3408BC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E211D" w14:textId="77777777" w:rsidR="000A71B5" w:rsidRDefault="000A71B5" w:rsidP="00E74CC8">
      <w:pPr>
        <w:spacing w:after="0" w:line="240" w:lineRule="auto"/>
      </w:pPr>
      <w:r>
        <w:separator/>
      </w:r>
    </w:p>
  </w:endnote>
  <w:endnote w:type="continuationSeparator" w:id="0">
    <w:p w14:paraId="436A14A0" w14:textId="77777777" w:rsidR="000A71B5" w:rsidRDefault="000A71B5" w:rsidP="00E7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1551580878"/>
      <w:docPartObj>
        <w:docPartGallery w:val="Page Numbers (Bottom of Page)"/>
        <w:docPartUnique/>
      </w:docPartObj>
    </w:sdtPr>
    <w:sdtContent>
      <w:p w14:paraId="353679DC" w14:textId="1738F6B1" w:rsidR="000A71B5" w:rsidRPr="001E0602" w:rsidRDefault="000A71B5" w:rsidP="001F2287">
        <w:pPr>
          <w:pStyle w:val="llb"/>
          <w:jc w:val="right"/>
          <w:rPr>
            <w:rFonts w:ascii="Cambria" w:hAnsi="Cambria"/>
          </w:rPr>
        </w:pPr>
        <w:r w:rsidRPr="005E6B7E">
          <w:rPr>
            <w:rFonts w:ascii="Cambria" w:hAnsi="Cambria"/>
          </w:rPr>
          <w:fldChar w:fldCharType="begin"/>
        </w:r>
        <w:r w:rsidRPr="005E6B7E">
          <w:rPr>
            <w:rFonts w:ascii="Cambria" w:hAnsi="Cambria"/>
          </w:rPr>
          <w:instrText>PAGE   \* MERGEFORMAT</w:instrText>
        </w:r>
        <w:r w:rsidRPr="005E6B7E">
          <w:rPr>
            <w:rFonts w:ascii="Cambria" w:hAnsi="Cambria"/>
          </w:rPr>
          <w:fldChar w:fldCharType="separate"/>
        </w:r>
        <w:r w:rsidR="00E47BE3">
          <w:rPr>
            <w:rFonts w:ascii="Cambria" w:hAnsi="Cambria"/>
            <w:noProof/>
          </w:rPr>
          <w:t>21</w:t>
        </w:r>
        <w:r w:rsidRPr="005E6B7E">
          <w:rPr>
            <w:rFonts w:ascii="Cambria" w:hAnsi="Cambr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1A34C" w14:textId="77777777" w:rsidR="000A71B5" w:rsidRDefault="000A71B5" w:rsidP="00E74CC8">
      <w:pPr>
        <w:spacing w:after="0" w:line="240" w:lineRule="auto"/>
      </w:pPr>
      <w:r>
        <w:separator/>
      </w:r>
    </w:p>
  </w:footnote>
  <w:footnote w:type="continuationSeparator" w:id="0">
    <w:p w14:paraId="1CAB813B" w14:textId="77777777" w:rsidR="000A71B5" w:rsidRDefault="000A71B5" w:rsidP="00E74CC8">
      <w:pPr>
        <w:spacing w:after="0" w:line="240" w:lineRule="auto"/>
      </w:pPr>
      <w:r>
        <w:continuationSeparator/>
      </w:r>
    </w:p>
  </w:footnote>
  <w:footnote w:id="1">
    <w:p w14:paraId="50053467" w14:textId="23E886F0" w:rsidR="000A71B5" w:rsidRPr="00F3408F" w:rsidRDefault="000A71B5">
      <w:pPr>
        <w:pStyle w:val="Lbjegyzetszveg"/>
        <w:rPr>
          <w:rFonts w:ascii="Times New Roman" w:hAnsi="Times New Roman" w:cs="Times New Roman"/>
        </w:rPr>
      </w:pPr>
      <w:r w:rsidRPr="00F3408F">
        <w:rPr>
          <w:rStyle w:val="Lbjegyzet-hivatkozs"/>
          <w:rFonts w:ascii="Times New Roman" w:hAnsi="Times New Roman" w:cs="Times New Roman"/>
        </w:rPr>
        <w:footnoteRef/>
      </w:r>
      <w:r w:rsidRPr="00F3408F">
        <w:rPr>
          <w:rFonts w:ascii="Times New Roman" w:hAnsi="Times New Roman" w:cs="Times New Roman"/>
        </w:rPr>
        <w:t xml:space="preserve"> </w:t>
      </w:r>
      <w:proofErr w:type="gramStart"/>
      <w:r w:rsidRPr="00F3408F">
        <w:rPr>
          <w:rFonts w:ascii="Times New Roman" w:hAnsi="Times New Roman" w:cs="Times New Roman"/>
        </w:rPr>
        <w:t>elfogadva</w:t>
      </w:r>
      <w:proofErr w:type="gramEnd"/>
      <w:r w:rsidRPr="00F3408F">
        <w:rPr>
          <w:rFonts w:ascii="Times New Roman" w:hAnsi="Times New Roman" w:cs="Times New Roman"/>
        </w:rPr>
        <w:t xml:space="preserve"> 2024. november 7-én. Hatályos: 2025. január 1-jétől.</w:t>
      </w:r>
    </w:p>
  </w:footnote>
  <w:footnote w:id="2">
    <w:p w14:paraId="36E8E9C2" w14:textId="7EEF96FE" w:rsidR="000A71B5" w:rsidRPr="00F3408F" w:rsidRDefault="000A71B5">
      <w:pPr>
        <w:pStyle w:val="Lbjegyzetszveg"/>
        <w:rPr>
          <w:rFonts w:ascii="Times New Roman" w:hAnsi="Times New Roman" w:cs="Times New Roman"/>
        </w:rPr>
      </w:pPr>
      <w:r w:rsidRPr="00F3408F">
        <w:rPr>
          <w:rStyle w:val="Lbjegyzet-hivatkozs"/>
          <w:rFonts w:ascii="Times New Roman" w:hAnsi="Times New Roman" w:cs="Times New Roman"/>
        </w:rPr>
        <w:footnoteRef/>
      </w:r>
      <w:r w:rsidRPr="00F3408F">
        <w:rPr>
          <w:rFonts w:ascii="Times New Roman" w:hAnsi="Times New Roman" w:cs="Times New Roman"/>
        </w:rPr>
        <w:t xml:space="preserve"> </w:t>
      </w:r>
      <w:proofErr w:type="gramStart"/>
      <w:r w:rsidRPr="00F3408F">
        <w:rPr>
          <w:rFonts w:ascii="Times New Roman" w:hAnsi="Times New Roman" w:cs="Times New Roman"/>
        </w:rPr>
        <w:t>elfogadva</w:t>
      </w:r>
      <w:proofErr w:type="gramEnd"/>
      <w:r w:rsidRPr="00F3408F">
        <w:rPr>
          <w:rFonts w:ascii="Times New Roman" w:hAnsi="Times New Roman" w:cs="Times New Roman"/>
        </w:rPr>
        <w:t>: 2024. november 29-én. Hatályos: 2025. január 1-jétől.</w:t>
      </w:r>
    </w:p>
  </w:footnote>
  <w:footnote w:id="3">
    <w:p w14:paraId="04BB5FE0" w14:textId="20F40D1A" w:rsidR="000A71B5" w:rsidRPr="00474E31" w:rsidRDefault="000A71B5">
      <w:pPr>
        <w:pStyle w:val="Lbjegyzetszveg"/>
        <w:rPr>
          <w:rFonts w:ascii="Times New Roman" w:hAnsi="Times New Roman" w:cs="Times New Roman"/>
        </w:rPr>
      </w:pPr>
      <w:r w:rsidRPr="00474E31">
        <w:rPr>
          <w:rStyle w:val="Lbjegyzet-hivatkozs"/>
          <w:rFonts w:ascii="Times New Roman" w:hAnsi="Times New Roman" w:cs="Times New Roman"/>
        </w:rPr>
        <w:footnoteRef/>
      </w:r>
      <w:r w:rsidRPr="00474E31">
        <w:rPr>
          <w:rFonts w:ascii="Times New Roman" w:hAnsi="Times New Roman" w:cs="Times New Roman"/>
        </w:rPr>
        <w:t xml:space="preserve"> </w:t>
      </w:r>
      <w:proofErr w:type="gramStart"/>
      <w:r w:rsidRPr="00474E31">
        <w:rPr>
          <w:rFonts w:ascii="Times New Roman" w:hAnsi="Times New Roman" w:cs="Times New Roman"/>
        </w:rPr>
        <w:t>elfogadva</w:t>
      </w:r>
      <w:proofErr w:type="gramEnd"/>
      <w:r w:rsidRPr="00474E31">
        <w:rPr>
          <w:rFonts w:ascii="Times New Roman" w:hAnsi="Times New Roman" w:cs="Times New Roman"/>
        </w:rPr>
        <w:t xml:space="preserve">: 2025. </w:t>
      </w:r>
      <w:r>
        <w:rPr>
          <w:rFonts w:ascii="Times New Roman" w:hAnsi="Times New Roman" w:cs="Times New Roman"/>
        </w:rPr>
        <w:t>február 6</w:t>
      </w:r>
      <w:r w:rsidRPr="00474E31">
        <w:rPr>
          <w:rFonts w:ascii="Times New Roman" w:hAnsi="Times New Roman" w:cs="Times New Roman"/>
        </w:rPr>
        <w:t xml:space="preserve">. Hatályos: 2025. </w:t>
      </w:r>
      <w:r>
        <w:rPr>
          <w:rFonts w:ascii="Times New Roman" w:hAnsi="Times New Roman" w:cs="Times New Roman"/>
        </w:rPr>
        <w:t>február 7-étől.</w:t>
      </w:r>
    </w:p>
  </w:footnote>
  <w:footnote w:id="4">
    <w:p w14:paraId="275A9845" w14:textId="6899F728" w:rsidR="000A71B5" w:rsidRPr="00474E31" w:rsidRDefault="000A71B5">
      <w:pPr>
        <w:pStyle w:val="Lbjegyzetszveg"/>
        <w:rPr>
          <w:rFonts w:ascii="Times New Roman" w:hAnsi="Times New Roman" w:cs="Times New Roman"/>
        </w:rPr>
      </w:pPr>
      <w:r w:rsidRPr="00474E31">
        <w:rPr>
          <w:rStyle w:val="Lbjegyzet-hivatkozs"/>
          <w:rFonts w:ascii="Times New Roman" w:hAnsi="Times New Roman" w:cs="Times New Roman"/>
        </w:rPr>
        <w:footnoteRef/>
      </w:r>
      <w:r w:rsidRPr="00474E31">
        <w:rPr>
          <w:rFonts w:ascii="Times New Roman" w:hAnsi="Times New Roman" w:cs="Times New Roman"/>
        </w:rPr>
        <w:t xml:space="preserve"> </w:t>
      </w:r>
      <w:proofErr w:type="gramStart"/>
      <w:r w:rsidRPr="00474E31">
        <w:rPr>
          <w:rFonts w:ascii="Times New Roman" w:hAnsi="Times New Roman" w:cs="Times New Roman"/>
        </w:rPr>
        <w:t>elfogadva</w:t>
      </w:r>
      <w:proofErr w:type="gramEnd"/>
      <w:r w:rsidRPr="00474E31">
        <w:rPr>
          <w:rFonts w:ascii="Times New Roman" w:hAnsi="Times New Roman" w:cs="Times New Roman"/>
        </w:rPr>
        <w:t>: 2025. március 27. Hatályos: 2025. március 28- ától.</w:t>
      </w:r>
    </w:p>
  </w:footnote>
  <w:footnote w:id="5">
    <w:p w14:paraId="537DEF3D" w14:textId="578967CD" w:rsidR="000A71B5" w:rsidRPr="00FC2663" w:rsidRDefault="000A71B5">
      <w:pPr>
        <w:pStyle w:val="Lbjegyzetszveg"/>
        <w:rPr>
          <w:rFonts w:ascii="Times New Roman" w:hAnsi="Times New Roman" w:cs="Times New Roman"/>
        </w:rPr>
      </w:pPr>
      <w:r w:rsidRPr="00FC2663">
        <w:rPr>
          <w:rStyle w:val="Lbjegyzet-hivatkozs"/>
          <w:rFonts w:ascii="Times New Roman" w:hAnsi="Times New Roman" w:cs="Times New Roman"/>
        </w:rPr>
        <w:footnoteRef/>
      </w:r>
      <w:r w:rsidRPr="00FC2663">
        <w:rPr>
          <w:rFonts w:ascii="Times New Roman" w:hAnsi="Times New Roman" w:cs="Times New Roman"/>
        </w:rPr>
        <w:t xml:space="preserve"> </w:t>
      </w:r>
      <w:proofErr w:type="gramStart"/>
      <w:r w:rsidRPr="00FC2663">
        <w:rPr>
          <w:rFonts w:ascii="Times New Roman" w:hAnsi="Times New Roman" w:cs="Times New Roman"/>
        </w:rPr>
        <w:t>elfogadva</w:t>
      </w:r>
      <w:proofErr w:type="gramEnd"/>
      <w:r w:rsidRPr="00FC2663">
        <w:rPr>
          <w:rFonts w:ascii="Times New Roman" w:hAnsi="Times New Roman" w:cs="Times New Roman"/>
        </w:rPr>
        <w:t>: 2025. május 21. Hatályos: 2025. május 22-étől.</w:t>
      </w:r>
    </w:p>
  </w:footnote>
  <w:footnote w:id="6">
    <w:p w14:paraId="68C0BE00" w14:textId="40C7FA12" w:rsidR="000A71B5" w:rsidRPr="000A71B5" w:rsidRDefault="000A71B5">
      <w:pPr>
        <w:pStyle w:val="Lbjegyzetszveg"/>
        <w:rPr>
          <w:rFonts w:ascii="Times New Roman" w:hAnsi="Times New Roman" w:cs="Times New Roman"/>
        </w:rPr>
      </w:pPr>
      <w:r w:rsidRPr="000A71B5">
        <w:rPr>
          <w:rStyle w:val="Lbjegyzet-hivatkozs"/>
          <w:rFonts w:ascii="Times New Roman" w:hAnsi="Times New Roman" w:cs="Times New Roman"/>
        </w:rPr>
        <w:footnoteRef/>
      </w:r>
      <w:r w:rsidRPr="000A71B5">
        <w:rPr>
          <w:rFonts w:ascii="Times New Roman" w:hAnsi="Times New Roman" w:cs="Times New Roman"/>
        </w:rPr>
        <w:t xml:space="preserve"> </w:t>
      </w:r>
      <w:proofErr w:type="gramStart"/>
      <w:r w:rsidRPr="000A71B5">
        <w:rPr>
          <w:rFonts w:ascii="Times New Roman" w:hAnsi="Times New Roman" w:cs="Times New Roman"/>
        </w:rPr>
        <w:t>elfogadva</w:t>
      </w:r>
      <w:proofErr w:type="gramEnd"/>
      <w:r w:rsidRPr="000A71B5">
        <w:rPr>
          <w:rFonts w:ascii="Times New Roman" w:hAnsi="Times New Roman" w:cs="Times New Roman"/>
        </w:rPr>
        <w:t>: 2025. július 16. Hatályos: 2025. július 17-étől.</w:t>
      </w:r>
    </w:p>
  </w:footnote>
  <w:footnote w:id="7">
    <w:p w14:paraId="6F8D6E11" w14:textId="3D65465E" w:rsidR="000A71B5" w:rsidRPr="000A71B5" w:rsidRDefault="000A71B5">
      <w:pPr>
        <w:pStyle w:val="Lbjegyzetszveg"/>
        <w:rPr>
          <w:rFonts w:ascii="Times New Roman" w:hAnsi="Times New Roman" w:cs="Times New Roman"/>
        </w:rPr>
      </w:pPr>
      <w:r w:rsidRPr="000A71B5">
        <w:rPr>
          <w:rStyle w:val="Lbjegyzet-hivatkozs"/>
          <w:rFonts w:ascii="Times New Roman" w:hAnsi="Times New Roman" w:cs="Times New Roman"/>
        </w:rPr>
        <w:footnoteRef/>
      </w:r>
      <w:r w:rsidRPr="000A71B5">
        <w:rPr>
          <w:rFonts w:ascii="Times New Roman" w:hAnsi="Times New Roman" w:cs="Times New Roman"/>
        </w:rPr>
        <w:t xml:space="preserve"> </w:t>
      </w:r>
      <w:proofErr w:type="gramStart"/>
      <w:r w:rsidRPr="000A71B5">
        <w:rPr>
          <w:rFonts w:ascii="Times New Roman" w:hAnsi="Times New Roman" w:cs="Times New Roman"/>
        </w:rPr>
        <w:t>módosította</w:t>
      </w:r>
      <w:proofErr w:type="gramEnd"/>
      <w:r w:rsidRPr="000A71B5">
        <w:rPr>
          <w:rFonts w:ascii="Times New Roman" w:hAnsi="Times New Roman" w:cs="Times New Roman"/>
        </w:rPr>
        <w:t>: 11/2025. (VII. 16.) Ör. 1.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8">
    <w:p w14:paraId="0515ECAB" w14:textId="679A25EE" w:rsidR="000A71B5" w:rsidRDefault="000A71B5">
      <w:pPr>
        <w:pStyle w:val="Lbjegyzetszveg"/>
      </w:pPr>
      <w:r>
        <w:rPr>
          <w:rStyle w:val="Lbjegyzet-hivatkozs"/>
        </w:rPr>
        <w:footnoteRef/>
      </w:r>
      <w:r>
        <w:t xml:space="preserve"> </w:t>
      </w:r>
      <w:proofErr w:type="gramStart"/>
      <w:r w:rsidRPr="000A71B5">
        <w:rPr>
          <w:rFonts w:ascii="Times New Roman" w:hAnsi="Times New Roman" w:cs="Times New Roman"/>
        </w:rPr>
        <w:t>módosította</w:t>
      </w:r>
      <w:proofErr w:type="gramEnd"/>
      <w:r w:rsidRPr="000A71B5">
        <w:rPr>
          <w:rFonts w:ascii="Times New Roman" w:hAnsi="Times New Roman" w:cs="Times New Roman"/>
        </w:rPr>
        <w:t xml:space="preserve">: 11/2025. (VII. 16.) Ör. </w:t>
      </w:r>
      <w:r>
        <w:rPr>
          <w:rFonts w:ascii="Times New Roman" w:hAnsi="Times New Roman" w:cs="Times New Roman"/>
        </w:rPr>
        <w:t>2</w:t>
      </w:r>
      <w:r w:rsidRPr="000A71B5">
        <w:rPr>
          <w:rFonts w:ascii="Times New Roman" w:hAnsi="Times New Roman" w:cs="Times New Roman"/>
        </w:rPr>
        <w:t>.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9">
    <w:p w14:paraId="3FE46D44" w14:textId="21FA2983" w:rsidR="000A71B5" w:rsidRPr="00FC2663" w:rsidRDefault="000A71B5">
      <w:pPr>
        <w:pStyle w:val="Lbjegyzetszveg"/>
        <w:rPr>
          <w:rFonts w:ascii="Times New Roman" w:hAnsi="Times New Roman" w:cs="Times New Roman"/>
        </w:rPr>
      </w:pPr>
      <w:r w:rsidRPr="00FC2663">
        <w:rPr>
          <w:rStyle w:val="Lbjegyzet-hivatkozs"/>
          <w:rFonts w:ascii="Times New Roman" w:hAnsi="Times New Roman" w:cs="Times New Roman"/>
        </w:rPr>
        <w:footnoteRef/>
      </w:r>
      <w:r w:rsidRPr="00FC2663">
        <w:rPr>
          <w:rFonts w:ascii="Times New Roman" w:hAnsi="Times New Roman" w:cs="Times New Roman"/>
        </w:rPr>
        <w:t xml:space="preserve"> </w:t>
      </w:r>
      <w:proofErr w:type="gramStart"/>
      <w:r w:rsidRPr="000A71B5">
        <w:rPr>
          <w:rFonts w:ascii="Times New Roman" w:hAnsi="Times New Roman" w:cs="Times New Roman"/>
        </w:rPr>
        <w:t>módosította</w:t>
      </w:r>
      <w:proofErr w:type="gramEnd"/>
      <w:r w:rsidRPr="000A71B5">
        <w:rPr>
          <w:rFonts w:ascii="Times New Roman" w:hAnsi="Times New Roman" w:cs="Times New Roman"/>
        </w:rPr>
        <w:t xml:space="preserve">: 11/2025. (VII. 16.) Ör. </w:t>
      </w:r>
      <w:r>
        <w:rPr>
          <w:rFonts w:ascii="Times New Roman" w:hAnsi="Times New Roman" w:cs="Times New Roman"/>
        </w:rPr>
        <w:t>3</w:t>
      </w:r>
      <w:r w:rsidRPr="000A71B5">
        <w:rPr>
          <w:rFonts w:ascii="Times New Roman" w:hAnsi="Times New Roman" w:cs="Times New Roman"/>
        </w:rPr>
        <w:t>.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10">
    <w:p w14:paraId="2D769F82" w14:textId="534D0767" w:rsidR="000A71B5" w:rsidRPr="0039718C" w:rsidRDefault="000A71B5">
      <w:pPr>
        <w:pStyle w:val="Lbjegyzetszveg"/>
        <w:rPr>
          <w:rFonts w:ascii="Times New Roman" w:hAnsi="Times New Roman" w:cs="Times New Roman"/>
        </w:rPr>
      </w:pPr>
      <w:r w:rsidRPr="0039718C">
        <w:rPr>
          <w:rStyle w:val="Lbjegyzet-hivatkozs"/>
          <w:rFonts w:ascii="Times New Roman" w:hAnsi="Times New Roman" w:cs="Times New Roman"/>
        </w:rPr>
        <w:footnoteRef/>
      </w:r>
      <w:r w:rsidRPr="0039718C">
        <w:rPr>
          <w:rFonts w:ascii="Times New Roman" w:hAnsi="Times New Roman" w:cs="Times New Roman"/>
        </w:rPr>
        <w:t xml:space="preserve"> </w:t>
      </w:r>
      <w:proofErr w:type="gramStart"/>
      <w:r w:rsidRPr="0039718C">
        <w:rPr>
          <w:rFonts w:ascii="Times New Roman" w:hAnsi="Times New Roman" w:cs="Times New Roman"/>
        </w:rPr>
        <w:t>módosította</w:t>
      </w:r>
      <w:proofErr w:type="gramEnd"/>
      <w:r w:rsidRPr="0039718C">
        <w:rPr>
          <w:rFonts w:ascii="Times New Roman" w:hAnsi="Times New Roman" w:cs="Times New Roman"/>
        </w:rPr>
        <w:t xml:space="preserve">: 4/2025. (III. 27.) Ör. </w:t>
      </w:r>
      <w:r>
        <w:rPr>
          <w:rFonts w:ascii="Times New Roman" w:hAnsi="Times New Roman" w:cs="Times New Roman"/>
        </w:rPr>
        <w:t>12</w:t>
      </w:r>
      <w:r w:rsidRPr="0039718C">
        <w:rPr>
          <w:rFonts w:ascii="Times New Roman" w:hAnsi="Times New Roman" w:cs="Times New Roman"/>
        </w:rPr>
        <w:t>. § a) pontja. Hatályos: 2025. március 28-ától.</w:t>
      </w:r>
    </w:p>
  </w:footnote>
  <w:footnote w:id="11">
    <w:p w14:paraId="64A59D3B" w14:textId="152FF541" w:rsidR="000A71B5" w:rsidRPr="0039718C" w:rsidRDefault="000A71B5" w:rsidP="0039718C">
      <w:pPr>
        <w:pStyle w:val="Lbjegyzetszveg"/>
        <w:rPr>
          <w:rFonts w:ascii="Times New Roman" w:hAnsi="Times New Roman" w:cs="Times New Roman"/>
        </w:rPr>
      </w:pPr>
      <w:r w:rsidRPr="0039718C">
        <w:rPr>
          <w:rStyle w:val="Lbjegyzet-hivatkozs"/>
          <w:rFonts w:ascii="Times New Roman" w:hAnsi="Times New Roman" w:cs="Times New Roman"/>
        </w:rPr>
        <w:footnoteRef/>
      </w:r>
      <w:r w:rsidRPr="0039718C">
        <w:rPr>
          <w:rFonts w:ascii="Times New Roman" w:hAnsi="Times New Roman" w:cs="Times New Roman"/>
        </w:rPr>
        <w:t xml:space="preserve"> </w:t>
      </w:r>
      <w:proofErr w:type="gramStart"/>
      <w:r w:rsidRPr="0039718C">
        <w:rPr>
          <w:rFonts w:ascii="Times New Roman" w:hAnsi="Times New Roman" w:cs="Times New Roman"/>
        </w:rPr>
        <w:t>módosította</w:t>
      </w:r>
      <w:proofErr w:type="gramEnd"/>
      <w:r w:rsidRPr="0039718C">
        <w:rPr>
          <w:rFonts w:ascii="Times New Roman" w:hAnsi="Times New Roman" w:cs="Times New Roman"/>
        </w:rPr>
        <w:t xml:space="preserve">: 4/2025. (III. 27.) Ör. </w:t>
      </w:r>
      <w:r>
        <w:rPr>
          <w:rFonts w:ascii="Times New Roman" w:hAnsi="Times New Roman" w:cs="Times New Roman"/>
        </w:rPr>
        <w:t>12</w:t>
      </w:r>
      <w:r w:rsidRPr="0039718C">
        <w:rPr>
          <w:rFonts w:ascii="Times New Roman" w:hAnsi="Times New Roman" w:cs="Times New Roman"/>
        </w:rPr>
        <w:t xml:space="preserve">. § </w:t>
      </w:r>
      <w:r>
        <w:rPr>
          <w:rFonts w:ascii="Times New Roman" w:hAnsi="Times New Roman" w:cs="Times New Roman"/>
        </w:rPr>
        <w:t>b</w:t>
      </w:r>
      <w:r w:rsidRPr="0039718C">
        <w:rPr>
          <w:rFonts w:ascii="Times New Roman" w:hAnsi="Times New Roman" w:cs="Times New Roman"/>
        </w:rPr>
        <w:t>) pontja. Hatályos: 2025. március 28-ától.</w:t>
      </w:r>
    </w:p>
  </w:footnote>
  <w:footnote w:id="12">
    <w:p w14:paraId="7DBE36AD" w14:textId="006A9522" w:rsidR="000A71B5" w:rsidRPr="00474E31" w:rsidRDefault="000A71B5">
      <w:pPr>
        <w:pStyle w:val="Lbjegyzetszveg"/>
        <w:rPr>
          <w:rFonts w:ascii="Times New Roman" w:hAnsi="Times New Roman" w:cs="Times New Roman"/>
        </w:rPr>
      </w:pPr>
      <w:r w:rsidRPr="00474E31">
        <w:rPr>
          <w:rStyle w:val="Lbjegyzet-hivatkozs"/>
          <w:rFonts w:ascii="Times New Roman" w:hAnsi="Times New Roman" w:cs="Times New Roman"/>
        </w:rPr>
        <w:footnoteRef/>
      </w:r>
      <w:r w:rsidRPr="00474E31">
        <w:rPr>
          <w:rFonts w:ascii="Times New Roman" w:hAnsi="Times New Roman" w:cs="Times New Roman"/>
        </w:rPr>
        <w:t xml:space="preserve"> </w:t>
      </w:r>
      <w:proofErr w:type="gramStart"/>
      <w:r w:rsidRPr="00474E31">
        <w:rPr>
          <w:rFonts w:ascii="Times New Roman" w:hAnsi="Times New Roman" w:cs="Times New Roman"/>
        </w:rPr>
        <w:t>módosította</w:t>
      </w:r>
      <w:proofErr w:type="gramEnd"/>
      <w:r w:rsidRPr="00474E31">
        <w:rPr>
          <w:rFonts w:ascii="Times New Roman" w:hAnsi="Times New Roman" w:cs="Times New Roman"/>
        </w:rPr>
        <w:t xml:space="preserve">: 4/2025. (III. 27.) Ör. </w:t>
      </w:r>
      <w:r>
        <w:rPr>
          <w:rFonts w:ascii="Times New Roman" w:hAnsi="Times New Roman" w:cs="Times New Roman"/>
        </w:rPr>
        <w:t>12</w:t>
      </w:r>
      <w:r w:rsidRPr="00474E31">
        <w:rPr>
          <w:rFonts w:ascii="Times New Roman" w:hAnsi="Times New Roman" w:cs="Times New Roman"/>
        </w:rPr>
        <w:t xml:space="preserve">. § </w:t>
      </w:r>
      <w:r>
        <w:rPr>
          <w:rFonts w:ascii="Times New Roman" w:hAnsi="Times New Roman" w:cs="Times New Roman"/>
        </w:rPr>
        <w:t>c</w:t>
      </w:r>
      <w:r w:rsidRPr="00474E31">
        <w:rPr>
          <w:rFonts w:ascii="Times New Roman" w:hAnsi="Times New Roman" w:cs="Times New Roman"/>
        </w:rPr>
        <w:t>) pontja. Hatályos: 2025. március 28-ától.</w:t>
      </w:r>
    </w:p>
  </w:footnote>
  <w:footnote w:id="13">
    <w:p w14:paraId="0809231B" w14:textId="02E300D8" w:rsidR="000A71B5" w:rsidRDefault="000A71B5">
      <w:pPr>
        <w:pStyle w:val="Lbjegyzetszveg"/>
      </w:pPr>
      <w:r>
        <w:rPr>
          <w:rStyle w:val="Lbjegyzet-hivatkozs"/>
        </w:rPr>
        <w:footnoteRef/>
      </w:r>
      <w:r>
        <w:t xml:space="preserve"> </w:t>
      </w:r>
      <w:proofErr w:type="gramStart"/>
      <w:r w:rsidRPr="000A71B5">
        <w:rPr>
          <w:rFonts w:ascii="Times New Roman" w:hAnsi="Times New Roman" w:cs="Times New Roman"/>
        </w:rPr>
        <w:t>módosította</w:t>
      </w:r>
      <w:proofErr w:type="gramEnd"/>
      <w:r w:rsidRPr="000A71B5">
        <w:rPr>
          <w:rFonts w:ascii="Times New Roman" w:hAnsi="Times New Roman" w:cs="Times New Roman"/>
        </w:rPr>
        <w:t xml:space="preserve">: 11/2025. (VII. 16.) Ör. </w:t>
      </w:r>
      <w:r>
        <w:rPr>
          <w:rFonts w:ascii="Times New Roman" w:hAnsi="Times New Roman" w:cs="Times New Roman"/>
        </w:rPr>
        <w:t>4</w:t>
      </w:r>
      <w:r w:rsidRPr="000A71B5">
        <w:rPr>
          <w:rFonts w:ascii="Times New Roman" w:hAnsi="Times New Roman" w:cs="Times New Roman"/>
        </w:rPr>
        <w:t>.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14">
    <w:p w14:paraId="09D64BF0" w14:textId="1D95A55E" w:rsidR="00E47BE3" w:rsidRDefault="00E47BE3">
      <w:pPr>
        <w:pStyle w:val="Lbjegyzetszveg"/>
      </w:pPr>
      <w:r>
        <w:rPr>
          <w:rStyle w:val="Lbjegyzet-hivatkozs"/>
        </w:rPr>
        <w:footnoteRef/>
      </w:r>
      <w:r>
        <w:t xml:space="preserve"> </w:t>
      </w:r>
      <w:proofErr w:type="gramStart"/>
      <w:r>
        <w:rPr>
          <w:rFonts w:ascii="Times New Roman" w:hAnsi="Times New Roman" w:cs="Times New Roman"/>
        </w:rPr>
        <w:t>hatályon</w:t>
      </w:r>
      <w:proofErr w:type="gramEnd"/>
      <w:r>
        <w:rPr>
          <w:rFonts w:ascii="Times New Roman" w:hAnsi="Times New Roman" w:cs="Times New Roman"/>
        </w:rPr>
        <w:t xml:space="preserve"> kívül helyezte</w:t>
      </w:r>
      <w:r w:rsidRPr="000A71B5">
        <w:rPr>
          <w:rFonts w:ascii="Times New Roman" w:hAnsi="Times New Roman" w:cs="Times New Roman"/>
        </w:rPr>
        <w:t xml:space="preserve">: 11/2025. (VII. 16.) Ör. </w:t>
      </w:r>
      <w:r>
        <w:rPr>
          <w:rFonts w:ascii="Times New Roman" w:hAnsi="Times New Roman" w:cs="Times New Roman"/>
        </w:rPr>
        <w:t>9</w:t>
      </w:r>
      <w:r w:rsidRPr="000A71B5">
        <w:rPr>
          <w:rFonts w:ascii="Times New Roman" w:hAnsi="Times New Roman" w:cs="Times New Roman"/>
        </w:rPr>
        <w:t>. §</w:t>
      </w:r>
      <w:proofErr w:type="spellStart"/>
      <w:r w:rsidRPr="000A71B5">
        <w:rPr>
          <w:rFonts w:ascii="Times New Roman" w:hAnsi="Times New Roman" w:cs="Times New Roman"/>
        </w:rPr>
        <w:t>-a</w:t>
      </w:r>
      <w:proofErr w:type="spellEnd"/>
      <w:r w:rsidRPr="000A71B5">
        <w:rPr>
          <w:rFonts w:ascii="Times New Roman" w:hAnsi="Times New Roman" w:cs="Times New Roman"/>
        </w:rPr>
        <w:t xml:space="preserve">. </w:t>
      </w:r>
      <w:r>
        <w:rPr>
          <w:rFonts w:ascii="Times New Roman" w:hAnsi="Times New Roman" w:cs="Times New Roman"/>
        </w:rPr>
        <w:t>Hatálytalan</w:t>
      </w:r>
      <w:r w:rsidRPr="000A71B5">
        <w:rPr>
          <w:rFonts w:ascii="Times New Roman" w:hAnsi="Times New Roman" w:cs="Times New Roman"/>
        </w:rPr>
        <w:t>: 2025. július 17-étől.</w:t>
      </w:r>
    </w:p>
  </w:footnote>
  <w:footnote w:id="15">
    <w:p w14:paraId="48855A7E" w14:textId="1E0696B7" w:rsidR="000A71B5" w:rsidRPr="00F3408F" w:rsidRDefault="000A71B5">
      <w:pPr>
        <w:pStyle w:val="Lbjegyzetszveg"/>
        <w:rPr>
          <w:rFonts w:ascii="Times New Roman" w:hAnsi="Times New Roman" w:cs="Times New Roman"/>
        </w:rPr>
      </w:pPr>
      <w:r w:rsidRPr="00F3408F">
        <w:rPr>
          <w:rStyle w:val="Lbjegyzet-hivatkozs"/>
          <w:rFonts w:ascii="Times New Roman" w:hAnsi="Times New Roman" w:cs="Times New Roman"/>
        </w:rPr>
        <w:footnoteRef/>
      </w:r>
      <w:r w:rsidRPr="00F3408F">
        <w:rPr>
          <w:rFonts w:ascii="Times New Roman" w:hAnsi="Times New Roman" w:cs="Times New Roman"/>
        </w:rPr>
        <w:t xml:space="preserve"> </w:t>
      </w:r>
      <w:proofErr w:type="gramStart"/>
      <w:r w:rsidRPr="00F3408F">
        <w:rPr>
          <w:rFonts w:ascii="Times New Roman" w:hAnsi="Times New Roman" w:cs="Times New Roman"/>
        </w:rPr>
        <w:t>a</w:t>
      </w:r>
      <w:proofErr w:type="gramEnd"/>
      <w:r w:rsidRPr="00F3408F">
        <w:rPr>
          <w:rFonts w:ascii="Times New Roman" w:hAnsi="Times New Roman" w:cs="Times New Roman"/>
        </w:rPr>
        <w:t xml:space="preserve"> 27/2024. (XI. 29.) Ör. 34. §</w:t>
      </w:r>
      <w:proofErr w:type="spellStart"/>
      <w:r w:rsidRPr="00F3408F">
        <w:rPr>
          <w:rFonts w:ascii="Times New Roman" w:hAnsi="Times New Roman" w:cs="Times New Roman"/>
        </w:rPr>
        <w:t>-a</w:t>
      </w:r>
      <w:proofErr w:type="spellEnd"/>
      <w:r w:rsidRPr="00F3408F">
        <w:rPr>
          <w:rFonts w:ascii="Times New Roman" w:hAnsi="Times New Roman" w:cs="Times New Roman"/>
        </w:rPr>
        <w:t xml:space="preserve"> szerinti szöveggel lép hatályba 2025. január 1-jén.</w:t>
      </w:r>
    </w:p>
  </w:footnote>
  <w:footnote w:id="16">
    <w:p w14:paraId="0B1392B1" w14:textId="0A98B81A" w:rsidR="000A71B5" w:rsidRDefault="000A71B5">
      <w:pPr>
        <w:pStyle w:val="Lbjegyzetszveg"/>
      </w:pPr>
      <w:r>
        <w:rPr>
          <w:rStyle w:val="Lbjegyzet-hivatkozs"/>
        </w:rPr>
        <w:footnoteRef/>
      </w:r>
      <w:r>
        <w:t xml:space="preserve"> </w:t>
      </w:r>
      <w:proofErr w:type="gramStart"/>
      <w:r w:rsidRPr="000A71B5">
        <w:rPr>
          <w:rFonts w:ascii="Times New Roman" w:hAnsi="Times New Roman" w:cs="Times New Roman"/>
        </w:rPr>
        <w:t>módosította</w:t>
      </w:r>
      <w:proofErr w:type="gramEnd"/>
      <w:r w:rsidRPr="000A71B5">
        <w:rPr>
          <w:rFonts w:ascii="Times New Roman" w:hAnsi="Times New Roman" w:cs="Times New Roman"/>
        </w:rPr>
        <w:t xml:space="preserve">: 11/2025. (VII. 16.) Ör. </w:t>
      </w:r>
      <w:r>
        <w:rPr>
          <w:rFonts w:ascii="Times New Roman" w:hAnsi="Times New Roman" w:cs="Times New Roman"/>
        </w:rPr>
        <w:t>5</w:t>
      </w:r>
      <w:r w:rsidRPr="000A71B5">
        <w:rPr>
          <w:rFonts w:ascii="Times New Roman" w:hAnsi="Times New Roman" w:cs="Times New Roman"/>
        </w:rPr>
        <w:t>.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17">
    <w:p w14:paraId="565DFB94" w14:textId="387B6FF6" w:rsidR="000A71B5" w:rsidRDefault="000A71B5">
      <w:pPr>
        <w:pStyle w:val="Lbjegyzetszveg"/>
      </w:pPr>
      <w:r>
        <w:rPr>
          <w:rStyle w:val="Lbjegyzet-hivatkozs"/>
        </w:rPr>
        <w:footnoteRef/>
      </w:r>
      <w:r>
        <w:t xml:space="preserve"> </w:t>
      </w:r>
      <w:proofErr w:type="gramStart"/>
      <w:r w:rsidRPr="000A71B5">
        <w:rPr>
          <w:rFonts w:ascii="Times New Roman" w:hAnsi="Times New Roman" w:cs="Times New Roman"/>
        </w:rPr>
        <w:t>módosította</w:t>
      </w:r>
      <w:proofErr w:type="gramEnd"/>
      <w:r w:rsidRPr="000A71B5">
        <w:rPr>
          <w:rFonts w:ascii="Times New Roman" w:hAnsi="Times New Roman" w:cs="Times New Roman"/>
        </w:rPr>
        <w:t xml:space="preserve">: 11/2025. (VII. 16.) Ör. </w:t>
      </w:r>
      <w:r>
        <w:rPr>
          <w:rFonts w:ascii="Times New Roman" w:hAnsi="Times New Roman" w:cs="Times New Roman"/>
        </w:rPr>
        <w:t>6</w:t>
      </w:r>
      <w:r w:rsidRPr="000A71B5">
        <w:rPr>
          <w:rFonts w:ascii="Times New Roman" w:hAnsi="Times New Roman" w:cs="Times New Roman"/>
        </w:rPr>
        <w:t>1.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18">
    <w:p w14:paraId="495E7080" w14:textId="61906E52" w:rsidR="000A71B5" w:rsidRDefault="000A71B5">
      <w:pPr>
        <w:pStyle w:val="Lbjegyzetszveg"/>
      </w:pPr>
      <w:r>
        <w:rPr>
          <w:rStyle w:val="Lbjegyzet-hivatkozs"/>
        </w:rPr>
        <w:footnoteRef/>
      </w:r>
      <w:r>
        <w:t xml:space="preserve"> </w:t>
      </w:r>
      <w:proofErr w:type="gramStart"/>
      <w:r>
        <w:rPr>
          <w:rFonts w:ascii="Times New Roman" w:hAnsi="Times New Roman" w:cs="Times New Roman"/>
        </w:rPr>
        <w:t>beiktatta</w:t>
      </w:r>
      <w:proofErr w:type="gramEnd"/>
      <w:r w:rsidRPr="000A71B5">
        <w:rPr>
          <w:rFonts w:ascii="Times New Roman" w:hAnsi="Times New Roman" w:cs="Times New Roman"/>
        </w:rPr>
        <w:t xml:space="preserve">: 11/2025. (VII. 16.) Ör. </w:t>
      </w:r>
      <w:r>
        <w:rPr>
          <w:rFonts w:ascii="Times New Roman" w:hAnsi="Times New Roman" w:cs="Times New Roman"/>
        </w:rPr>
        <w:t>7</w:t>
      </w:r>
      <w:r w:rsidRPr="000A71B5">
        <w:rPr>
          <w:rFonts w:ascii="Times New Roman" w:hAnsi="Times New Roman" w:cs="Times New Roman"/>
        </w:rPr>
        <w:t>.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19">
    <w:p w14:paraId="485954DF" w14:textId="3FA50396" w:rsidR="000A71B5" w:rsidRPr="00026DB7" w:rsidRDefault="000A71B5">
      <w:pPr>
        <w:pStyle w:val="Lbjegyzetszveg"/>
        <w:rPr>
          <w:rFonts w:ascii="Times New Roman" w:hAnsi="Times New Roman" w:cs="Times New Roman"/>
        </w:rPr>
      </w:pPr>
      <w:r w:rsidRPr="00026DB7">
        <w:rPr>
          <w:rStyle w:val="Lbjegyzet-hivatkozs"/>
          <w:rFonts w:ascii="Times New Roman" w:hAnsi="Times New Roman" w:cs="Times New Roman"/>
        </w:rPr>
        <w:footnoteRef/>
      </w:r>
      <w:r w:rsidRPr="00026DB7">
        <w:rPr>
          <w:rFonts w:ascii="Times New Roman" w:hAnsi="Times New Roman" w:cs="Times New Roman"/>
        </w:rPr>
        <w:t xml:space="preserve"> </w:t>
      </w:r>
      <w:proofErr w:type="gramStart"/>
      <w:r w:rsidRPr="00026DB7">
        <w:rPr>
          <w:rFonts w:ascii="Times New Roman" w:hAnsi="Times New Roman" w:cs="Times New Roman"/>
        </w:rPr>
        <w:t>módosította</w:t>
      </w:r>
      <w:proofErr w:type="gramEnd"/>
      <w:r w:rsidRPr="00026DB7">
        <w:rPr>
          <w:rFonts w:ascii="Times New Roman" w:hAnsi="Times New Roman" w:cs="Times New Roman"/>
        </w:rPr>
        <w:t>: 1/2025. (II. 6.) Ör. 2. §</w:t>
      </w:r>
      <w:proofErr w:type="spellStart"/>
      <w:r w:rsidRPr="00026DB7">
        <w:rPr>
          <w:rFonts w:ascii="Times New Roman" w:hAnsi="Times New Roman" w:cs="Times New Roman"/>
        </w:rPr>
        <w:t>-a</w:t>
      </w:r>
      <w:proofErr w:type="spellEnd"/>
      <w:r w:rsidRPr="00026DB7">
        <w:rPr>
          <w:rFonts w:ascii="Times New Roman" w:hAnsi="Times New Roman" w:cs="Times New Roman"/>
        </w:rPr>
        <w:t>. Hatályos: 2025. február 7-étől.</w:t>
      </w:r>
    </w:p>
  </w:footnote>
  <w:footnote w:id="20">
    <w:p w14:paraId="6C77936D" w14:textId="041D0ED4" w:rsidR="000A71B5" w:rsidRPr="0039718C" w:rsidRDefault="000A71B5">
      <w:pPr>
        <w:pStyle w:val="Lbjegyzetszveg"/>
        <w:rPr>
          <w:rFonts w:ascii="Times New Roman" w:hAnsi="Times New Roman" w:cs="Times New Roman"/>
        </w:rPr>
      </w:pPr>
      <w:r w:rsidRPr="0039718C">
        <w:rPr>
          <w:rStyle w:val="Lbjegyzet-hivatkozs"/>
          <w:rFonts w:ascii="Times New Roman" w:hAnsi="Times New Roman" w:cs="Times New Roman"/>
        </w:rPr>
        <w:footnoteRef/>
      </w:r>
      <w:r w:rsidRPr="0039718C">
        <w:rPr>
          <w:rFonts w:ascii="Times New Roman" w:hAnsi="Times New Roman" w:cs="Times New Roman"/>
        </w:rPr>
        <w:t xml:space="preserve"> </w:t>
      </w:r>
      <w:proofErr w:type="gramStart"/>
      <w:r>
        <w:rPr>
          <w:rFonts w:ascii="Times New Roman" w:hAnsi="Times New Roman" w:cs="Times New Roman"/>
        </w:rPr>
        <w:t>beiktatta</w:t>
      </w:r>
      <w:proofErr w:type="gramEnd"/>
      <w:r w:rsidRPr="0039718C">
        <w:rPr>
          <w:rFonts w:ascii="Times New Roman" w:hAnsi="Times New Roman" w:cs="Times New Roman"/>
        </w:rPr>
        <w:t xml:space="preserve">: 4/2025. (III. 27.) Ör. </w:t>
      </w:r>
      <w:r>
        <w:rPr>
          <w:rFonts w:ascii="Times New Roman" w:hAnsi="Times New Roman" w:cs="Times New Roman"/>
        </w:rPr>
        <w:t>11. §</w:t>
      </w:r>
      <w:proofErr w:type="spellStart"/>
      <w:r>
        <w:rPr>
          <w:rFonts w:ascii="Times New Roman" w:hAnsi="Times New Roman" w:cs="Times New Roman"/>
        </w:rPr>
        <w:t>-a</w:t>
      </w:r>
      <w:proofErr w:type="spellEnd"/>
      <w:r w:rsidRPr="0039718C">
        <w:rPr>
          <w:rFonts w:ascii="Times New Roman" w:hAnsi="Times New Roman" w:cs="Times New Roman"/>
        </w:rPr>
        <w:t>. Hatályos: 2025. március 28-ától.</w:t>
      </w:r>
    </w:p>
  </w:footnote>
  <w:footnote w:id="21">
    <w:p w14:paraId="5C4E4891" w14:textId="438342BF" w:rsidR="000A71B5" w:rsidRPr="0039718C" w:rsidRDefault="000A71B5">
      <w:pPr>
        <w:pStyle w:val="Lbjegyzetszveg"/>
        <w:rPr>
          <w:rFonts w:ascii="Times New Roman" w:hAnsi="Times New Roman" w:cs="Times New Roman"/>
        </w:rPr>
      </w:pPr>
      <w:r w:rsidRPr="0039718C">
        <w:rPr>
          <w:rStyle w:val="Lbjegyzet-hivatkozs"/>
          <w:rFonts w:ascii="Times New Roman" w:hAnsi="Times New Roman" w:cs="Times New Roman"/>
        </w:rPr>
        <w:footnoteRef/>
      </w:r>
      <w:r w:rsidRPr="0039718C">
        <w:rPr>
          <w:rFonts w:ascii="Times New Roman" w:hAnsi="Times New Roman" w:cs="Times New Roman"/>
        </w:rPr>
        <w:t xml:space="preserve"> </w:t>
      </w:r>
      <w:proofErr w:type="gramStart"/>
      <w:r>
        <w:rPr>
          <w:rFonts w:ascii="Times New Roman" w:hAnsi="Times New Roman" w:cs="Times New Roman"/>
        </w:rPr>
        <w:t>beiktatta</w:t>
      </w:r>
      <w:proofErr w:type="gramEnd"/>
      <w:r w:rsidRPr="0039718C">
        <w:rPr>
          <w:rFonts w:ascii="Times New Roman" w:hAnsi="Times New Roman" w:cs="Times New Roman"/>
        </w:rPr>
        <w:t xml:space="preserve">: 4/2025. (III. 27.) Ör. </w:t>
      </w:r>
      <w:r>
        <w:rPr>
          <w:rFonts w:ascii="Times New Roman" w:hAnsi="Times New Roman" w:cs="Times New Roman"/>
        </w:rPr>
        <w:t>11. §</w:t>
      </w:r>
      <w:proofErr w:type="spellStart"/>
      <w:r>
        <w:rPr>
          <w:rFonts w:ascii="Times New Roman" w:hAnsi="Times New Roman" w:cs="Times New Roman"/>
        </w:rPr>
        <w:t>-a</w:t>
      </w:r>
      <w:proofErr w:type="spellEnd"/>
      <w:r w:rsidRPr="0039718C">
        <w:rPr>
          <w:rFonts w:ascii="Times New Roman" w:hAnsi="Times New Roman" w:cs="Times New Roman"/>
        </w:rPr>
        <w:t>. Hatályos: 2025. március 28-ától.</w:t>
      </w:r>
    </w:p>
  </w:footnote>
  <w:footnote w:id="22">
    <w:p w14:paraId="3E2EFA0F" w14:textId="45E552D7" w:rsidR="00E47BE3" w:rsidRDefault="00E47BE3">
      <w:pPr>
        <w:pStyle w:val="Lbjegyzetszveg"/>
      </w:pPr>
      <w:r>
        <w:rPr>
          <w:rStyle w:val="Lbjegyzet-hivatkozs"/>
        </w:rPr>
        <w:footnoteRef/>
      </w:r>
      <w:r>
        <w:t xml:space="preserve"> </w:t>
      </w:r>
      <w:proofErr w:type="gramStart"/>
      <w:r w:rsidRPr="000A71B5">
        <w:rPr>
          <w:rFonts w:ascii="Times New Roman" w:hAnsi="Times New Roman" w:cs="Times New Roman"/>
        </w:rPr>
        <w:t>módosította</w:t>
      </w:r>
      <w:proofErr w:type="gramEnd"/>
      <w:r w:rsidRPr="000A71B5">
        <w:rPr>
          <w:rFonts w:ascii="Times New Roman" w:hAnsi="Times New Roman" w:cs="Times New Roman"/>
        </w:rPr>
        <w:t xml:space="preserve">: 11/2025. (VII. 16.) Ör. </w:t>
      </w:r>
      <w:r>
        <w:rPr>
          <w:rFonts w:ascii="Times New Roman" w:hAnsi="Times New Roman" w:cs="Times New Roman"/>
        </w:rPr>
        <w:t>8</w:t>
      </w:r>
      <w:r w:rsidRPr="000A71B5">
        <w:rPr>
          <w:rFonts w:ascii="Times New Roman" w:hAnsi="Times New Roman" w:cs="Times New Roman"/>
        </w:rPr>
        <w:t>. §</w:t>
      </w:r>
      <w:proofErr w:type="spellStart"/>
      <w:r w:rsidRPr="000A71B5">
        <w:rPr>
          <w:rFonts w:ascii="Times New Roman" w:hAnsi="Times New Roman" w:cs="Times New Roman"/>
        </w:rPr>
        <w:t>-a</w:t>
      </w:r>
      <w:proofErr w:type="spellEnd"/>
      <w:r w:rsidRPr="000A71B5">
        <w:rPr>
          <w:rFonts w:ascii="Times New Roman" w:hAnsi="Times New Roman" w:cs="Times New Roman"/>
        </w:rPr>
        <w:t>. Hatályos: 2025. július 17-étől.</w:t>
      </w:r>
    </w:p>
  </w:footnote>
  <w:footnote w:id="23">
    <w:p w14:paraId="66D084D8" w14:textId="0C75E661" w:rsidR="000A71B5" w:rsidRPr="00474E31" w:rsidRDefault="000A71B5">
      <w:pPr>
        <w:pStyle w:val="Lbjegyzetszveg"/>
        <w:rPr>
          <w:rFonts w:ascii="Times New Roman" w:hAnsi="Times New Roman" w:cs="Times New Roman"/>
        </w:rPr>
      </w:pPr>
      <w:r w:rsidRPr="00474E31">
        <w:rPr>
          <w:rStyle w:val="Lbjegyzet-hivatkozs"/>
          <w:rFonts w:ascii="Times New Roman" w:hAnsi="Times New Roman" w:cs="Times New Roman"/>
        </w:rPr>
        <w:footnoteRef/>
      </w:r>
      <w:r w:rsidRPr="00474E31">
        <w:rPr>
          <w:rFonts w:ascii="Times New Roman" w:hAnsi="Times New Roman" w:cs="Times New Roman"/>
        </w:rPr>
        <w:t xml:space="preserve"> </w:t>
      </w:r>
      <w:proofErr w:type="gramStart"/>
      <w:r>
        <w:rPr>
          <w:rFonts w:ascii="Times New Roman" w:hAnsi="Times New Roman" w:cs="Times New Roman"/>
        </w:rPr>
        <w:t>hatályon</w:t>
      </w:r>
      <w:proofErr w:type="gramEnd"/>
      <w:r>
        <w:rPr>
          <w:rFonts w:ascii="Times New Roman" w:hAnsi="Times New Roman" w:cs="Times New Roman"/>
        </w:rPr>
        <w:t xml:space="preserve"> kívül helyezte</w:t>
      </w:r>
      <w:r w:rsidRPr="00474E31">
        <w:rPr>
          <w:rFonts w:ascii="Times New Roman" w:hAnsi="Times New Roman" w:cs="Times New Roman"/>
        </w:rPr>
        <w:t xml:space="preserve">: 4/2025. (III. 27.) Ör. </w:t>
      </w:r>
      <w:r>
        <w:rPr>
          <w:rFonts w:ascii="Times New Roman" w:hAnsi="Times New Roman" w:cs="Times New Roman"/>
        </w:rPr>
        <w:t>13. §</w:t>
      </w:r>
      <w:proofErr w:type="spellStart"/>
      <w:r>
        <w:rPr>
          <w:rFonts w:ascii="Times New Roman" w:hAnsi="Times New Roman" w:cs="Times New Roman"/>
        </w:rPr>
        <w:t>-a</w:t>
      </w:r>
      <w:proofErr w:type="spellEnd"/>
      <w:r w:rsidRPr="00474E31">
        <w:rPr>
          <w:rFonts w:ascii="Times New Roman" w:hAnsi="Times New Roman" w:cs="Times New Roman"/>
        </w:rPr>
        <w:t xml:space="preserve">. </w:t>
      </w:r>
      <w:r>
        <w:rPr>
          <w:rFonts w:ascii="Times New Roman" w:hAnsi="Times New Roman" w:cs="Times New Roman"/>
        </w:rPr>
        <w:t>Hatálytalan</w:t>
      </w:r>
      <w:r w:rsidRPr="00474E31">
        <w:rPr>
          <w:rFonts w:ascii="Times New Roman" w:hAnsi="Times New Roman" w:cs="Times New Roman"/>
        </w:rPr>
        <w:t>: 2025. március 28-ától.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B09E8"/>
    <w:multiLevelType w:val="multilevel"/>
    <w:tmpl w:val="0B3A08C8"/>
    <w:name w:val="pont"/>
    <w:lvl w:ilvl="0">
      <w:start w:val="1"/>
      <w:numFmt w:val="upperRoman"/>
      <w:pStyle w:val="Cmsor1"/>
      <w:suff w:val="space"/>
      <w:lvlText w:val="%1. Fejezet"/>
      <w:lvlJc w:val="left"/>
      <w:pPr>
        <w:ind w:left="0" w:firstLine="0"/>
      </w:pPr>
      <w:rPr>
        <w:rFonts w:hint="default"/>
      </w:rPr>
    </w:lvl>
    <w:lvl w:ilvl="1">
      <w:start w:val="1"/>
      <w:numFmt w:val="decimal"/>
      <w:lvlRestart w:val="0"/>
      <w:pStyle w:val="Cmsor2"/>
      <w:suff w:val="space"/>
      <w:lvlText w:val="%2."/>
      <w:lvlJc w:val="left"/>
      <w:pPr>
        <w:ind w:left="4395" w:firstLine="0"/>
      </w:pPr>
    </w:lvl>
    <w:lvl w:ilvl="2">
      <w:start w:val="1"/>
      <w:numFmt w:val="decimal"/>
      <w:lvlRestart w:val="0"/>
      <w:pStyle w:val="Cmsor3"/>
      <w:suff w:val="nothing"/>
      <w:lvlText w:val="%3. §"/>
      <w:lvlJc w:val="left"/>
      <w:pPr>
        <w:ind w:left="4962" w:firstLine="0"/>
      </w:pPr>
      <w:rPr>
        <w:specVanish w:val="0"/>
      </w:rPr>
    </w:lvl>
    <w:lvl w:ilvl="3">
      <w:start w:val="1"/>
      <w:numFmt w:val="decimal"/>
      <w:pStyle w:val="Cmsor4"/>
      <w:suff w:val="space"/>
      <w:lvlText w:val="(%4)"/>
      <w:lvlJc w:val="left"/>
      <w:pPr>
        <w:ind w:left="0" w:firstLine="0"/>
      </w:pPr>
      <w:rPr>
        <w:rFonts w:hint="default"/>
      </w:rPr>
    </w:lvl>
    <w:lvl w:ilvl="4">
      <w:start w:val="1"/>
      <w:numFmt w:val="lowerLetter"/>
      <w:pStyle w:val="Cmsor5"/>
      <w:suff w:val="space"/>
      <w:lvlText w:val="%5)"/>
      <w:lvlJc w:val="left"/>
      <w:pPr>
        <w:ind w:left="9073"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3FA1EA2"/>
    <w:multiLevelType w:val="hybridMultilevel"/>
    <w:tmpl w:val="A6DCE7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066F42"/>
    <w:multiLevelType w:val="multilevel"/>
    <w:tmpl w:val="1F008A42"/>
    <w:lvl w:ilvl="0">
      <w:start w:val="1"/>
      <w:numFmt w:val="decimal"/>
      <w:pStyle w:val="Jszmellklet1"/>
      <w:suff w:val="space"/>
      <w:lvlText w:val="%1."/>
      <w:lvlJc w:val="left"/>
      <w:pPr>
        <w:ind w:left="0" w:firstLine="0"/>
      </w:pPr>
      <w:rPr>
        <w:rFonts w:hint="default"/>
      </w:rPr>
    </w:lvl>
    <w:lvl w:ilvl="1">
      <w:start w:val="1"/>
      <w:numFmt w:val="decimal"/>
      <w:pStyle w:val="Jszmellklet2"/>
      <w:suff w:val="space"/>
      <w:lvlText w:val="%1.%2."/>
      <w:lvlJc w:val="left"/>
      <w:pPr>
        <w:ind w:left="426" w:firstLine="0"/>
      </w:pPr>
      <w:rPr>
        <w:rFonts w:hint="default"/>
      </w:rPr>
    </w:lvl>
    <w:lvl w:ilvl="2">
      <w:start w:val="1"/>
      <w:numFmt w:val="decimal"/>
      <w:pStyle w:val="Jszmellklet3"/>
      <w:suff w:val="space"/>
      <w:lvlText w:val="%1.%2.%3."/>
      <w:lvlJc w:val="left"/>
      <w:pPr>
        <w:ind w:left="1135"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5FA46954"/>
    <w:multiLevelType w:val="multilevel"/>
    <w:tmpl w:val="1772E05C"/>
    <w:lvl w:ilvl="0">
      <w:start w:val="1"/>
      <w:numFmt w:val="decimal"/>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3"/>
  </w:num>
  <w:num w:numId="4">
    <w:abstractNumId w:val="1"/>
  </w:num>
  <w:num w:numId="5">
    <w:abstractNumId w:val="0"/>
    <w:lvlOverride w:ilvl="0">
      <w:startOverride w:val="1"/>
    </w:lvlOverride>
    <w:lvlOverride w:ilvl="1">
      <w:startOverride w:val="32"/>
    </w:lvlOverride>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4E"/>
    <w:rsid w:val="00003D76"/>
    <w:rsid w:val="00006268"/>
    <w:rsid w:val="00010115"/>
    <w:rsid w:val="0001332A"/>
    <w:rsid w:val="00014EDB"/>
    <w:rsid w:val="0001529D"/>
    <w:rsid w:val="00017D2F"/>
    <w:rsid w:val="00020D2D"/>
    <w:rsid w:val="00021533"/>
    <w:rsid w:val="00023521"/>
    <w:rsid w:val="00024716"/>
    <w:rsid w:val="000261EF"/>
    <w:rsid w:val="00026DB7"/>
    <w:rsid w:val="0003290D"/>
    <w:rsid w:val="000379AD"/>
    <w:rsid w:val="00040E46"/>
    <w:rsid w:val="00040FC3"/>
    <w:rsid w:val="00043500"/>
    <w:rsid w:val="000438F8"/>
    <w:rsid w:val="00047EAB"/>
    <w:rsid w:val="00054D19"/>
    <w:rsid w:val="0005607D"/>
    <w:rsid w:val="00061709"/>
    <w:rsid w:val="00063ACD"/>
    <w:rsid w:val="000664FA"/>
    <w:rsid w:val="0007344B"/>
    <w:rsid w:val="00073BD0"/>
    <w:rsid w:val="000748DA"/>
    <w:rsid w:val="000760E6"/>
    <w:rsid w:val="000764C4"/>
    <w:rsid w:val="00080F99"/>
    <w:rsid w:val="00083C6A"/>
    <w:rsid w:val="00084999"/>
    <w:rsid w:val="00085F63"/>
    <w:rsid w:val="000875A8"/>
    <w:rsid w:val="000902F9"/>
    <w:rsid w:val="00090821"/>
    <w:rsid w:val="00092F29"/>
    <w:rsid w:val="00094108"/>
    <w:rsid w:val="00096673"/>
    <w:rsid w:val="000975A7"/>
    <w:rsid w:val="00097ADB"/>
    <w:rsid w:val="00097D45"/>
    <w:rsid w:val="000A04D0"/>
    <w:rsid w:val="000A12DB"/>
    <w:rsid w:val="000A13AC"/>
    <w:rsid w:val="000A2A28"/>
    <w:rsid w:val="000A3112"/>
    <w:rsid w:val="000A71B5"/>
    <w:rsid w:val="000B25B7"/>
    <w:rsid w:val="000B75C4"/>
    <w:rsid w:val="000B7A10"/>
    <w:rsid w:val="000C1935"/>
    <w:rsid w:val="000C2183"/>
    <w:rsid w:val="000C5AED"/>
    <w:rsid w:val="000C72CC"/>
    <w:rsid w:val="000D1924"/>
    <w:rsid w:val="000D1C00"/>
    <w:rsid w:val="000D7CFF"/>
    <w:rsid w:val="000E21BD"/>
    <w:rsid w:val="000E315A"/>
    <w:rsid w:val="000E3220"/>
    <w:rsid w:val="000E740B"/>
    <w:rsid w:val="000F0EB4"/>
    <w:rsid w:val="000F151E"/>
    <w:rsid w:val="000F1B64"/>
    <w:rsid w:val="000F2E12"/>
    <w:rsid w:val="000F2FE1"/>
    <w:rsid w:val="000F3DDC"/>
    <w:rsid w:val="000F543F"/>
    <w:rsid w:val="000F6482"/>
    <w:rsid w:val="000F6C7D"/>
    <w:rsid w:val="00101233"/>
    <w:rsid w:val="00102735"/>
    <w:rsid w:val="00103252"/>
    <w:rsid w:val="001032BA"/>
    <w:rsid w:val="00104EB1"/>
    <w:rsid w:val="00111981"/>
    <w:rsid w:val="001158B7"/>
    <w:rsid w:val="00120221"/>
    <w:rsid w:val="001216DA"/>
    <w:rsid w:val="001252FD"/>
    <w:rsid w:val="00125CB1"/>
    <w:rsid w:val="0013468E"/>
    <w:rsid w:val="00134B47"/>
    <w:rsid w:val="00143D4C"/>
    <w:rsid w:val="00144008"/>
    <w:rsid w:val="00144919"/>
    <w:rsid w:val="001454D3"/>
    <w:rsid w:val="00146F9F"/>
    <w:rsid w:val="001524F5"/>
    <w:rsid w:val="00154EE5"/>
    <w:rsid w:val="00156446"/>
    <w:rsid w:val="001565D2"/>
    <w:rsid w:val="0015701B"/>
    <w:rsid w:val="0016098B"/>
    <w:rsid w:val="00162F8A"/>
    <w:rsid w:val="00165EB9"/>
    <w:rsid w:val="001677C1"/>
    <w:rsid w:val="00167994"/>
    <w:rsid w:val="00171B4E"/>
    <w:rsid w:val="001744E1"/>
    <w:rsid w:val="00174545"/>
    <w:rsid w:val="00174CEB"/>
    <w:rsid w:val="001757F8"/>
    <w:rsid w:val="001773A8"/>
    <w:rsid w:val="00177490"/>
    <w:rsid w:val="00177735"/>
    <w:rsid w:val="00177C17"/>
    <w:rsid w:val="00180CE5"/>
    <w:rsid w:val="00182ED4"/>
    <w:rsid w:val="0018568E"/>
    <w:rsid w:val="0018594A"/>
    <w:rsid w:val="00187C33"/>
    <w:rsid w:val="0019350E"/>
    <w:rsid w:val="0019445D"/>
    <w:rsid w:val="001A1A69"/>
    <w:rsid w:val="001B082D"/>
    <w:rsid w:val="001B0A4A"/>
    <w:rsid w:val="001B2B9D"/>
    <w:rsid w:val="001B3523"/>
    <w:rsid w:val="001B4124"/>
    <w:rsid w:val="001B42A4"/>
    <w:rsid w:val="001B6710"/>
    <w:rsid w:val="001B7D9C"/>
    <w:rsid w:val="001C0131"/>
    <w:rsid w:val="001C02C9"/>
    <w:rsid w:val="001C0FA1"/>
    <w:rsid w:val="001C2584"/>
    <w:rsid w:val="001C30BD"/>
    <w:rsid w:val="001C4454"/>
    <w:rsid w:val="001C65AB"/>
    <w:rsid w:val="001D1528"/>
    <w:rsid w:val="001D27B2"/>
    <w:rsid w:val="001D3629"/>
    <w:rsid w:val="001D548E"/>
    <w:rsid w:val="001D76AE"/>
    <w:rsid w:val="001E0299"/>
    <w:rsid w:val="001E22FA"/>
    <w:rsid w:val="001E3D96"/>
    <w:rsid w:val="001E64A8"/>
    <w:rsid w:val="001E70B8"/>
    <w:rsid w:val="001E71D4"/>
    <w:rsid w:val="001F07BF"/>
    <w:rsid w:val="001F2287"/>
    <w:rsid w:val="002005CF"/>
    <w:rsid w:val="00203EEC"/>
    <w:rsid w:val="00205958"/>
    <w:rsid w:val="00207AD3"/>
    <w:rsid w:val="002113B0"/>
    <w:rsid w:val="00211BE8"/>
    <w:rsid w:val="00212F0C"/>
    <w:rsid w:val="00214168"/>
    <w:rsid w:val="00220B23"/>
    <w:rsid w:val="00221B7A"/>
    <w:rsid w:val="002239FE"/>
    <w:rsid w:val="0022771F"/>
    <w:rsid w:val="00231756"/>
    <w:rsid w:val="00232F97"/>
    <w:rsid w:val="002373EF"/>
    <w:rsid w:val="00242A7F"/>
    <w:rsid w:val="00253615"/>
    <w:rsid w:val="00254843"/>
    <w:rsid w:val="002564A5"/>
    <w:rsid w:val="00257649"/>
    <w:rsid w:val="0026044F"/>
    <w:rsid w:val="00260D4F"/>
    <w:rsid w:val="00261A44"/>
    <w:rsid w:val="00262615"/>
    <w:rsid w:val="00266C56"/>
    <w:rsid w:val="002674DD"/>
    <w:rsid w:val="002700AB"/>
    <w:rsid w:val="002756A9"/>
    <w:rsid w:val="00275723"/>
    <w:rsid w:val="002759D7"/>
    <w:rsid w:val="00276794"/>
    <w:rsid w:val="00276855"/>
    <w:rsid w:val="00276FF6"/>
    <w:rsid w:val="0027749E"/>
    <w:rsid w:val="00280490"/>
    <w:rsid w:val="0028318D"/>
    <w:rsid w:val="0029043E"/>
    <w:rsid w:val="00291617"/>
    <w:rsid w:val="00291CFC"/>
    <w:rsid w:val="00292259"/>
    <w:rsid w:val="00294342"/>
    <w:rsid w:val="00294A11"/>
    <w:rsid w:val="00295752"/>
    <w:rsid w:val="00295E6A"/>
    <w:rsid w:val="002A4BDA"/>
    <w:rsid w:val="002A6759"/>
    <w:rsid w:val="002B1A2F"/>
    <w:rsid w:val="002B3C28"/>
    <w:rsid w:val="002B511D"/>
    <w:rsid w:val="002B55E2"/>
    <w:rsid w:val="002C16B6"/>
    <w:rsid w:val="002C1F94"/>
    <w:rsid w:val="002C2F1D"/>
    <w:rsid w:val="002C313E"/>
    <w:rsid w:val="002C56B4"/>
    <w:rsid w:val="002D405B"/>
    <w:rsid w:val="002D4541"/>
    <w:rsid w:val="002D5787"/>
    <w:rsid w:val="002D6465"/>
    <w:rsid w:val="002D78CF"/>
    <w:rsid w:val="002E4166"/>
    <w:rsid w:val="002E6EA4"/>
    <w:rsid w:val="002F0282"/>
    <w:rsid w:val="002F3076"/>
    <w:rsid w:val="002F31C6"/>
    <w:rsid w:val="002F6E0F"/>
    <w:rsid w:val="002F6E65"/>
    <w:rsid w:val="002F7EE3"/>
    <w:rsid w:val="003019D4"/>
    <w:rsid w:val="0031142C"/>
    <w:rsid w:val="0031629C"/>
    <w:rsid w:val="00317B97"/>
    <w:rsid w:val="0032045E"/>
    <w:rsid w:val="003206E6"/>
    <w:rsid w:val="003251B6"/>
    <w:rsid w:val="003257B2"/>
    <w:rsid w:val="00327636"/>
    <w:rsid w:val="00330673"/>
    <w:rsid w:val="0033218B"/>
    <w:rsid w:val="00332291"/>
    <w:rsid w:val="0033325F"/>
    <w:rsid w:val="0033548D"/>
    <w:rsid w:val="0033697A"/>
    <w:rsid w:val="00337868"/>
    <w:rsid w:val="003426F7"/>
    <w:rsid w:val="00342F2C"/>
    <w:rsid w:val="00345C30"/>
    <w:rsid w:val="003473CA"/>
    <w:rsid w:val="00350698"/>
    <w:rsid w:val="003513D1"/>
    <w:rsid w:val="003516B3"/>
    <w:rsid w:val="0035184A"/>
    <w:rsid w:val="00353A3C"/>
    <w:rsid w:val="00357C83"/>
    <w:rsid w:val="003620B0"/>
    <w:rsid w:val="003624CF"/>
    <w:rsid w:val="00363498"/>
    <w:rsid w:val="00366F3B"/>
    <w:rsid w:val="00370A9E"/>
    <w:rsid w:val="00370B0A"/>
    <w:rsid w:val="00371420"/>
    <w:rsid w:val="003717EA"/>
    <w:rsid w:val="00374B7F"/>
    <w:rsid w:val="00376591"/>
    <w:rsid w:val="00376942"/>
    <w:rsid w:val="003769FB"/>
    <w:rsid w:val="00376B16"/>
    <w:rsid w:val="00382676"/>
    <w:rsid w:val="00384190"/>
    <w:rsid w:val="00386855"/>
    <w:rsid w:val="00386901"/>
    <w:rsid w:val="00386EA0"/>
    <w:rsid w:val="00387B78"/>
    <w:rsid w:val="00393EB1"/>
    <w:rsid w:val="0039649C"/>
    <w:rsid w:val="0039718C"/>
    <w:rsid w:val="0039732C"/>
    <w:rsid w:val="00397439"/>
    <w:rsid w:val="00397ED8"/>
    <w:rsid w:val="003A39D5"/>
    <w:rsid w:val="003A3ADE"/>
    <w:rsid w:val="003A4D35"/>
    <w:rsid w:val="003A552D"/>
    <w:rsid w:val="003A6363"/>
    <w:rsid w:val="003A6569"/>
    <w:rsid w:val="003B25BA"/>
    <w:rsid w:val="003B7D87"/>
    <w:rsid w:val="003C0557"/>
    <w:rsid w:val="003C111C"/>
    <w:rsid w:val="003C303C"/>
    <w:rsid w:val="003D19C3"/>
    <w:rsid w:val="003D1CC8"/>
    <w:rsid w:val="003D2A84"/>
    <w:rsid w:val="003D31C4"/>
    <w:rsid w:val="003D4965"/>
    <w:rsid w:val="003D66A9"/>
    <w:rsid w:val="003E0067"/>
    <w:rsid w:val="003E01D6"/>
    <w:rsid w:val="003E0CB0"/>
    <w:rsid w:val="003E54E2"/>
    <w:rsid w:val="003E7DE0"/>
    <w:rsid w:val="003F11B1"/>
    <w:rsid w:val="003F3266"/>
    <w:rsid w:val="003F515F"/>
    <w:rsid w:val="003F56E6"/>
    <w:rsid w:val="003F5FB7"/>
    <w:rsid w:val="003F7995"/>
    <w:rsid w:val="00402BF6"/>
    <w:rsid w:val="00410458"/>
    <w:rsid w:val="00412F57"/>
    <w:rsid w:val="00416396"/>
    <w:rsid w:val="00417124"/>
    <w:rsid w:val="00421DDF"/>
    <w:rsid w:val="00421E4F"/>
    <w:rsid w:val="00422D27"/>
    <w:rsid w:val="004252D8"/>
    <w:rsid w:val="00425F7F"/>
    <w:rsid w:val="004262BA"/>
    <w:rsid w:val="004276A6"/>
    <w:rsid w:val="00430AF1"/>
    <w:rsid w:val="00431183"/>
    <w:rsid w:val="004315FC"/>
    <w:rsid w:val="0043187C"/>
    <w:rsid w:val="0043194A"/>
    <w:rsid w:val="00433F6C"/>
    <w:rsid w:val="004344F1"/>
    <w:rsid w:val="00435464"/>
    <w:rsid w:val="00436EEC"/>
    <w:rsid w:val="00437C07"/>
    <w:rsid w:val="00443190"/>
    <w:rsid w:val="00443A65"/>
    <w:rsid w:val="0044620A"/>
    <w:rsid w:val="0045016A"/>
    <w:rsid w:val="0045034F"/>
    <w:rsid w:val="00451003"/>
    <w:rsid w:val="00453BAA"/>
    <w:rsid w:val="00454DAE"/>
    <w:rsid w:val="00457C8E"/>
    <w:rsid w:val="00461457"/>
    <w:rsid w:val="00462E9A"/>
    <w:rsid w:val="00463819"/>
    <w:rsid w:val="0046506F"/>
    <w:rsid w:val="004650D7"/>
    <w:rsid w:val="004668E0"/>
    <w:rsid w:val="00466E93"/>
    <w:rsid w:val="0046718E"/>
    <w:rsid w:val="00467AEF"/>
    <w:rsid w:val="004706F9"/>
    <w:rsid w:val="004707D5"/>
    <w:rsid w:val="00470BF7"/>
    <w:rsid w:val="00470E86"/>
    <w:rsid w:val="00472988"/>
    <w:rsid w:val="00473C42"/>
    <w:rsid w:val="00474E31"/>
    <w:rsid w:val="00483AD3"/>
    <w:rsid w:val="00484109"/>
    <w:rsid w:val="00485D7D"/>
    <w:rsid w:val="00491DD8"/>
    <w:rsid w:val="00492E49"/>
    <w:rsid w:val="0049360C"/>
    <w:rsid w:val="00494171"/>
    <w:rsid w:val="00494B1F"/>
    <w:rsid w:val="00494FFE"/>
    <w:rsid w:val="0049628C"/>
    <w:rsid w:val="004A072A"/>
    <w:rsid w:val="004A0AF4"/>
    <w:rsid w:val="004A2F2D"/>
    <w:rsid w:val="004A3724"/>
    <w:rsid w:val="004A5BDE"/>
    <w:rsid w:val="004A76A3"/>
    <w:rsid w:val="004A7E84"/>
    <w:rsid w:val="004B0BB9"/>
    <w:rsid w:val="004B1237"/>
    <w:rsid w:val="004B30E3"/>
    <w:rsid w:val="004B3351"/>
    <w:rsid w:val="004B4E47"/>
    <w:rsid w:val="004B56EA"/>
    <w:rsid w:val="004B5AA6"/>
    <w:rsid w:val="004B719A"/>
    <w:rsid w:val="004C2116"/>
    <w:rsid w:val="004C2445"/>
    <w:rsid w:val="004C3B4A"/>
    <w:rsid w:val="004C4E4D"/>
    <w:rsid w:val="004C65DC"/>
    <w:rsid w:val="004C6E8C"/>
    <w:rsid w:val="004D261F"/>
    <w:rsid w:val="004D4306"/>
    <w:rsid w:val="004E43F8"/>
    <w:rsid w:val="004E6BB4"/>
    <w:rsid w:val="004E6CF9"/>
    <w:rsid w:val="004F02E9"/>
    <w:rsid w:val="004F2DB6"/>
    <w:rsid w:val="005007F4"/>
    <w:rsid w:val="005008E5"/>
    <w:rsid w:val="00503975"/>
    <w:rsid w:val="00507938"/>
    <w:rsid w:val="005119C3"/>
    <w:rsid w:val="005137A2"/>
    <w:rsid w:val="0051663A"/>
    <w:rsid w:val="0051688C"/>
    <w:rsid w:val="00523EC2"/>
    <w:rsid w:val="00525AEB"/>
    <w:rsid w:val="00525EB2"/>
    <w:rsid w:val="005265B9"/>
    <w:rsid w:val="00526A27"/>
    <w:rsid w:val="00527ECC"/>
    <w:rsid w:val="00530981"/>
    <w:rsid w:val="00531445"/>
    <w:rsid w:val="00531BCB"/>
    <w:rsid w:val="00532AAE"/>
    <w:rsid w:val="0053396B"/>
    <w:rsid w:val="00534790"/>
    <w:rsid w:val="00534BF1"/>
    <w:rsid w:val="00540B89"/>
    <w:rsid w:val="00543014"/>
    <w:rsid w:val="0054337E"/>
    <w:rsid w:val="005464C3"/>
    <w:rsid w:val="00547E4A"/>
    <w:rsid w:val="0055095F"/>
    <w:rsid w:val="00551DBA"/>
    <w:rsid w:val="00552347"/>
    <w:rsid w:val="00553DE5"/>
    <w:rsid w:val="00554052"/>
    <w:rsid w:val="00555015"/>
    <w:rsid w:val="00562759"/>
    <w:rsid w:val="0056539C"/>
    <w:rsid w:val="0056548B"/>
    <w:rsid w:val="00566806"/>
    <w:rsid w:val="00567DC1"/>
    <w:rsid w:val="00571B32"/>
    <w:rsid w:val="0057457B"/>
    <w:rsid w:val="00574D79"/>
    <w:rsid w:val="005803AD"/>
    <w:rsid w:val="00580E56"/>
    <w:rsid w:val="00596390"/>
    <w:rsid w:val="005A1A80"/>
    <w:rsid w:val="005A28D4"/>
    <w:rsid w:val="005A3B84"/>
    <w:rsid w:val="005A71AB"/>
    <w:rsid w:val="005A74BE"/>
    <w:rsid w:val="005B5AC9"/>
    <w:rsid w:val="005B5EB3"/>
    <w:rsid w:val="005B74A7"/>
    <w:rsid w:val="005B753C"/>
    <w:rsid w:val="005C0339"/>
    <w:rsid w:val="005C42C9"/>
    <w:rsid w:val="005C79CB"/>
    <w:rsid w:val="005D0EFD"/>
    <w:rsid w:val="005E24F5"/>
    <w:rsid w:val="005E5EAA"/>
    <w:rsid w:val="005E666E"/>
    <w:rsid w:val="005E6B7E"/>
    <w:rsid w:val="005F2B9C"/>
    <w:rsid w:val="005F7C4C"/>
    <w:rsid w:val="0060113E"/>
    <w:rsid w:val="006025F0"/>
    <w:rsid w:val="0061038B"/>
    <w:rsid w:val="006112B4"/>
    <w:rsid w:val="006157AB"/>
    <w:rsid w:val="006162A0"/>
    <w:rsid w:val="006162DD"/>
    <w:rsid w:val="0061775C"/>
    <w:rsid w:val="00621111"/>
    <w:rsid w:val="006225AE"/>
    <w:rsid w:val="00622F42"/>
    <w:rsid w:val="006265B2"/>
    <w:rsid w:val="00630614"/>
    <w:rsid w:val="0063119D"/>
    <w:rsid w:val="0063331F"/>
    <w:rsid w:val="00633C6B"/>
    <w:rsid w:val="00637B85"/>
    <w:rsid w:val="00640B99"/>
    <w:rsid w:val="00641257"/>
    <w:rsid w:val="00641736"/>
    <w:rsid w:val="00641E58"/>
    <w:rsid w:val="00643570"/>
    <w:rsid w:val="0064569A"/>
    <w:rsid w:val="00650011"/>
    <w:rsid w:val="00654C62"/>
    <w:rsid w:val="006566BF"/>
    <w:rsid w:val="00660550"/>
    <w:rsid w:val="00663F89"/>
    <w:rsid w:val="006660C7"/>
    <w:rsid w:val="006706AF"/>
    <w:rsid w:val="00672F63"/>
    <w:rsid w:val="006759CB"/>
    <w:rsid w:val="00675FA4"/>
    <w:rsid w:val="0067754D"/>
    <w:rsid w:val="00680AA1"/>
    <w:rsid w:val="00682DD2"/>
    <w:rsid w:val="006849F6"/>
    <w:rsid w:val="006857AB"/>
    <w:rsid w:val="00690A55"/>
    <w:rsid w:val="006923DE"/>
    <w:rsid w:val="00693C72"/>
    <w:rsid w:val="00694B30"/>
    <w:rsid w:val="00695BC1"/>
    <w:rsid w:val="00696A9D"/>
    <w:rsid w:val="006A32C1"/>
    <w:rsid w:val="006B11CE"/>
    <w:rsid w:val="006B14C0"/>
    <w:rsid w:val="006B2593"/>
    <w:rsid w:val="006B44F6"/>
    <w:rsid w:val="006B566F"/>
    <w:rsid w:val="006B6ED0"/>
    <w:rsid w:val="006C3E37"/>
    <w:rsid w:val="006C417F"/>
    <w:rsid w:val="006C7757"/>
    <w:rsid w:val="006D0880"/>
    <w:rsid w:val="006D2FCC"/>
    <w:rsid w:val="006D52F6"/>
    <w:rsid w:val="006D64F3"/>
    <w:rsid w:val="006D6697"/>
    <w:rsid w:val="006D6A5B"/>
    <w:rsid w:val="006D742D"/>
    <w:rsid w:val="006D7D2A"/>
    <w:rsid w:val="006E0314"/>
    <w:rsid w:val="006F31E4"/>
    <w:rsid w:val="006F4316"/>
    <w:rsid w:val="006F52B5"/>
    <w:rsid w:val="007006B0"/>
    <w:rsid w:val="00703C28"/>
    <w:rsid w:val="00707089"/>
    <w:rsid w:val="00710409"/>
    <w:rsid w:val="00713BF8"/>
    <w:rsid w:val="00716964"/>
    <w:rsid w:val="007174AB"/>
    <w:rsid w:val="00717DFD"/>
    <w:rsid w:val="0072026C"/>
    <w:rsid w:val="00720F10"/>
    <w:rsid w:val="007218B3"/>
    <w:rsid w:val="007227E2"/>
    <w:rsid w:val="00722CCC"/>
    <w:rsid w:val="007238A6"/>
    <w:rsid w:val="00723ED7"/>
    <w:rsid w:val="00725CAF"/>
    <w:rsid w:val="00726364"/>
    <w:rsid w:val="007276F1"/>
    <w:rsid w:val="00732CEF"/>
    <w:rsid w:val="007336AC"/>
    <w:rsid w:val="00740DC1"/>
    <w:rsid w:val="00741FB0"/>
    <w:rsid w:val="00743E6E"/>
    <w:rsid w:val="007534D7"/>
    <w:rsid w:val="007535E4"/>
    <w:rsid w:val="007538CB"/>
    <w:rsid w:val="00756AFE"/>
    <w:rsid w:val="007649E0"/>
    <w:rsid w:val="00766495"/>
    <w:rsid w:val="00767802"/>
    <w:rsid w:val="007704C4"/>
    <w:rsid w:val="00774E78"/>
    <w:rsid w:val="00776431"/>
    <w:rsid w:val="0078041F"/>
    <w:rsid w:val="00781252"/>
    <w:rsid w:val="00785452"/>
    <w:rsid w:val="00786C4A"/>
    <w:rsid w:val="00787E96"/>
    <w:rsid w:val="007900EC"/>
    <w:rsid w:val="007938A2"/>
    <w:rsid w:val="00795167"/>
    <w:rsid w:val="00795ED4"/>
    <w:rsid w:val="007975B8"/>
    <w:rsid w:val="007A11CD"/>
    <w:rsid w:val="007A33D7"/>
    <w:rsid w:val="007A39A2"/>
    <w:rsid w:val="007A4F31"/>
    <w:rsid w:val="007A5E2C"/>
    <w:rsid w:val="007B1359"/>
    <w:rsid w:val="007B3204"/>
    <w:rsid w:val="007B586F"/>
    <w:rsid w:val="007B6218"/>
    <w:rsid w:val="007B6A98"/>
    <w:rsid w:val="007B6CD2"/>
    <w:rsid w:val="007B6D57"/>
    <w:rsid w:val="007C25CA"/>
    <w:rsid w:val="007C26BF"/>
    <w:rsid w:val="007C368B"/>
    <w:rsid w:val="007C3D25"/>
    <w:rsid w:val="007C62C5"/>
    <w:rsid w:val="007C6951"/>
    <w:rsid w:val="007C6AE9"/>
    <w:rsid w:val="007D154E"/>
    <w:rsid w:val="007D3229"/>
    <w:rsid w:val="007E1885"/>
    <w:rsid w:val="007E2567"/>
    <w:rsid w:val="007E2D2B"/>
    <w:rsid w:val="007E44B1"/>
    <w:rsid w:val="007E49D2"/>
    <w:rsid w:val="007E5063"/>
    <w:rsid w:val="007F1390"/>
    <w:rsid w:val="007F21CA"/>
    <w:rsid w:val="007F276B"/>
    <w:rsid w:val="007F2F38"/>
    <w:rsid w:val="007F5907"/>
    <w:rsid w:val="007F69E7"/>
    <w:rsid w:val="007F6EF1"/>
    <w:rsid w:val="007F7E89"/>
    <w:rsid w:val="008002B3"/>
    <w:rsid w:val="008011DC"/>
    <w:rsid w:val="008011E8"/>
    <w:rsid w:val="0080155B"/>
    <w:rsid w:val="00804F34"/>
    <w:rsid w:val="008078D4"/>
    <w:rsid w:val="008104AD"/>
    <w:rsid w:val="00813815"/>
    <w:rsid w:val="00820A8F"/>
    <w:rsid w:val="008215B7"/>
    <w:rsid w:val="00824880"/>
    <w:rsid w:val="008248BE"/>
    <w:rsid w:val="00824CC6"/>
    <w:rsid w:val="00825F98"/>
    <w:rsid w:val="00831199"/>
    <w:rsid w:val="008318A0"/>
    <w:rsid w:val="00833E4D"/>
    <w:rsid w:val="008374CA"/>
    <w:rsid w:val="00843D31"/>
    <w:rsid w:val="008476FF"/>
    <w:rsid w:val="008562A3"/>
    <w:rsid w:val="00860807"/>
    <w:rsid w:val="008650BE"/>
    <w:rsid w:val="0086543F"/>
    <w:rsid w:val="0087159B"/>
    <w:rsid w:val="00871F7E"/>
    <w:rsid w:val="00872319"/>
    <w:rsid w:val="00874FD4"/>
    <w:rsid w:val="00876FA1"/>
    <w:rsid w:val="0087756F"/>
    <w:rsid w:val="008804BA"/>
    <w:rsid w:val="00882F89"/>
    <w:rsid w:val="008838EA"/>
    <w:rsid w:val="00886A0C"/>
    <w:rsid w:val="00887214"/>
    <w:rsid w:val="00890DC9"/>
    <w:rsid w:val="008943FF"/>
    <w:rsid w:val="00895FFE"/>
    <w:rsid w:val="00896E65"/>
    <w:rsid w:val="00897C6B"/>
    <w:rsid w:val="008A0D4C"/>
    <w:rsid w:val="008A3910"/>
    <w:rsid w:val="008B084C"/>
    <w:rsid w:val="008B199B"/>
    <w:rsid w:val="008B1F5B"/>
    <w:rsid w:val="008B4B03"/>
    <w:rsid w:val="008B53EB"/>
    <w:rsid w:val="008C1CDB"/>
    <w:rsid w:val="008C2BDF"/>
    <w:rsid w:val="008D2C55"/>
    <w:rsid w:val="008D2F0B"/>
    <w:rsid w:val="008D32DB"/>
    <w:rsid w:val="008D38B1"/>
    <w:rsid w:val="008D510A"/>
    <w:rsid w:val="008D78B6"/>
    <w:rsid w:val="008D7FDD"/>
    <w:rsid w:val="008E00CA"/>
    <w:rsid w:val="008E2952"/>
    <w:rsid w:val="008E49FB"/>
    <w:rsid w:val="008E737B"/>
    <w:rsid w:val="008E7850"/>
    <w:rsid w:val="008F48D7"/>
    <w:rsid w:val="008F605F"/>
    <w:rsid w:val="008F673F"/>
    <w:rsid w:val="008F718C"/>
    <w:rsid w:val="00900DDB"/>
    <w:rsid w:val="0090365A"/>
    <w:rsid w:val="0090407E"/>
    <w:rsid w:val="00904949"/>
    <w:rsid w:val="00905E2A"/>
    <w:rsid w:val="009061EF"/>
    <w:rsid w:val="00906A0B"/>
    <w:rsid w:val="00907B5D"/>
    <w:rsid w:val="009101B8"/>
    <w:rsid w:val="00921D3A"/>
    <w:rsid w:val="00923AEE"/>
    <w:rsid w:val="009255A1"/>
    <w:rsid w:val="00927826"/>
    <w:rsid w:val="00930995"/>
    <w:rsid w:val="00931688"/>
    <w:rsid w:val="00933381"/>
    <w:rsid w:val="00933AFE"/>
    <w:rsid w:val="00933EC5"/>
    <w:rsid w:val="00934F6E"/>
    <w:rsid w:val="00934FDB"/>
    <w:rsid w:val="009371E8"/>
    <w:rsid w:val="0093798B"/>
    <w:rsid w:val="009421F3"/>
    <w:rsid w:val="00942577"/>
    <w:rsid w:val="00942B35"/>
    <w:rsid w:val="00943E62"/>
    <w:rsid w:val="00944E59"/>
    <w:rsid w:val="009463F1"/>
    <w:rsid w:val="00950398"/>
    <w:rsid w:val="009528E5"/>
    <w:rsid w:val="009559AC"/>
    <w:rsid w:val="00957E72"/>
    <w:rsid w:val="0097062E"/>
    <w:rsid w:val="009710F6"/>
    <w:rsid w:val="009717F8"/>
    <w:rsid w:val="00974E18"/>
    <w:rsid w:val="0097597F"/>
    <w:rsid w:val="009766F1"/>
    <w:rsid w:val="00976AC5"/>
    <w:rsid w:val="0098149C"/>
    <w:rsid w:val="00981DAA"/>
    <w:rsid w:val="009865AA"/>
    <w:rsid w:val="00986BAA"/>
    <w:rsid w:val="00987213"/>
    <w:rsid w:val="00987DEC"/>
    <w:rsid w:val="00991B3E"/>
    <w:rsid w:val="00994B16"/>
    <w:rsid w:val="00994F18"/>
    <w:rsid w:val="00997BDF"/>
    <w:rsid w:val="009A0A8D"/>
    <w:rsid w:val="009A1EE7"/>
    <w:rsid w:val="009A4CD0"/>
    <w:rsid w:val="009A53F5"/>
    <w:rsid w:val="009B010B"/>
    <w:rsid w:val="009B4403"/>
    <w:rsid w:val="009B483F"/>
    <w:rsid w:val="009B4C29"/>
    <w:rsid w:val="009B507F"/>
    <w:rsid w:val="009B76F9"/>
    <w:rsid w:val="009C7E65"/>
    <w:rsid w:val="009D048C"/>
    <w:rsid w:val="009D0C04"/>
    <w:rsid w:val="009D140B"/>
    <w:rsid w:val="009D5AFB"/>
    <w:rsid w:val="009E14F6"/>
    <w:rsid w:val="009E3BBF"/>
    <w:rsid w:val="009E6811"/>
    <w:rsid w:val="009E7206"/>
    <w:rsid w:val="009F28B9"/>
    <w:rsid w:val="009F2D6E"/>
    <w:rsid w:val="009F3F6F"/>
    <w:rsid w:val="009F6FC4"/>
    <w:rsid w:val="00A000E1"/>
    <w:rsid w:val="00A0249C"/>
    <w:rsid w:val="00A057EE"/>
    <w:rsid w:val="00A07174"/>
    <w:rsid w:val="00A1248E"/>
    <w:rsid w:val="00A15A6E"/>
    <w:rsid w:val="00A163D2"/>
    <w:rsid w:val="00A21D0D"/>
    <w:rsid w:val="00A2250A"/>
    <w:rsid w:val="00A225C7"/>
    <w:rsid w:val="00A22A62"/>
    <w:rsid w:val="00A25A55"/>
    <w:rsid w:val="00A26860"/>
    <w:rsid w:val="00A27A05"/>
    <w:rsid w:val="00A3036E"/>
    <w:rsid w:val="00A32431"/>
    <w:rsid w:val="00A33327"/>
    <w:rsid w:val="00A351E5"/>
    <w:rsid w:val="00A35E4A"/>
    <w:rsid w:val="00A36BA8"/>
    <w:rsid w:val="00A37C05"/>
    <w:rsid w:val="00A41B2C"/>
    <w:rsid w:val="00A4271B"/>
    <w:rsid w:val="00A435EC"/>
    <w:rsid w:val="00A43DB9"/>
    <w:rsid w:val="00A46EEC"/>
    <w:rsid w:val="00A47B2D"/>
    <w:rsid w:val="00A53FC7"/>
    <w:rsid w:val="00A56274"/>
    <w:rsid w:val="00A57738"/>
    <w:rsid w:val="00A61A89"/>
    <w:rsid w:val="00A61AF7"/>
    <w:rsid w:val="00A646D8"/>
    <w:rsid w:val="00A64AA8"/>
    <w:rsid w:val="00A6682C"/>
    <w:rsid w:val="00A66B39"/>
    <w:rsid w:val="00A67D14"/>
    <w:rsid w:val="00A71E2A"/>
    <w:rsid w:val="00A7386A"/>
    <w:rsid w:val="00A74E92"/>
    <w:rsid w:val="00A75E1B"/>
    <w:rsid w:val="00A77D8D"/>
    <w:rsid w:val="00A810EE"/>
    <w:rsid w:val="00A8111F"/>
    <w:rsid w:val="00A81BC2"/>
    <w:rsid w:val="00A851DB"/>
    <w:rsid w:val="00A85E31"/>
    <w:rsid w:val="00A87A22"/>
    <w:rsid w:val="00AA17BD"/>
    <w:rsid w:val="00AA3FCA"/>
    <w:rsid w:val="00AA4099"/>
    <w:rsid w:val="00AA6AA4"/>
    <w:rsid w:val="00AA72F6"/>
    <w:rsid w:val="00AA7A5A"/>
    <w:rsid w:val="00AB4131"/>
    <w:rsid w:val="00AB4ED8"/>
    <w:rsid w:val="00AC2470"/>
    <w:rsid w:val="00AC29A2"/>
    <w:rsid w:val="00AC398F"/>
    <w:rsid w:val="00AC4708"/>
    <w:rsid w:val="00AC4DBF"/>
    <w:rsid w:val="00AD16D7"/>
    <w:rsid w:val="00AD32D4"/>
    <w:rsid w:val="00AD32D5"/>
    <w:rsid w:val="00AD43B4"/>
    <w:rsid w:val="00AD4E09"/>
    <w:rsid w:val="00AD5131"/>
    <w:rsid w:val="00AE1D95"/>
    <w:rsid w:val="00AE48E0"/>
    <w:rsid w:val="00AE6AF2"/>
    <w:rsid w:val="00AF0E8B"/>
    <w:rsid w:val="00AF1250"/>
    <w:rsid w:val="00AF1425"/>
    <w:rsid w:val="00AF21ED"/>
    <w:rsid w:val="00B0128E"/>
    <w:rsid w:val="00B03196"/>
    <w:rsid w:val="00B0430F"/>
    <w:rsid w:val="00B06AA4"/>
    <w:rsid w:val="00B15D19"/>
    <w:rsid w:val="00B15D7E"/>
    <w:rsid w:val="00B231D1"/>
    <w:rsid w:val="00B26337"/>
    <w:rsid w:val="00B26A78"/>
    <w:rsid w:val="00B26B9E"/>
    <w:rsid w:val="00B2783B"/>
    <w:rsid w:val="00B30A58"/>
    <w:rsid w:val="00B3140D"/>
    <w:rsid w:val="00B34456"/>
    <w:rsid w:val="00B3448E"/>
    <w:rsid w:val="00B416B9"/>
    <w:rsid w:val="00B507CE"/>
    <w:rsid w:val="00B50977"/>
    <w:rsid w:val="00B52175"/>
    <w:rsid w:val="00B525F7"/>
    <w:rsid w:val="00B52E7D"/>
    <w:rsid w:val="00B579DB"/>
    <w:rsid w:val="00B61016"/>
    <w:rsid w:val="00B62B0A"/>
    <w:rsid w:val="00B63002"/>
    <w:rsid w:val="00B643DC"/>
    <w:rsid w:val="00B677A3"/>
    <w:rsid w:val="00B7219A"/>
    <w:rsid w:val="00B726F4"/>
    <w:rsid w:val="00B75AB8"/>
    <w:rsid w:val="00B7657A"/>
    <w:rsid w:val="00B81FBC"/>
    <w:rsid w:val="00B87C26"/>
    <w:rsid w:val="00B9212C"/>
    <w:rsid w:val="00B9366D"/>
    <w:rsid w:val="00B9453B"/>
    <w:rsid w:val="00B95553"/>
    <w:rsid w:val="00B97A6E"/>
    <w:rsid w:val="00BA1394"/>
    <w:rsid w:val="00BA4833"/>
    <w:rsid w:val="00BB01C6"/>
    <w:rsid w:val="00BB50F1"/>
    <w:rsid w:val="00BB5F5A"/>
    <w:rsid w:val="00BC0935"/>
    <w:rsid w:val="00BC1254"/>
    <w:rsid w:val="00BC1EDE"/>
    <w:rsid w:val="00BC28C4"/>
    <w:rsid w:val="00BC4104"/>
    <w:rsid w:val="00BC50D2"/>
    <w:rsid w:val="00BC59FA"/>
    <w:rsid w:val="00BC5B93"/>
    <w:rsid w:val="00BD277C"/>
    <w:rsid w:val="00BD38C4"/>
    <w:rsid w:val="00BD3B69"/>
    <w:rsid w:val="00BD408F"/>
    <w:rsid w:val="00BD5D5B"/>
    <w:rsid w:val="00BE0873"/>
    <w:rsid w:val="00BE0899"/>
    <w:rsid w:val="00BE17F1"/>
    <w:rsid w:val="00BE1A07"/>
    <w:rsid w:val="00BE21DA"/>
    <w:rsid w:val="00BE2F46"/>
    <w:rsid w:val="00BE340F"/>
    <w:rsid w:val="00BE6BBB"/>
    <w:rsid w:val="00BF1440"/>
    <w:rsid w:val="00BF43E9"/>
    <w:rsid w:val="00BF546B"/>
    <w:rsid w:val="00C052B1"/>
    <w:rsid w:val="00C07C4C"/>
    <w:rsid w:val="00C1030F"/>
    <w:rsid w:val="00C15C23"/>
    <w:rsid w:val="00C172C9"/>
    <w:rsid w:val="00C1736A"/>
    <w:rsid w:val="00C2249E"/>
    <w:rsid w:val="00C240AE"/>
    <w:rsid w:val="00C33DF6"/>
    <w:rsid w:val="00C35A3E"/>
    <w:rsid w:val="00C41C8B"/>
    <w:rsid w:val="00C422D6"/>
    <w:rsid w:val="00C429D9"/>
    <w:rsid w:val="00C436B4"/>
    <w:rsid w:val="00C43A73"/>
    <w:rsid w:val="00C45B1A"/>
    <w:rsid w:val="00C46F55"/>
    <w:rsid w:val="00C47C53"/>
    <w:rsid w:val="00C5400D"/>
    <w:rsid w:val="00C54A74"/>
    <w:rsid w:val="00C54E0E"/>
    <w:rsid w:val="00C54F5B"/>
    <w:rsid w:val="00C55FE3"/>
    <w:rsid w:val="00C562B5"/>
    <w:rsid w:val="00C65231"/>
    <w:rsid w:val="00C72AB0"/>
    <w:rsid w:val="00C7599D"/>
    <w:rsid w:val="00C759BE"/>
    <w:rsid w:val="00C80624"/>
    <w:rsid w:val="00C80A71"/>
    <w:rsid w:val="00C80CAC"/>
    <w:rsid w:val="00C859AC"/>
    <w:rsid w:val="00C9177C"/>
    <w:rsid w:val="00C922F4"/>
    <w:rsid w:val="00C96BB1"/>
    <w:rsid w:val="00C96CCB"/>
    <w:rsid w:val="00CA158C"/>
    <w:rsid w:val="00CA53B9"/>
    <w:rsid w:val="00CA553F"/>
    <w:rsid w:val="00CB170F"/>
    <w:rsid w:val="00CC302F"/>
    <w:rsid w:val="00CC41E3"/>
    <w:rsid w:val="00CC6CD0"/>
    <w:rsid w:val="00CD0A63"/>
    <w:rsid w:val="00CE12CA"/>
    <w:rsid w:val="00CE3117"/>
    <w:rsid w:val="00CE36BE"/>
    <w:rsid w:val="00CE3EDC"/>
    <w:rsid w:val="00CE5EBC"/>
    <w:rsid w:val="00CE6183"/>
    <w:rsid w:val="00CE77BC"/>
    <w:rsid w:val="00CF0E13"/>
    <w:rsid w:val="00CF12CC"/>
    <w:rsid w:val="00CF1DBF"/>
    <w:rsid w:val="00CF247D"/>
    <w:rsid w:val="00CF369A"/>
    <w:rsid w:val="00CF4B88"/>
    <w:rsid w:val="00D01D88"/>
    <w:rsid w:val="00D04880"/>
    <w:rsid w:val="00D10EA1"/>
    <w:rsid w:val="00D11EFF"/>
    <w:rsid w:val="00D12829"/>
    <w:rsid w:val="00D1301D"/>
    <w:rsid w:val="00D13364"/>
    <w:rsid w:val="00D15145"/>
    <w:rsid w:val="00D16643"/>
    <w:rsid w:val="00D2262E"/>
    <w:rsid w:val="00D239AB"/>
    <w:rsid w:val="00D31408"/>
    <w:rsid w:val="00D349EC"/>
    <w:rsid w:val="00D35A21"/>
    <w:rsid w:val="00D3621E"/>
    <w:rsid w:val="00D471C6"/>
    <w:rsid w:val="00D47CA9"/>
    <w:rsid w:val="00D513E0"/>
    <w:rsid w:val="00D609C1"/>
    <w:rsid w:val="00D618C2"/>
    <w:rsid w:val="00D61CB6"/>
    <w:rsid w:val="00D6344E"/>
    <w:rsid w:val="00D63CEE"/>
    <w:rsid w:val="00D645A7"/>
    <w:rsid w:val="00D66CFF"/>
    <w:rsid w:val="00D717C4"/>
    <w:rsid w:val="00D725E6"/>
    <w:rsid w:val="00D733F9"/>
    <w:rsid w:val="00D73944"/>
    <w:rsid w:val="00D746FB"/>
    <w:rsid w:val="00D77BF7"/>
    <w:rsid w:val="00D86A30"/>
    <w:rsid w:val="00D86EA8"/>
    <w:rsid w:val="00D92373"/>
    <w:rsid w:val="00D9574C"/>
    <w:rsid w:val="00D97790"/>
    <w:rsid w:val="00DA023E"/>
    <w:rsid w:val="00DA03A0"/>
    <w:rsid w:val="00DA1516"/>
    <w:rsid w:val="00DA251E"/>
    <w:rsid w:val="00DA2DE6"/>
    <w:rsid w:val="00DB1744"/>
    <w:rsid w:val="00DB1E51"/>
    <w:rsid w:val="00DB78E5"/>
    <w:rsid w:val="00DB7F95"/>
    <w:rsid w:val="00DC0BA1"/>
    <w:rsid w:val="00DD02F1"/>
    <w:rsid w:val="00DD10A1"/>
    <w:rsid w:val="00DD1458"/>
    <w:rsid w:val="00DD56D2"/>
    <w:rsid w:val="00DD63FF"/>
    <w:rsid w:val="00DE0B5E"/>
    <w:rsid w:val="00DE0CB4"/>
    <w:rsid w:val="00DE522B"/>
    <w:rsid w:val="00DE7CC2"/>
    <w:rsid w:val="00DF06F8"/>
    <w:rsid w:val="00DF11CC"/>
    <w:rsid w:val="00DF1E3A"/>
    <w:rsid w:val="00DF237E"/>
    <w:rsid w:val="00DF2ADA"/>
    <w:rsid w:val="00DF31DD"/>
    <w:rsid w:val="00DF7E17"/>
    <w:rsid w:val="00E01863"/>
    <w:rsid w:val="00E03470"/>
    <w:rsid w:val="00E03475"/>
    <w:rsid w:val="00E042FF"/>
    <w:rsid w:val="00E05052"/>
    <w:rsid w:val="00E075B7"/>
    <w:rsid w:val="00E07709"/>
    <w:rsid w:val="00E13DF3"/>
    <w:rsid w:val="00E13F7C"/>
    <w:rsid w:val="00E14CA3"/>
    <w:rsid w:val="00E16596"/>
    <w:rsid w:val="00E17AFE"/>
    <w:rsid w:val="00E225C2"/>
    <w:rsid w:val="00E24EAB"/>
    <w:rsid w:val="00E27A38"/>
    <w:rsid w:val="00E32315"/>
    <w:rsid w:val="00E3256D"/>
    <w:rsid w:val="00E3486B"/>
    <w:rsid w:val="00E350E1"/>
    <w:rsid w:val="00E35E86"/>
    <w:rsid w:val="00E3617F"/>
    <w:rsid w:val="00E37A3C"/>
    <w:rsid w:val="00E43C85"/>
    <w:rsid w:val="00E44022"/>
    <w:rsid w:val="00E47129"/>
    <w:rsid w:val="00E47BE3"/>
    <w:rsid w:val="00E503C3"/>
    <w:rsid w:val="00E507FD"/>
    <w:rsid w:val="00E51509"/>
    <w:rsid w:val="00E531AE"/>
    <w:rsid w:val="00E53449"/>
    <w:rsid w:val="00E53A7E"/>
    <w:rsid w:val="00E55075"/>
    <w:rsid w:val="00E5571D"/>
    <w:rsid w:val="00E5697F"/>
    <w:rsid w:val="00E6222C"/>
    <w:rsid w:val="00E627C8"/>
    <w:rsid w:val="00E64866"/>
    <w:rsid w:val="00E74CC8"/>
    <w:rsid w:val="00E76153"/>
    <w:rsid w:val="00E771EE"/>
    <w:rsid w:val="00E8024C"/>
    <w:rsid w:val="00E80294"/>
    <w:rsid w:val="00E83342"/>
    <w:rsid w:val="00E95C26"/>
    <w:rsid w:val="00E96374"/>
    <w:rsid w:val="00EA007D"/>
    <w:rsid w:val="00EA17DA"/>
    <w:rsid w:val="00EA1DFE"/>
    <w:rsid w:val="00EA4A62"/>
    <w:rsid w:val="00EA5315"/>
    <w:rsid w:val="00EA614D"/>
    <w:rsid w:val="00EA6D6C"/>
    <w:rsid w:val="00EB6088"/>
    <w:rsid w:val="00EB785C"/>
    <w:rsid w:val="00EC2039"/>
    <w:rsid w:val="00EC2535"/>
    <w:rsid w:val="00EC2C58"/>
    <w:rsid w:val="00EC468B"/>
    <w:rsid w:val="00EC5D6A"/>
    <w:rsid w:val="00EC7B7C"/>
    <w:rsid w:val="00ED0B9E"/>
    <w:rsid w:val="00ED2409"/>
    <w:rsid w:val="00ED2FF7"/>
    <w:rsid w:val="00ED355C"/>
    <w:rsid w:val="00ED3A5F"/>
    <w:rsid w:val="00ED3D75"/>
    <w:rsid w:val="00ED3E34"/>
    <w:rsid w:val="00ED4AD9"/>
    <w:rsid w:val="00EE0148"/>
    <w:rsid w:val="00EE0268"/>
    <w:rsid w:val="00EE1BBF"/>
    <w:rsid w:val="00EE2ADE"/>
    <w:rsid w:val="00EE3476"/>
    <w:rsid w:val="00EE494A"/>
    <w:rsid w:val="00EE4A05"/>
    <w:rsid w:val="00EE4A3A"/>
    <w:rsid w:val="00EF3F56"/>
    <w:rsid w:val="00F03D73"/>
    <w:rsid w:val="00F06369"/>
    <w:rsid w:val="00F06832"/>
    <w:rsid w:val="00F07AFF"/>
    <w:rsid w:val="00F1266E"/>
    <w:rsid w:val="00F12867"/>
    <w:rsid w:val="00F13110"/>
    <w:rsid w:val="00F25645"/>
    <w:rsid w:val="00F25DC3"/>
    <w:rsid w:val="00F25FCC"/>
    <w:rsid w:val="00F324FD"/>
    <w:rsid w:val="00F3408F"/>
    <w:rsid w:val="00F3705C"/>
    <w:rsid w:val="00F40B11"/>
    <w:rsid w:val="00F40D1C"/>
    <w:rsid w:val="00F40F05"/>
    <w:rsid w:val="00F41BA0"/>
    <w:rsid w:val="00F42B2B"/>
    <w:rsid w:val="00F4381A"/>
    <w:rsid w:val="00F46F67"/>
    <w:rsid w:val="00F47692"/>
    <w:rsid w:val="00F50C09"/>
    <w:rsid w:val="00F52F22"/>
    <w:rsid w:val="00F54C19"/>
    <w:rsid w:val="00F56B02"/>
    <w:rsid w:val="00F56F2F"/>
    <w:rsid w:val="00F579D2"/>
    <w:rsid w:val="00F6066A"/>
    <w:rsid w:val="00F606AE"/>
    <w:rsid w:val="00F62318"/>
    <w:rsid w:val="00F638F3"/>
    <w:rsid w:val="00F65466"/>
    <w:rsid w:val="00F66848"/>
    <w:rsid w:val="00F76B7A"/>
    <w:rsid w:val="00F82F2D"/>
    <w:rsid w:val="00F838D9"/>
    <w:rsid w:val="00F85D41"/>
    <w:rsid w:val="00F8727D"/>
    <w:rsid w:val="00F878DF"/>
    <w:rsid w:val="00F87DD8"/>
    <w:rsid w:val="00F9180F"/>
    <w:rsid w:val="00F92911"/>
    <w:rsid w:val="00F95ACB"/>
    <w:rsid w:val="00FA01D8"/>
    <w:rsid w:val="00FA1F72"/>
    <w:rsid w:val="00FA23EC"/>
    <w:rsid w:val="00FA440E"/>
    <w:rsid w:val="00FA7AD7"/>
    <w:rsid w:val="00FA7C38"/>
    <w:rsid w:val="00FB578E"/>
    <w:rsid w:val="00FC2663"/>
    <w:rsid w:val="00FC2E23"/>
    <w:rsid w:val="00FC35BC"/>
    <w:rsid w:val="00FC57D0"/>
    <w:rsid w:val="00FD18FB"/>
    <w:rsid w:val="00FD3783"/>
    <w:rsid w:val="00FE360A"/>
    <w:rsid w:val="00FE4B2D"/>
    <w:rsid w:val="00FE78EC"/>
    <w:rsid w:val="00FE7F43"/>
    <w:rsid w:val="00FF01C4"/>
    <w:rsid w:val="00FF05AE"/>
    <w:rsid w:val="00FF1369"/>
    <w:rsid w:val="00FF2601"/>
    <w:rsid w:val="00FF2DA0"/>
    <w:rsid w:val="00FF623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CF92"/>
  <w15:docId w15:val="{FD7B4719-0906-4916-B501-7C307635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486B"/>
  </w:style>
  <w:style w:type="paragraph" w:styleId="Cmsor1">
    <w:name w:val="heading 1"/>
    <w:basedOn w:val="Norml"/>
    <w:next w:val="Norml"/>
    <w:link w:val="Cmsor1Char"/>
    <w:uiPriority w:val="9"/>
    <w:qFormat/>
    <w:rsid w:val="00EC7B7C"/>
    <w:pPr>
      <w:numPr>
        <w:numId w:val="1"/>
      </w:numPr>
      <w:spacing w:before="200" w:after="0" w:line="276" w:lineRule="auto"/>
      <w:contextualSpacing/>
      <w:jc w:val="center"/>
      <w:outlineLvl w:val="0"/>
    </w:pPr>
    <w:rPr>
      <w:rFonts w:ascii="Cambria" w:eastAsia="Times New Roman" w:hAnsi="Cambria" w:cs="Times New Roman"/>
      <w:b/>
      <w:bCs/>
      <w:kern w:val="0"/>
      <w:lang w:eastAsia="hu-HU"/>
      <w14:ligatures w14:val="none"/>
    </w:rPr>
  </w:style>
  <w:style w:type="paragraph" w:styleId="Cmsor2">
    <w:name w:val="heading 2"/>
    <w:basedOn w:val="Cmsor1"/>
    <w:next w:val="Norml"/>
    <w:link w:val="Cmsor2Char"/>
    <w:uiPriority w:val="9"/>
    <w:unhideWhenUsed/>
    <w:qFormat/>
    <w:rsid w:val="00EC7B7C"/>
    <w:pPr>
      <w:numPr>
        <w:ilvl w:val="1"/>
      </w:numPr>
      <w:ind w:left="6380"/>
      <w:outlineLvl w:val="1"/>
    </w:pPr>
    <w:rPr>
      <w:b w:val="0"/>
      <w:bCs w:val="0"/>
      <w:i/>
      <w:iCs/>
    </w:rPr>
  </w:style>
  <w:style w:type="paragraph" w:styleId="Cmsor3">
    <w:name w:val="heading 3"/>
    <w:basedOn w:val="JszAlcm"/>
    <w:next w:val="Norml"/>
    <w:link w:val="Cmsor3Char"/>
    <w:uiPriority w:val="9"/>
    <w:unhideWhenUsed/>
    <w:qFormat/>
    <w:rsid w:val="00EC7B7C"/>
    <w:pPr>
      <w:numPr>
        <w:ilvl w:val="2"/>
      </w:numPr>
      <w:ind w:left="0"/>
      <w:outlineLvl w:val="2"/>
    </w:pPr>
    <w:rPr>
      <w:b/>
      <w:bCs/>
      <w:i w:val="0"/>
      <w:iCs w:val="0"/>
    </w:rPr>
  </w:style>
  <w:style w:type="paragraph" w:styleId="Cmsor4">
    <w:name w:val="heading 4"/>
    <w:basedOn w:val="Cmsor3"/>
    <w:next w:val="Norml"/>
    <w:link w:val="Cmsor4Char"/>
    <w:uiPriority w:val="9"/>
    <w:unhideWhenUsed/>
    <w:qFormat/>
    <w:rsid w:val="00EC7B7C"/>
    <w:pPr>
      <w:numPr>
        <w:ilvl w:val="3"/>
      </w:numPr>
      <w:jc w:val="both"/>
      <w:outlineLvl w:val="3"/>
    </w:pPr>
    <w:rPr>
      <w:b w:val="0"/>
      <w:bCs w:val="0"/>
    </w:rPr>
  </w:style>
  <w:style w:type="paragraph" w:styleId="Cmsor5">
    <w:name w:val="heading 5"/>
    <w:basedOn w:val="JszBekezds"/>
    <w:next w:val="Norml"/>
    <w:link w:val="Cmsor5Char"/>
    <w:uiPriority w:val="9"/>
    <w:unhideWhenUsed/>
    <w:qFormat/>
    <w:rsid w:val="009E3BBF"/>
    <w:pPr>
      <w:numPr>
        <w:ilvl w:val="4"/>
      </w:numPr>
      <w:spacing w:before="100"/>
      <w:outlineLvl w:val="4"/>
    </w:pPr>
  </w:style>
  <w:style w:type="paragraph" w:styleId="Cmsor6">
    <w:name w:val="heading 6"/>
    <w:basedOn w:val="Norml"/>
    <w:next w:val="Norml"/>
    <w:link w:val="Cmsor6Char"/>
    <w:uiPriority w:val="9"/>
    <w:semiHidden/>
    <w:unhideWhenUsed/>
    <w:qFormat/>
    <w:rsid w:val="00D6344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6344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6344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6344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C7B7C"/>
    <w:rPr>
      <w:rFonts w:ascii="Cambria" w:eastAsia="Times New Roman" w:hAnsi="Cambria" w:cs="Times New Roman"/>
      <w:b/>
      <w:bCs/>
      <w:kern w:val="0"/>
      <w:lang w:eastAsia="hu-HU"/>
      <w14:ligatures w14:val="none"/>
    </w:rPr>
  </w:style>
  <w:style w:type="character" w:customStyle="1" w:styleId="Cmsor2Char">
    <w:name w:val="Címsor 2 Char"/>
    <w:basedOn w:val="Bekezdsalapbettpusa"/>
    <w:link w:val="Cmsor2"/>
    <w:uiPriority w:val="9"/>
    <w:rsid w:val="00EC7B7C"/>
    <w:rPr>
      <w:rFonts w:ascii="Cambria" w:eastAsia="Times New Roman" w:hAnsi="Cambria" w:cs="Times New Roman"/>
      <w:i/>
      <w:iCs/>
      <w:kern w:val="0"/>
      <w:lang w:eastAsia="hu-HU"/>
      <w14:ligatures w14:val="none"/>
    </w:rPr>
  </w:style>
  <w:style w:type="character" w:customStyle="1" w:styleId="Cmsor3Char">
    <w:name w:val="Címsor 3 Char"/>
    <w:basedOn w:val="Bekezdsalapbettpusa"/>
    <w:link w:val="Cmsor3"/>
    <w:uiPriority w:val="9"/>
    <w:rsid w:val="00EC7B7C"/>
    <w:rPr>
      <w:rFonts w:ascii="Cambria" w:eastAsia="Times New Roman" w:hAnsi="Cambria" w:cs="Times New Roman"/>
      <w:b/>
      <w:bCs/>
      <w:kern w:val="0"/>
      <w:lang w:eastAsia="hu-HU"/>
      <w14:ligatures w14:val="none"/>
    </w:rPr>
  </w:style>
  <w:style w:type="character" w:customStyle="1" w:styleId="Cmsor4Char">
    <w:name w:val="Címsor 4 Char"/>
    <w:basedOn w:val="Bekezdsalapbettpusa"/>
    <w:link w:val="Cmsor4"/>
    <w:uiPriority w:val="9"/>
    <w:rsid w:val="00EC7B7C"/>
    <w:rPr>
      <w:rFonts w:ascii="Cambria" w:eastAsia="Times New Roman" w:hAnsi="Cambria" w:cs="Times New Roman"/>
      <w:kern w:val="0"/>
      <w:lang w:eastAsia="hu-HU"/>
      <w14:ligatures w14:val="none"/>
    </w:rPr>
  </w:style>
  <w:style w:type="character" w:customStyle="1" w:styleId="Cmsor5Char">
    <w:name w:val="Címsor 5 Char"/>
    <w:basedOn w:val="Bekezdsalapbettpusa"/>
    <w:link w:val="Cmsor5"/>
    <w:uiPriority w:val="9"/>
    <w:rsid w:val="009E3BBF"/>
    <w:rPr>
      <w:rFonts w:ascii="Cambria" w:eastAsia="Times New Roman" w:hAnsi="Cambria" w:cs="Times New Roman"/>
      <w:kern w:val="0"/>
      <w:lang w:eastAsia="hu-HU"/>
      <w14:ligatures w14:val="none"/>
    </w:rPr>
  </w:style>
  <w:style w:type="character" w:customStyle="1" w:styleId="Cmsor6Char">
    <w:name w:val="Címsor 6 Char"/>
    <w:basedOn w:val="Bekezdsalapbettpusa"/>
    <w:link w:val="Cmsor6"/>
    <w:uiPriority w:val="9"/>
    <w:semiHidden/>
    <w:rsid w:val="00D6344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6344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6344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6344E"/>
    <w:rPr>
      <w:rFonts w:eastAsiaTheme="majorEastAsia" w:cstheme="majorBidi"/>
      <w:color w:val="272727" w:themeColor="text1" w:themeTint="D8"/>
    </w:rPr>
  </w:style>
  <w:style w:type="paragraph" w:styleId="Cm">
    <w:name w:val="Title"/>
    <w:basedOn w:val="Norml"/>
    <w:next w:val="Norml"/>
    <w:link w:val="CmChar"/>
    <w:uiPriority w:val="10"/>
    <w:qFormat/>
    <w:rsid w:val="00D63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6344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6344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6344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6344E"/>
    <w:pPr>
      <w:spacing w:before="160"/>
      <w:jc w:val="center"/>
    </w:pPr>
    <w:rPr>
      <w:i/>
      <w:iCs/>
      <w:color w:val="404040" w:themeColor="text1" w:themeTint="BF"/>
    </w:rPr>
  </w:style>
  <w:style w:type="character" w:customStyle="1" w:styleId="IdzetChar">
    <w:name w:val="Idézet Char"/>
    <w:basedOn w:val="Bekezdsalapbettpusa"/>
    <w:link w:val="Idzet"/>
    <w:uiPriority w:val="29"/>
    <w:rsid w:val="00D6344E"/>
    <w:rPr>
      <w:i/>
      <w:iCs/>
      <w:color w:val="404040" w:themeColor="text1" w:themeTint="BF"/>
    </w:rPr>
  </w:style>
  <w:style w:type="paragraph" w:styleId="Listaszerbekezds">
    <w:name w:val="List Paragraph"/>
    <w:basedOn w:val="Norml"/>
    <w:uiPriority w:val="34"/>
    <w:qFormat/>
    <w:rsid w:val="00D6344E"/>
    <w:pPr>
      <w:ind w:left="720"/>
      <w:contextualSpacing/>
    </w:pPr>
  </w:style>
  <w:style w:type="character" w:styleId="Erskiemels">
    <w:name w:val="Intense Emphasis"/>
    <w:basedOn w:val="Bekezdsalapbettpusa"/>
    <w:uiPriority w:val="21"/>
    <w:qFormat/>
    <w:rsid w:val="00D6344E"/>
    <w:rPr>
      <w:i/>
      <w:iCs/>
      <w:color w:val="0F4761" w:themeColor="accent1" w:themeShade="BF"/>
    </w:rPr>
  </w:style>
  <w:style w:type="paragraph" w:styleId="Kiemeltidzet">
    <w:name w:val="Intense Quote"/>
    <w:basedOn w:val="Norml"/>
    <w:next w:val="Norml"/>
    <w:link w:val="KiemeltidzetChar"/>
    <w:uiPriority w:val="30"/>
    <w:qFormat/>
    <w:rsid w:val="00D63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6344E"/>
    <w:rPr>
      <w:i/>
      <w:iCs/>
      <w:color w:val="0F4761" w:themeColor="accent1" w:themeShade="BF"/>
    </w:rPr>
  </w:style>
  <w:style w:type="character" w:styleId="Ershivatkozs">
    <w:name w:val="Intense Reference"/>
    <w:basedOn w:val="Bekezdsalapbettpusa"/>
    <w:uiPriority w:val="32"/>
    <w:qFormat/>
    <w:rsid w:val="00D6344E"/>
    <w:rPr>
      <w:b/>
      <w:bCs/>
      <w:smallCaps/>
      <w:color w:val="0F4761" w:themeColor="accent1" w:themeShade="BF"/>
      <w:spacing w:val="5"/>
    </w:rPr>
  </w:style>
  <w:style w:type="numbering" w:customStyle="1" w:styleId="Nemlista1">
    <w:name w:val="Nem lista1"/>
    <w:next w:val="Nemlista"/>
    <w:uiPriority w:val="99"/>
    <w:semiHidden/>
    <w:unhideWhenUsed/>
    <w:rsid w:val="00D6344E"/>
  </w:style>
  <w:style w:type="paragraph" w:customStyle="1" w:styleId="msonormal0">
    <w:name w:val="msonormal"/>
    <w:basedOn w:val="Norml"/>
    <w:rsid w:val="00D6344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unhideWhenUsed/>
    <w:rsid w:val="00D6344E"/>
    <w:rPr>
      <w:color w:val="0000FF"/>
      <w:u w:val="single"/>
    </w:rPr>
  </w:style>
  <w:style w:type="character" w:styleId="Mrltotthiperhivatkozs">
    <w:name w:val="FollowedHyperlink"/>
    <w:basedOn w:val="Bekezdsalapbettpusa"/>
    <w:uiPriority w:val="99"/>
    <w:semiHidden/>
    <w:unhideWhenUsed/>
    <w:rsid w:val="00D6344E"/>
    <w:rPr>
      <w:color w:val="800080"/>
      <w:u w:val="single"/>
    </w:rPr>
  </w:style>
  <w:style w:type="character" w:customStyle="1" w:styleId="kulsolink">
    <w:name w:val="kulsolink"/>
    <w:basedOn w:val="Bekezdsalapbettpusa"/>
    <w:rsid w:val="00D6344E"/>
  </w:style>
  <w:style w:type="character" w:customStyle="1" w:styleId="jhid">
    <w:name w:val="jhid"/>
    <w:basedOn w:val="Bekezdsalapbettpusa"/>
    <w:rsid w:val="00D6344E"/>
  </w:style>
  <w:style w:type="character" w:customStyle="1" w:styleId="hataly">
    <w:name w:val="hataly"/>
    <w:basedOn w:val="Bekezdsalapbettpusa"/>
    <w:rsid w:val="00D6344E"/>
  </w:style>
  <w:style w:type="character" w:customStyle="1" w:styleId="circle">
    <w:name w:val="circle"/>
    <w:basedOn w:val="Bekezdsalapbettpusa"/>
    <w:rsid w:val="00D6344E"/>
  </w:style>
  <w:style w:type="character" w:customStyle="1" w:styleId="hatalytext">
    <w:name w:val="hatalytext"/>
    <w:basedOn w:val="Bekezdsalapbettpusa"/>
    <w:rsid w:val="00D6344E"/>
  </w:style>
  <w:style w:type="paragraph" w:styleId="NormlWeb">
    <w:name w:val="Normal (Web)"/>
    <w:basedOn w:val="Norml"/>
    <w:uiPriority w:val="99"/>
    <w:semiHidden/>
    <w:unhideWhenUsed/>
    <w:rsid w:val="00D6344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jel">
    <w:name w:val="jel"/>
    <w:basedOn w:val="Bekezdsalapbettpusa"/>
    <w:rsid w:val="00D6344E"/>
  </w:style>
  <w:style w:type="character" w:customStyle="1" w:styleId="szakasz-jel">
    <w:name w:val="szakasz-jel"/>
    <w:basedOn w:val="Bekezdsalapbettpusa"/>
    <w:rsid w:val="00D6344E"/>
  </w:style>
  <w:style w:type="paragraph" w:customStyle="1" w:styleId="al">
    <w:name w:val="al"/>
    <w:basedOn w:val="Norml"/>
    <w:rsid w:val="00D6344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footnotetext">
    <w:name w:val="footnotetext"/>
    <w:basedOn w:val="Bekezdsalapbettpusa"/>
    <w:rsid w:val="00D6344E"/>
  </w:style>
  <w:style w:type="paragraph" w:customStyle="1" w:styleId="pager">
    <w:name w:val="pager"/>
    <w:basedOn w:val="Norml"/>
    <w:rsid w:val="00D6344E"/>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Vltozat">
    <w:name w:val="Revision"/>
    <w:hidden/>
    <w:uiPriority w:val="99"/>
    <w:semiHidden/>
    <w:rsid w:val="00D6344E"/>
    <w:pPr>
      <w:spacing w:after="0" w:line="240" w:lineRule="auto"/>
    </w:pPr>
  </w:style>
  <w:style w:type="character" w:styleId="Jegyzethivatkozs">
    <w:name w:val="annotation reference"/>
    <w:basedOn w:val="Bekezdsalapbettpusa"/>
    <w:uiPriority w:val="99"/>
    <w:semiHidden/>
    <w:unhideWhenUsed/>
    <w:rsid w:val="003B25BA"/>
    <w:rPr>
      <w:sz w:val="16"/>
      <w:szCs w:val="16"/>
    </w:rPr>
  </w:style>
  <w:style w:type="paragraph" w:styleId="Jegyzetszveg">
    <w:name w:val="annotation text"/>
    <w:basedOn w:val="Norml"/>
    <w:link w:val="JegyzetszvegChar"/>
    <w:uiPriority w:val="99"/>
    <w:unhideWhenUsed/>
    <w:rsid w:val="003B25BA"/>
    <w:pPr>
      <w:spacing w:line="240" w:lineRule="auto"/>
    </w:pPr>
    <w:rPr>
      <w:sz w:val="20"/>
      <w:szCs w:val="20"/>
    </w:rPr>
  </w:style>
  <w:style w:type="character" w:customStyle="1" w:styleId="JegyzetszvegChar">
    <w:name w:val="Jegyzetszöveg Char"/>
    <w:basedOn w:val="Bekezdsalapbettpusa"/>
    <w:link w:val="Jegyzetszveg"/>
    <w:uiPriority w:val="99"/>
    <w:rsid w:val="003B25BA"/>
    <w:rPr>
      <w:sz w:val="20"/>
      <w:szCs w:val="20"/>
    </w:rPr>
  </w:style>
  <w:style w:type="paragraph" w:styleId="Megjegyzstrgya">
    <w:name w:val="annotation subject"/>
    <w:basedOn w:val="Jegyzetszveg"/>
    <w:next w:val="Jegyzetszveg"/>
    <w:link w:val="MegjegyzstrgyaChar"/>
    <w:uiPriority w:val="99"/>
    <w:semiHidden/>
    <w:unhideWhenUsed/>
    <w:rsid w:val="003B25BA"/>
    <w:rPr>
      <w:b/>
      <w:bCs/>
    </w:rPr>
  </w:style>
  <w:style w:type="character" w:customStyle="1" w:styleId="MegjegyzstrgyaChar">
    <w:name w:val="Megjegyzés tárgya Char"/>
    <w:basedOn w:val="JegyzetszvegChar"/>
    <w:link w:val="Megjegyzstrgya"/>
    <w:uiPriority w:val="99"/>
    <w:semiHidden/>
    <w:rsid w:val="003B25BA"/>
    <w:rPr>
      <w:b/>
      <w:bCs/>
      <w:sz w:val="20"/>
      <w:szCs w:val="20"/>
    </w:rPr>
  </w:style>
  <w:style w:type="table" w:styleId="Rcsostblzat">
    <w:name w:val="Table Grid"/>
    <w:basedOn w:val="Normltblzat"/>
    <w:uiPriority w:val="39"/>
    <w:rsid w:val="0038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zFejezet">
    <w:name w:val="Jsz_Fejezet"/>
    <w:basedOn w:val="Cmsor1"/>
    <w:link w:val="JszFejezetChar"/>
    <w:qFormat/>
    <w:rsid w:val="00EC7B7C"/>
    <w:pPr>
      <w:keepNext/>
      <w:contextualSpacing w:val="0"/>
    </w:pPr>
  </w:style>
  <w:style w:type="character" w:customStyle="1" w:styleId="JszFejezetChar">
    <w:name w:val="Jsz_Fejezet Char"/>
    <w:basedOn w:val="Cmsor1Char"/>
    <w:link w:val="JszFejezet"/>
    <w:rsid w:val="00EC7B7C"/>
    <w:rPr>
      <w:rFonts w:ascii="Cambria" w:eastAsia="Times New Roman" w:hAnsi="Cambria" w:cs="Times New Roman"/>
      <w:b/>
      <w:bCs/>
      <w:kern w:val="0"/>
      <w:lang w:eastAsia="hu-HU"/>
      <w14:ligatures w14:val="none"/>
    </w:rPr>
  </w:style>
  <w:style w:type="paragraph" w:customStyle="1" w:styleId="JszAlcm">
    <w:name w:val="Jsz_Alcím"/>
    <w:basedOn w:val="Cmsor2"/>
    <w:link w:val="JszAlcmChar"/>
    <w:qFormat/>
    <w:rsid w:val="00C47C53"/>
    <w:pPr>
      <w:keepNext/>
      <w:contextualSpacing w:val="0"/>
    </w:pPr>
  </w:style>
  <w:style w:type="character" w:customStyle="1" w:styleId="JszAlcmChar">
    <w:name w:val="Jsz_Alcím Char"/>
    <w:basedOn w:val="Cmsor2Char"/>
    <w:link w:val="JszAlcm"/>
    <w:rsid w:val="00C47C53"/>
    <w:rPr>
      <w:rFonts w:ascii="Cambria" w:eastAsia="Times New Roman" w:hAnsi="Cambria" w:cs="Times New Roman"/>
      <w:i/>
      <w:iCs/>
      <w:kern w:val="0"/>
      <w:lang w:eastAsia="hu-HU"/>
      <w14:ligatures w14:val="none"/>
    </w:rPr>
  </w:style>
  <w:style w:type="paragraph" w:customStyle="1" w:styleId="Jsz">
    <w:name w:val="Jsz_§"/>
    <w:basedOn w:val="Cmsor3"/>
    <w:link w:val="JszChar"/>
    <w:qFormat/>
    <w:rsid w:val="00C54A74"/>
    <w:pPr>
      <w:ind w:left="4962"/>
    </w:pPr>
  </w:style>
  <w:style w:type="character" w:customStyle="1" w:styleId="JszChar">
    <w:name w:val="Jsz_§ Char"/>
    <w:basedOn w:val="Cmsor3Char"/>
    <w:link w:val="Jsz"/>
    <w:rsid w:val="00C54A74"/>
    <w:rPr>
      <w:rFonts w:ascii="Cambria" w:eastAsia="Times New Roman" w:hAnsi="Cambria" w:cs="Times New Roman"/>
      <w:b/>
      <w:bCs/>
      <w:kern w:val="0"/>
      <w:lang w:eastAsia="hu-HU"/>
      <w14:ligatures w14:val="none"/>
    </w:rPr>
  </w:style>
  <w:style w:type="paragraph" w:customStyle="1" w:styleId="JszBekezds">
    <w:name w:val="Jsz_Bekezdés"/>
    <w:basedOn w:val="Cmsor4"/>
    <w:link w:val="JszBekezdsChar"/>
    <w:qFormat/>
    <w:rsid w:val="00C47C53"/>
    <w:pPr>
      <w:keepNext w:val="0"/>
    </w:pPr>
  </w:style>
  <w:style w:type="character" w:customStyle="1" w:styleId="JszBekezdsChar">
    <w:name w:val="Jsz_Bekezdés Char"/>
    <w:basedOn w:val="Cmsor4Char"/>
    <w:link w:val="JszBekezds"/>
    <w:rsid w:val="00C47C53"/>
    <w:rPr>
      <w:rFonts w:ascii="Cambria" w:eastAsia="Times New Roman" w:hAnsi="Cambria" w:cs="Times New Roman"/>
      <w:kern w:val="0"/>
      <w:lang w:eastAsia="hu-HU"/>
      <w14:ligatures w14:val="none"/>
    </w:rPr>
  </w:style>
  <w:style w:type="paragraph" w:customStyle="1" w:styleId="Jszpont">
    <w:name w:val="Jsz_pont"/>
    <w:basedOn w:val="Cmsor5"/>
    <w:qFormat/>
    <w:rsid w:val="008002B3"/>
  </w:style>
  <w:style w:type="paragraph" w:customStyle="1" w:styleId="JszZr">
    <w:name w:val="Jsz_Záró"/>
    <w:basedOn w:val="Norml"/>
    <w:qFormat/>
    <w:rsid w:val="009E3BBF"/>
    <w:pPr>
      <w:spacing w:before="100" w:after="0" w:line="276" w:lineRule="auto"/>
      <w:jc w:val="both"/>
    </w:pPr>
    <w:rPr>
      <w:rFonts w:ascii="Cambria" w:eastAsia="Times New Roman" w:hAnsi="Cambria" w:cs="Times New Roman"/>
      <w:kern w:val="0"/>
      <w:lang w:eastAsia="hu-HU"/>
      <w14:ligatures w14:val="none"/>
    </w:rPr>
  </w:style>
  <w:style w:type="paragraph" w:styleId="Lbjegyzetszveg">
    <w:name w:val="footnote text"/>
    <w:basedOn w:val="Norml"/>
    <w:link w:val="LbjegyzetszvegChar"/>
    <w:uiPriority w:val="99"/>
    <w:semiHidden/>
    <w:unhideWhenUsed/>
    <w:rsid w:val="00E74CC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74CC8"/>
    <w:rPr>
      <w:sz w:val="20"/>
      <w:szCs w:val="20"/>
    </w:rPr>
  </w:style>
  <w:style w:type="character" w:styleId="Lbjegyzet-hivatkozs">
    <w:name w:val="footnote reference"/>
    <w:basedOn w:val="Bekezdsalapbettpusa"/>
    <w:uiPriority w:val="99"/>
    <w:semiHidden/>
    <w:unhideWhenUsed/>
    <w:rsid w:val="00E74CC8"/>
    <w:rPr>
      <w:vertAlign w:val="superscript"/>
    </w:rPr>
  </w:style>
  <w:style w:type="paragraph" w:customStyle="1" w:styleId="JszKls">
    <w:name w:val="Jsz_Külső"/>
    <w:basedOn w:val="Norml"/>
    <w:link w:val="JszKlsChar"/>
    <w:qFormat/>
    <w:rsid w:val="00E74CC8"/>
    <w:pPr>
      <w:spacing w:before="200" w:after="0" w:line="276" w:lineRule="auto"/>
      <w:jc w:val="both"/>
    </w:pPr>
    <w:rPr>
      <w:rFonts w:ascii="Cambria" w:eastAsia="Times New Roman" w:hAnsi="Cambria" w:cs="Times New Roman"/>
      <w:i/>
      <w:iCs/>
      <w:kern w:val="0"/>
      <w:sz w:val="20"/>
      <w:szCs w:val="20"/>
      <w:lang w:eastAsia="hu-HU"/>
      <w14:ligatures w14:val="none"/>
    </w:rPr>
  </w:style>
  <w:style w:type="character" w:customStyle="1" w:styleId="JszKlsChar">
    <w:name w:val="Jsz_Külső Char"/>
    <w:basedOn w:val="Bekezdsalapbettpusa"/>
    <w:link w:val="JszKls"/>
    <w:rsid w:val="00E74CC8"/>
    <w:rPr>
      <w:rFonts w:ascii="Cambria" w:eastAsia="Times New Roman" w:hAnsi="Cambria" w:cs="Times New Roman"/>
      <w:i/>
      <w:iCs/>
      <w:kern w:val="0"/>
      <w:sz w:val="20"/>
      <w:szCs w:val="20"/>
      <w:lang w:eastAsia="hu-HU"/>
      <w14:ligatures w14:val="none"/>
    </w:rPr>
  </w:style>
  <w:style w:type="paragraph" w:customStyle="1" w:styleId="JszNyit">
    <w:name w:val="Jsz_Nyitó"/>
    <w:basedOn w:val="Norml"/>
    <w:qFormat/>
    <w:rsid w:val="004B5AA6"/>
    <w:pPr>
      <w:spacing w:before="200" w:after="0" w:line="276" w:lineRule="auto"/>
      <w:jc w:val="both"/>
    </w:pPr>
    <w:rPr>
      <w:rFonts w:ascii="Cambria" w:eastAsia="Times New Roman" w:hAnsi="Cambria" w:cs="Times New Roman"/>
      <w:kern w:val="0"/>
      <w:lang w:eastAsia="hu-HU"/>
      <w14:ligatures w14:val="none"/>
    </w:rPr>
  </w:style>
  <w:style w:type="paragraph" w:styleId="Tartalomjegyzkcmsora">
    <w:name w:val="TOC Heading"/>
    <w:basedOn w:val="Cmsor1"/>
    <w:next w:val="Norml"/>
    <w:uiPriority w:val="39"/>
    <w:unhideWhenUsed/>
    <w:qFormat/>
    <w:rsid w:val="00FF05AE"/>
    <w:pPr>
      <w:keepNext/>
      <w:keepLines/>
      <w:numPr>
        <w:numId w:val="0"/>
      </w:numPr>
      <w:spacing w:before="240" w:line="259" w:lineRule="auto"/>
      <w:contextualSpacing w:val="0"/>
      <w:jc w:val="left"/>
      <w:outlineLvl w:val="9"/>
    </w:pPr>
    <w:rPr>
      <w:rFonts w:eastAsiaTheme="majorEastAsia" w:cstheme="majorBidi"/>
      <w:b w:val="0"/>
      <w:bCs w:val="0"/>
      <w:color w:val="0F4761" w:themeColor="accent1" w:themeShade="BF"/>
      <w:sz w:val="32"/>
      <w:szCs w:val="32"/>
    </w:rPr>
  </w:style>
  <w:style w:type="paragraph" w:styleId="TJ1">
    <w:name w:val="toc 1"/>
    <w:basedOn w:val="Norml"/>
    <w:next w:val="Norml"/>
    <w:autoRedefine/>
    <w:uiPriority w:val="39"/>
    <w:unhideWhenUsed/>
    <w:rsid w:val="00FF05AE"/>
    <w:pPr>
      <w:spacing w:after="100"/>
    </w:pPr>
    <w:rPr>
      <w:rFonts w:ascii="Cambria" w:hAnsi="Cambria"/>
    </w:rPr>
  </w:style>
  <w:style w:type="paragraph" w:styleId="TJ3">
    <w:name w:val="toc 3"/>
    <w:basedOn w:val="Norml"/>
    <w:next w:val="Norml"/>
    <w:autoRedefine/>
    <w:uiPriority w:val="39"/>
    <w:unhideWhenUsed/>
    <w:rsid w:val="00FF05AE"/>
    <w:pPr>
      <w:spacing w:after="100"/>
      <w:ind w:left="440"/>
    </w:pPr>
    <w:rPr>
      <w:rFonts w:ascii="Cambria" w:hAnsi="Cambria"/>
    </w:rPr>
  </w:style>
  <w:style w:type="paragraph" w:styleId="TJ2">
    <w:name w:val="toc 2"/>
    <w:basedOn w:val="Norml"/>
    <w:next w:val="Norml"/>
    <w:autoRedefine/>
    <w:uiPriority w:val="39"/>
    <w:unhideWhenUsed/>
    <w:rsid w:val="00FF05AE"/>
    <w:pPr>
      <w:spacing w:after="100"/>
      <w:ind w:left="220"/>
    </w:pPr>
    <w:rPr>
      <w:rFonts w:ascii="Cambria" w:hAnsi="Cambria"/>
    </w:rPr>
  </w:style>
  <w:style w:type="character" w:customStyle="1" w:styleId="Feloldatlanmegemlts1">
    <w:name w:val="Feloldatlan megemlítés1"/>
    <w:basedOn w:val="Bekezdsalapbettpusa"/>
    <w:uiPriority w:val="99"/>
    <w:semiHidden/>
    <w:unhideWhenUsed/>
    <w:rsid w:val="001D76AE"/>
    <w:rPr>
      <w:color w:val="605E5C"/>
      <w:shd w:val="clear" w:color="auto" w:fill="E1DFDD"/>
    </w:rPr>
  </w:style>
  <w:style w:type="paragraph" w:styleId="lfej">
    <w:name w:val="header"/>
    <w:basedOn w:val="Norml"/>
    <w:link w:val="lfejChar"/>
    <w:uiPriority w:val="99"/>
    <w:unhideWhenUsed/>
    <w:rsid w:val="003E54E2"/>
    <w:pPr>
      <w:tabs>
        <w:tab w:val="center" w:pos="4536"/>
        <w:tab w:val="right" w:pos="9072"/>
      </w:tabs>
      <w:spacing w:after="0" w:line="240" w:lineRule="auto"/>
    </w:pPr>
  </w:style>
  <w:style w:type="character" w:customStyle="1" w:styleId="lfejChar">
    <w:name w:val="Élőfej Char"/>
    <w:basedOn w:val="Bekezdsalapbettpusa"/>
    <w:link w:val="lfej"/>
    <w:uiPriority w:val="99"/>
    <w:rsid w:val="003E54E2"/>
  </w:style>
  <w:style w:type="paragraph" w:styleId="llb">
    <w:name w:val="footer"/>
    <w:basedOn w:val="Norml"/>
    <w:link w:val="llbChar"/>
    <w:uiPriority w:val="99"/>
    <w:unhideWhenUsed/>
    <w:rsid w:val="003E54E2"/>
    <w:pPr>
      <w:tabs>
        <w:tab w:val="center" w:pos="4536"/>
        <w:tab w:val="right" w:pos="9072"/>
      </w:tabs>
      <w:spacing w:after="0" w:line="240" w:lineRule="auto"/>
    </w:pPr>
  </w:style>
  <w:style w:type="character" w:customStyle="1" w:styleId="llbChar">
    <w:name w:val="Élőláb Char"/>
    <w:basedOn w:val="Bekezdsalapbettpusa"/>
    <w:link w:val="llb"/>
    <w:uiPriority w:val="99"/>
    <w:rsid w:val="003E54E2"/>
  </w:style>
  <w:style w:type="paragraph" w:styleId="TJ4">
    <w:name w:val="toc 4"/>
    <w:basedOn w:val="Norml"/>
    <w:next w:val="Norml"/>
    <w:autoRedefine/>
    <w:uiPriority w:val="39"/>
    <w:unhideWhenUsed/>
    <w:rsid w:val="003E54E2"/>
    <w:pPr>
      <w:spacing w:after="100" w:line="278" w:lineRule="auto"/>
      <w:ind w:left="720"/>
    </w:pPr>
    <w:rPr>
      <w:rFonts w:eastAsiaTheme="minorEastAsia" w:cstheme="minorBidi"/>
      <w:sz w:val="24"/>
      <w:szCs w:val="24"/>
      <w:lang w:eastAsia="hu-HU"/>
    </w:rPr>
  </w:style>
  <w:style w:type="paragraph" w:styleId="TJ5">
    <w:name w:val="toc 5"/>
    <w:basedOn w:val="Norml"/>
    <w:next w:val="Norml"/>
    <w:autoRedefine/>
    <w:uiPriority w:val="39"/>
    <w:unhideWhenUsed/>
    <w:rsid w:val="003E54E2"/>
    <w:pPr>
      <w:spacing w:after="100" w:line="278" w:lineRule="auto"/>
      <w:ind w:left="960"/>
    </w:pPr>
    <w:rPr>
      <w:rFonts w:eastAsiaTheme="minorEastAsia" w:cstheme="minorBidi"/>
      <w:sz w:val="24"/>
      <w:szCs w:val="24"/>
      <w:lang w:eastAsia="hu-HU"/>
    </w:rPr>
  </w:style>
  <w:style w:type="paragraph" w:styleId="TJ6">
    <w:name w:val="toc 6"/>
    <w:basedOn w:val="Norml"/>
    <w:next w:val="Norml"/>
    <w:autoRedefine/>
    <w:uiPriority w:val="39"/>
    <w:unhideWhenUsed/>
    <w:rsid w:val="003E54E2"/>
    <w:pPr>
      <w:spacing w:after="100" w:line="278" w:lineRule="auto"/>
      <w:ind w:left="1200"/>
    </w:pPr>
    <w:rPr>
      <w:rFonts w:eastAsiaTheme="minorEastAsia" w:cstheme="minorBidi"/>
      <w:sz w:val="24"/>
      <w:szCs w:val="24"/>
      <w:lang w:eastAsia="hu-HU"/>
    </w:rPr>
  </w:style>
  <w:style w:type="paragraph" w:styleId="TJ7">
    <w:name w:val="toc 7"/>
    <w:basedOn w:val="Norml"/>
    <w:next w:val="Norml"/>
    <w:autoRedefine/>
    <w:uiPriority w:val="39"/>
    <w:unhideWhenUsed/>
    <w:rsid w:val="003E54E2"/>
    <w:pPr>
      <w:spacing w:after="100" w:line="278" w:lineRule="auto"/>
      <w:ind w:left="1440"/>
    </w:pPr>
    <w:rPr>
      <w:rFonts w:eastAsiaTheme="minorEastAsia" w:cstheme="minorBidi"/>
      <w:sz w:val="24"/>
      <w:szCs w:val="24"/>
      <w:lang w:eastAsia="hu-HU"/>
    </w:rPr>
  </w:style>
  <w:style w:type="paragraph" w:styleId="TJ8">
    <w:name w:val="toc 8"/>
    <w:basedOn w:val="Norml"/>
    <w:next w:val="Norml"/>
    <w:autoRedefine/>
    <w:uiPriority w:val="39"/>
    <w:unhideWhenUsed/>
    <w:rsid w:val="003E54E2"/>
    <w:pPr>
      <w:spacing w:after="100" w:line="278" w:lineRule="auto"/>
      <w:ind w:left="1680"/>
    </w:pPr>
    <w:rPr>
      <w:rFonts w:eastAsiaTheme="minorEastAsia" w:cstheme="minorBidi"/>
      <w:sz w:val="24"/>
      <w:szCs w:val="24"/>
      <w:lang w:eastAsia="hu-HU"/>
    </w:rPr>
  </w:style>
  <w:style w:type="paragraph" w:styleId="TJ9">
    <w:name w:val="toc 9"/>
    <w:basedOn w:val="Norml"/>
    <w:next w:val="Norml"/>
    <w:autoRedefine/>
    <w:uiPriority w:val="39"/>
    <w:unhideWhenUsed/>
    <w:rsid w:val="003E54E2"/>
    <w:pPr>
      <w:spacing w:after="100" w:line="278" w:lineRule="auto"/>
      <w:ind w:left="1920"/>
    </w:pPr>
    <w:rPr>
      <w:rFonts w:eastAsiaTheme="minorEastAsia" w:cstheme="minorBidi"/>
      <w:sz w:val="24"/>
      <w:szCs w:val="24"/>
      <w:lang w:eastAsia="hu-HU"/>
    </w:rPr>
  </w:style>
  <w:style w:type="paragraph" w:styleId="Buborkszveg">
    <w:name w:val="Balloon Text"/>
    <w:basedOn w:val="Norml"/>
    <w:link w:val="BuborkszvegChar"/>
    <w:uiPriority w:val="99"/>
    <w:semiHidden/>
    <w:unhideWhenUsed/>
    <w:rsid w:val="0055234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2347"/>
    <w:rPr>
      <w:rFonts w:ascii="Segoe UI" w:hAnsi="Segoe UI" w:cs="Segoe UI"/>
      <w:sz w:val="18"/>
      <w:szCs w:val="18"/>
    </w:rPr>
  </w:style>
  <w:style w:type="character" w:customStyle="1" w:styleId="Feloldatlanmegemlts2">
    <w:name w:val="Feloldatlan megemlítés2"/>
    <w:basedOn w:val="Bekezdsalapbettpusa"/>
    <w:uiPriority w:val="99"/>
    <w:semiHidden/>
    <w:unhideWhenUsed/>
    <w:rsid w:val="006162DD"/>
    <w:rPr>
      <w:color w:val="605E5C"/>
      <w:shd w:val="clear" w:color="auto" w:fill="E1DFDD"/>
    </w:rPr>
  </w:style>
  <w:style w:type="character" w:customStyle="1" w:styleId="Feloldatlanmegemlts3">
    <w:name w:val="Feloldatlan megemlítés3"/>
    <w:basedOn w:val="Bekezdsalapbettpusa"/>
    <w:uiPriority w:val="99"/>
    <w:semiHidden/>
    <w:unhideWhenUsed/>
    <w:rsid w:val="00187C33"/>
    <w:rPr>
      <w:color w:val="605E5C"/>
      <w:shd w:val="clear" w:color="auto" w:fill="E1DFDD"/>
    </w:rPr>
  </w:style>
  <w:style w:type="paragraph" w:customStyle="1" w:styleId="Jszmellkletmegjells">
    <w:name w:val="Jsz_melléklet_megjelölés"/>
    <w:basedOn w:val="Norml"/>
    <w:qFormat/>
    <w:rsid w:val="00BE0873"/>
    <w:pPr>
      <w:pageBreakBefore/>
      <w:spacing w:before="200" w:after="0" w:line="276" w:lineRule="auto"/>
      <w:jc w:val="right"/>
    </w:pPr>
    <w:rPr>
      <w:rFonts w:ascii="Cambria" w:hAnsi="Cambria"/>
      <w:i/>
      <w:iCs/>
    </w:rPr>
  </w:style>
  <w:style w:type="paragraph" w:customStyle="1" w:styleId="Jszmellklet1">
    <w:name w:val="Jsz_melléklet_1"/>
    <w:basedOn w:val="JszNyit"/>
    <w:qFormat/>
    <w:rsid w:val="00BE0873"/>
    <w:pPr>
      <w:numPr>
        <w:numId w:val="2"/>
      </w:numPr>
    </w:pPr>
    <w:rPr>
      <w:b/>
      <w:bCs/>
    </w:rPr>
  </w:style>
  <w:style w:type="paragraph" w:customStyle="1" w:styleId="Jszmellklet2">
    <w:name w:val="Jsz_melléklet_2"/>
    <w:basedOn w:val="Jszmellklet1"/>
    <w:qFormat/>
    <w:rsid w:val="00BE0873"/>
    <w:pPr>
      <w:numPr>
        <w:ilvl w:val="1"/>
      </w:numPr>
    </w:pPr>
    <w:rPr>
      <w:b w:val="0"/>
      <w:bCs w:val="0"/>
    </w:rPr>
  </w:style>
  <w:style w:type="paragraph" w:customStyle="1" w:styleId="Jszmellklet3">
    <w:name w:val="Jsz_melléklet_3"/>
    <w:basedOn w:val="Jszmellklet2"/>
    <w:qFormat/>
    <w:rsid w:val="00976AC5"/>
    <w:pPr>
      <w:numPr>
        <w:ilvl w:val="2"/>
      </w:numPr>
    </w:pPr>
  </w:style>
  <w:style w:type="paragraph" w:customStyle="1" w:styleId="Jszmellkletcm">
    <w:name w:val="Jsz_melléklet_cím"/>
    <w:basedOn w:val="JszNyit"/>
    <w:qFormat/>
    <w:rsid w:val="009F6FC4"/>
    <w:pPr>
      <w:jc w:val="center"/>
    </w:pPr>
    <w:rPr>
      <w:b/>
      <w:bCs/>
    </w:rPr>
  </w:style>
  <w:style w:type="table" w:customStyle="1" w:styleId="TableNormal">
    <w:name w:val="Table Normal"/>
    <w:rsid w:val="0078041F"/>
    <w:rPr>
      <w:rFonts w:ascii="Aptos" w:eastAsia="Aptos" w:hAnsi="Aptos" w:cs="Aptos"/>
      <w:kern w:val="0"/>
      <w:lang w:eastAsia="hu-HU"/>
      <w14:ligatures w14:val="none"/>
    </w:rPr>
    <w:tblPr>
      <w:tblCellMar>
        <w:top w:w="0" w:type="dxa"/>
        <w:left w:w="0" w:type="dxa"/>
        <w:bottom w:w="0" w:type="dxa"/>
        <w:right w:w="0" w:type="dxa"/>
      </w:tblCellMar>
    </w:tblPr>
  </w:style>
  <w:style w:type="paragraph" w:customStyle="1" w:styleId="ttv">
    <w:name w:val="Üttv."/>
    <w:basedOn w:val="Norml"/>
    <w:qFormat/>
    <w:rsid w:val="0078041F"/>
    <w:pPr>
      <w:spacing w:before="200" w:after="0" w:line="276" w:lineRule="auto"/>
      <w:ind w:left="284" w:right="359"/>
      <w:contextualSpacing/>
      <w:jc w:val="both"/>
    </w:pPr>
    <w:rPr>
      <w:rFonts w:ascii="Times New Roman" w:eastAsia="Times New Roman" w:hAnsi="Times New Roman" w:cs="Times New Roman"/>
      <w:b/>
      <w:i/>
      <w:kern w:val="0"/>
      <w:szCs w:val="24"/>
      <w:lang w:eastAsia="hu-HU"/>
      <w14:ligatures w14:val="none"/>
    </w:rPr>
  </w:style>
  <w:style w:type="table" w:customStyle="1" w:styleId="1">
    <w:name w:val="1"/>
    <w:basedOn w:val="TableNormal"/>
    <w:rsid w:val="00E075B7"/>
    <w:pPr>
      <w:spacing w:after="0" w:line="240" w:lineRule="auto"/>
    </w:pPr>
    <w:tblPr>
      <w:tblStyleRowBandSize w:val="1"/>
      <w:tblStyleColBandSize w:val="1"/>
      <w:tblCellMar>
        <w:left w:w="108" w:type="dxa"/>
        <w:right w:w="108" w:type="dxa"/>
      </w:tblCellMar>
    </w:tblPr>
  </w:style>
  <w:style w:type="character" w:customStyle="1" w:styleId="highlighted">
    <w:name w:val="highlighted"/>
    <w:basedOn w:val="Bekezdsalapbettpusa"/>
    <w:rsid w:val="00A8111F"/>
  </w:style>
  <w:style w:type="paragraph" w:styleId="Szvegtrzs">
    <w:name w:val="Body Text"/>
    <w:basedOn w:val="Norml"/>
    <w:link w:val="SzvegtrzsChar"/>
    <w:rsid w:val="00F838D9"/>
    <w:pPr>
      <w:spacing w:after="0" w:line="240" w:lineRule="auto"/>
      <w:jc w:val="both"/>
    </w:pPr>
    <w:rPr>
      <w:rFonts w:ascii="Times New Roman" w:eastAsia="Times New Roman" w:hAnsi="Times New Roman" w:cs="Times New Roman"/>
      <w:kern w:val="0"/>
      <w:sz w:val="24"/>
      <w:szCs w:val="20"/>
      <w:lang w:eastAsia="hu-HU"/>
      <w14:ligatures w14:val="none"/>
    </w:rPr>
  </w:style>
  <w:style w:type="character" w:customStyle="1" w:styleId="SzvegtrzsChar">
    <w:name w:val="Szövegtörzs Char"/>
    <w:basedOn w:val="Bekezdsalapbettpusa"/>
    <w:link w:val="Szvegtrzs"/>
    <w:rsid w:val="00F838D9"/>
    <w:rPr>
      <w:rFonts w:ascii="Times New Roman" w:eastAsia="Times New Roman" w:hAnsi="Times New Roman" w:cs="Times New Roman"/>
      <w:kern w:val="0"/>
      <w:sz w:val="24"/>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8808">
      <w:bodyDiv w:val="1"/>
      <w:marLeft w:val="0"/>
      <w:marRight w:val="0"/>
      <w:marTop w:val="0"/>
      <w:marBottom w:val="0"/>
      <w:divBdr>
        <w:top w:val="none" w:sz="0" w:space="0" w:color="auto"/>
        <w:left w:val="none" w:sz="0" w:space="0" w:color="auto"/>
        <w:bottom w:val="none" w:sz="0" w:space="0" w:color="auto"/>
        <w:right w:val="none" w:sz="0" w:space="0" w:color="auto"/>
      </w:divBdr>
    </w:div>
    <w:div w:id="281503137">
      <w:bodyDiv w:val="1"/>
      <w:marLeft w:val="0"/>
      <w:marRight w:val="0"/>
      <w:marTop w:val="0"/>
      <w:marBottom w:val="0"/>
      <w:divBdr>
        <w:top w:val="none" w:sz="0" w:space="0" w:color="auto"/>
        <w:left w:val="none" w:sz="0" w:space="0" w:color="auto"/>
        <w:bottom w:val="none" w:sz="0" w:space="0" w:color="auto"/>
        <w:right w:val="none" w:sz="0" w:space="0" w:color="auto"/>
      </w:divBdr>
    </w:div>
    <w:div w:id="667634650">
      <w:bodyDiv w:val="1"/>
      <w:marLeft w:val="0"/>
      <w:marRight w:val="0"/>
      <w:marTop w:val="0"/>
      <w:marBottom w:val="0"/>
      <w:divBdr>
        <w:top w:val="none" w:sz="0" w:space="0" w:color="auto"/>
        <w:left w:val="none" w:sz="0" w:space="0" w:color="auto"/>
        <w:bottom w:val="none" w:sz="0" w:space="0" w:color="auto"/>
        <w:right w:val="none" w:sz="0" w:space="0" w:color="auto"/>
      </w:divBdr>
    </w:div>
    <w:div w:id="860900800">
      <w:bodyDiv w:val="1"/>
      <w:marLeft w:val="0"/>
      <w:marRight w:val="0"/>
      <w:marTop w:val="0"/>
      <w:marBottom w:val="0"/>
      <w:divBdr>
        <w:top w:val="none" w:sz="0" w:space="0" w:color="auto"/>
        <w:left w:val="none" w:sz="0" w:space="0" w:color="auto"/>
        <w:bottom w:val="none" w:sz="0" w:space="0" w:color="auto"/>
        <w:right w:val="none" w:sz="0" w:space="0" w:color="auto"/>
      </w:divBdr>
    </w:div>
    <w:div w:id="1017774172">
      <w:bodyDiv w:val="1"/>
      <w:marLeft w:val="0"/>
      <w:marRight w:val="0"/>
      <w:marTop w:val="0"/>
      <w:marBottom w:val="0"/>
      <w:divBdr>
        <w:top w:val="none" w:sz="0" w:space="0" w:color="auto"/>
        <w:left w:val="none" w:sz="0" w:space="0" w:color="auto"/>
        <w:bottom w:val="none" w:sz="0" w:space="0" w:color="auto"/>
        <w:right w:val="none" w:sz="0" w:space="0" w:color="auto"/>
      </w:divBdr>
    </w:div>
    <w:div w:id="1239286114">
      <w:bodyDiv w:val="1"/>
      <w:marLeft w:val="0"/>
      <w:marRight w:val="0"/>
      <w:marTop w:val="0"/>
      <w:marBottom w:val="0"/>
      <w:divBdr>
        <w:top w:val="none" w:sz="0" w:space="0" w:color="auto"/>
        <w:left w:val="none" w:sz="0" w:space="0" w:color="auto"/>
        <w:bottom w:val="none" w:sz="0" w:space="0" w:color="auto"/>
        <w:right w:val="none" w:sz="0" w:space="0" w:color="auto"/>
      </w:divBdr>
      <w:divsChild>
        <w:div w:id="142085149">
          <w:marLeft w:val="0"/>
          <w:marRight w:val="0"/>
          <w:marTop w:val="0"/>
          <w:marBottom w:val="0"/>
          <w:divBdr>
            <w:top w:val="single" w:sz="6" w:space="0" w:color="FFFFFF"/>
            <w:left w:val="none" w:sz="0" w:space="0" w:color="auto"/>
            <w:bottom w:val="none" w:sz="0" w:space="0" w:color="auto"/>
            <w:right w:val="none" w:sz="0" w:space="0" w:color="auto"/>
          </w:divBdr>
          <w:divsChild>
            <w:div w:id="921378405">
              <w:marLeft w:val="0"/>
              <w:marRight w:val="0"/>
              <w:marTop w:val="0"/>
              <w:marBottom w:val="0"/>
              <w:divBdr>
                <w:top w:val="none" w:sz="0" w:space="0" w:color="auto"/>
                <w:left w:val="none" w:sz="0" w:space="0" w:color="auto"/>
                <w:bottom w:val="none" w:sz="0" w:space="0" w:color="auto"/>
                <w:right w:val="none" w:sz="0" w:space="0" w:color="auto"/>
              </w:divBdr>
              <w:divsChild>
                <w:div w:id="20988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4123">
          <w:marLeft w:val="0"/>
          <w:marRight w:val="0"/>
          <w:marTop w:val="0"/>
          <w:marBottom w:val="0"/>
          <w:divBdr>
            <w:top w:val="none" w:sz="0" w:space="0" w:color="auto"/>
            <w:left w:val="none" w:sz="0" w:space="0" w:color="auto"/>
            <w:bottom w:val="none" w:sz="0" w:space="0" w:color="auto"/>
            <w:right w:val="none" w:sz="0" w:space="0" w:color="auto"/>
          </w:divBdr>
          <w:divsChild>
            <w:div w:id="1159539739">
              <w:marLeft w:val="0"/>
              <w:marRight w:val="0"/>
              <w:marTop w:val="0"/>
              <w:marBottom w:val="0"/>
              <w:divBdr>
                <w:top w:val="none" w:sz="0" w:space="0" w:color="auto"/>
                <w:left w:val="none" w:sz="0" w:space="0" w:color="auto"/>
                <w:bottom w:val="none" w:sz="0" w:space="0" w:color="auto"/>
                <w:right w:val="none" w:sz="0" w:space="0" w:color="auto"/>
              </w:divBdr>
              <w:divsChild>
                <w:div w:id="1617443512">
                  <w:marLeft w:val="0"/>
                  <w:marRight w:val="0"/>
                  <w:marTop w:val="0"/>
                  <w:marBottom w:val="0"/>
                  <w:divBdr>
                    <w:top w:val="none" w:sz="0" w:space="0" w:color="auto"/>
                    <w:left w:val="none" w:sz="0" w:space="0" w:color="auto"/>
                    <w:bottom w:val="none" w:sz="0" w:space="0" w:color="auto"/>
                    <w:right w:val="none" w:sz="0" w:space="0" w:color="auto"/>
                  </w:divBdr>
                  <w:divsChild>
                    <w:div w:id="712969896">
                      <w:marLeft w:val="0"/>
                      <w:marRight w:val="0"/>
                      <w:marTop w:val="90"/>
                      <w:marBottom w:val="0"/>
                      <w:divBdr>
                        <w:top w:val="none" w:sz="0" w:space="0" w:color="auto"/>
                        <w:left w:val="none" w:sz="0" w:space="0" w:color="auto"/>
                        <w:bottom w:val="none" w:sz="0" w:space="0" w:color="auto"/>
                        <w:right w:val="none" w:sz="0" w:space="0" w:color="auto"/>
                      </w:divBdr>
                    </w:div>
                    <w:div w:id="1066533746">
                      <w:marLeft w:val="90"/>
                      <w:marRight w:val="0"/>
                      <w:marTop w:val="180"/>
                      <w:marBottom w:val="0"/>
                      <w:divBdr>
                        <w:top w:val="none" w:sz="0" w:space="0" w:color="auto"/>
                        <w:left w:val="none" w:sz="0" w:space="0" w:color="auto"/>
                        <w:bottom w:val="none" w:sz="0" w:space="0" w:color="auto"/>
                        <w:right w:val="single" w:sz="6" w:space="0" w:color="3D5988"/>
                      </w:divBdr>
                    </w:div>
                  </w:divsChild>
                </w:div>
              </w:divsChild>
            </w:div>
          </w:divsChild>
        </w:div>
        <w:div w:id="666399440">
          <w:marLeft w:val="0"/>
          <w:marRight w:val="0"/>
          <w:marTop w:val="0"/>
          <w:marBottom w:val="0"/>
          <w:divBdr>
            <w:top w:val="none" w:sz="0" w:space="0" w:color="auto"/>
            <w:left w:val="none" w:sz="0" w:space="0" w:color="auto"/>
            <w:bottom w:val="none" w:sz="0" w:space="0" w:color="auto"/>
            <w:right w:val="none" w:sz="0" w:space="0" w:color="auto"/>
          </w:divBdr>
          <w:divsChild>
            <w:div w:id="1407460445">
              <w:marLeft w:val="0"/>
              <w:marRight w:val="0"/>
              <w:marTop w:val="0"/>
              <w:marBottom w:val="0"/>
              <w:divBdr>
                <w:top w:val="none" w:sz="0" w:space="0" w:color="auto"/>
                <w:left w:val="none" w:sz="0" w:space="0" w:color="auto"/>
                <w:bottom w:val="none" w:sz="0" w:space="0" w:color="auto"/>
                <w:right w:val="none" w:sz="0" w:space="0" w:color="auto"/>
              </w:divBdr>
            </w:div>
          </w:divsChild>
        </w:div>
        <w:div w:id="1126970924">
          <w:marLeft w:val="0"/>
          <w:marRight w:val="0"/>
          <w:marTop w:val="0"/>
          <w:marBottom w:val="0"/>
          <w:divBdr>
            <w:top w:val="none" w:sz="0" w:space="0" w:color="auto"/>
            <w:left w:val="none" w:sz="0" w:space="0" w:color="auto"/>
            <w:bottom w:val="none" w:sz="0" w:space="0" w:color="auto"/>
            <w:right w:val="none" w:sz="0" w:space="0" w:color="auto"/>
          </w:divBdr>
          <w:divsChild>
            <w:div w:id="316308130">
              <w:marLeft w:val="0"/>
              <w:marRight w:val="0"/>
              <w:marTop w:val="0"/>
              <w:marBottom w:val="0"/>
              <w:divBdr>
                <w:top w:val="none" w:sz="0" w:space="0" w:color="auto"/>
                <w:left w:val="none" w:sz="0" w:space="0" w:color="auto"/>
                <w:bottom w:val="none" w:sz="0" w:space="0" w:color="auto"/>
                <w:right w:val="none" w:sz="0" w:space="0" w:color="auto"/>
              </w:divBdr>
            </w:div>
          </w:divsChild>
        </w:div>
        <w:div w:id="1202791971">
          <w:marLeft w:val="0"/>
          <w:marRight w:val="0"/>
          <w:marTop w:val="0"/>
          <w:marBottom w:val="480"/>
          <w:divBdr>
            <w:top w:val="none" w:sz="0" w:space="0" w:color="auto"/>
            <w:left w:val="none" w:sz="0" w:space="0" w:color="auto"/>
            <w:bottom w:val="none" w:sz="0" w:space="0" w:color="auto"/>
            <w:right w:val="none" w:sz="0" w:space="0" w:color="auto"/>
          </w:divBdr>
          <w:divsChild>
            <w:div w:id="1314723410">
              <w:marLeft w:val="0"/>
              <w:marRight w:val="0"/>
              <w:marTop w:val="0"/>
              <w:marBottom w:val="0"/>
              <w:divBdr>
                <w:top w:val="single" w:sz="6" w:space="7" w:color="FFEEBA"/>
                <w:left w:val="single" w:sz="6" w:space="7" w:color="FFEEBA"/>
                <w:bottom w:val="single" w:sz="6" w:space="7" w:color="FFEEBA"/>
                <w:right w:val="single" w:sz="6" w:space="7" w:color="FFEEBA"/>
              </w:divBdr>
            </w:div>
            <w:div w:id="1991474957">
              <w:marLeft w:val="0"/>
              <w:marRight w:val="0"/>
              <w:marTop w:val="0"/>
              <w:marBottom w:val="0"/>
              <w:divBdr>
                <w:top w:val="none" w:sz="0" w:space="0" w:color="auto"/>
                <w:left w:val="none" w:sz="0" w:space="0" w:color="auto"/>
                <w:bottom w:val="none" w:sz="0" w:space="0" w:color="auto"/>
                <w:right w:val="none" w:sz="0" w:space="0" w:color="auto"/>
              </w:divBdr>
              <w:divsChild>
                <w:div w:id="792023389">
                  <w:marLeft w:val="-225"/>
                  <w:marRight w:val="-225"/>
                  <w:marTop w:val="0"/>
                  <w:marBottom w:val="0"/>
                  <w:divBdr>
                    <w:top w:val="none" w:sz="0" w:space="0" w:color="auto"/>
                    <w:left w:val="none" w:sz="0" w:space="0" w:color="auto"/>
                    <w:bottom w:val="none" w:sz="0" w:space="0" w:color="auto"/>
                    <w:right w:val="none" w:sz="0" w:space="0" w:color="auto"/>
                  </w:divBdr>
                  <w:divsChild>
                    <w:div w:id="1321048">
                      <w:marLeft w:val="0"/>
                      <w:marRight w:val="0"/>
                      <w:marTop w:val="270"/>
                      <w:marBottom w:val="270"/>
                      <w:divBdr>
                        <w:top w:val="none" w:sz="0" w:space="0" w:color="auto"/>
                        <w:left w:val="none" w:sz="0" w:space="0" w:color="auto"/>
                        <w:bottom w:val="none" w:sz="0" w:space="0" w:color="auto"/>
                        <w:right w:val="none" w:sz="0" w:space="0" w:color="auto"/>
                      </w:divBdr>
                    </w:div>
                    <w:div w:id="1392913">
                      <w:marLeft w:val="0"/>
                      <w:marRight w:val="0"/>
                      <w:marTop w:val="0"/>
                      <w:marBottom w:val="0"/>
                      <w:divBdr>
                        <w:top w:val="none" w:sz="0" w:space="0" w:color="auto"/>
                        <w:left w:val="none" w:sz="0" w:space="0" w:color="auto"/>
                        <w:bottom w:val="none" w:sz="0" w:space="0" w:color="auto"/>
                        <w:right w:val="none" w:sz="0" w:space="0" w:color="auto"/>
                      </w:divBdr>
                    </w:div>
                    <w:div w:id="5182333">
                      <w:marLeft w:val="0"/>
                      <w:marRight w:val="0"/>
                      <w:marTop w:val="0"/>
                      <w:marBottom w:val="0"/>
                      <w:divBdr>
                        <w:top w:val="none" w:sz="0" w:space="0" w:color="auto"/>
                        <w:left w:val="none" w:sz="0" w:space="0" w:color="auto"/>
                        <w:bottom w:val="none" w:sz="0" w:space="0" w:color="auto"/>
                        <w:right w:val="none" w:sz="0" w:space="0" w:color="auto"/>
                      </w:divBdr>
                    </w:div>
                    <w:div w:id="5446692">
                      <w:marLeft w:val="0"/>
                      <w:marRight w:val="0"/>
                      <w:marTop w:val="0"/>
                      <w:marBottom w:val="0"/>
                      <w:divBdr>
                        <w:top w:val="none" w:sz="0" w:space="0" w:color="auto"/>
                        <w:left w:val="none" w:sz="0" w:space="0" w:color="auto"/>
                        <w:bottom w:val="none" w:sz="0" w:space="0" w:color="auto"/>
                        <w:right w:val="none" w:sz="0" w:space="0" w:color="auto"/>
                      </w:divBdr>
                    </w:div>
                    <w:div w:id="10181215">
                      <w:marLeft w:val="0"/>
                      <w:marRight w:val="0"/>
                      <w:marTop w:val="0"/>
                      <w:marBottom w:val="0"/>
                      <w:divBdr>
                        <w:top w:val="none" w:sz="0" w:space="0" w:color="auto"/>
                        <w:left w:val="none" w:sz="0" w:space="0" w:color="auto"/>
                        <w:bottom w:val="none" w:sz="0" w:space="0" w:color="auto"/>
                        <w:right w:val="none" w:sz="0" w:space="0" w:color="auto"/>
                      </w:divBdr>
                    </w:div>
                    <w:div w:id="15540472">
                      <w:marLeft w:val="0"/>
                      <w:marRight w:val="0"/>
                      <w:marTop w:val="0"/>
                      <w:marBottom w:val="0"/>
                      <w:divBdr>
                        <w:top w:val="none" w:sz="0" w:space="0" w:color="auto"/>
                        <w:left w:val="none" w:sz="0" w:space="0" w:color="auto"/>
                        <w:bottom w:val="none" w:sz="0" w:space="0" w:color="auto"/>
                        <w:right w:val="none" w:sz="0" w:space="0" w:color="auto"/>
                      </w:divBdr>
                    </w:div>
                    <w:div w:id="19596549">
                      <w:marLeft w:val="0"/>
                      <w:marRight w:val="0"/>
                      <w:marTop w:val="0"/>
                      <w:marBottom w:val="0"/>
                      <w:divBdr>
                        <w:top w:val="none" w:sz="0" w:space="0" w:color="auto"/>
                        <w:left w:val="none" w:sz="0" w:space="0" w:color="auto"/>
                        <w:bottom w:val="none" w:sz="0" w:space="0" w:color="auto"/>
                        <w:right w:val="none" w:sz="0" w:space="0" w:color="auto"/>
                      </w:divBdr>
                    </w:div>
                    <w:div w:id="22168900">
                      <w:marLeft w:val="0"/>
                      <w:marRight w:val="0"/>
                      <w:marTop w:val="0"/>
                      <w:marBottom w:val="0"/>
                      <w:divBdr>
                        <w:top w:val="none" w:sz="0" w:space="0" w:color="auto"/>
                        <w:left w:val="none" w:sz="0" w:space="0" w:color="auto"/>
                        <w:bottom w:val="none" w:sz="0" w:space="0" w:color="auto"/>
                        <w:right w:val="none" w:sz="0" w:space="0" w:color="auto"/>
                      </w:divBdr>
                    </w:div>
                    <w:div w:id="31809207">
                      <w:marLeft w:val="0"/>
                      <w:marRight w:val="0"/>
                      <w:marTop w:val="0"/>
                      <w:marBottom w:val="0"/>
                      <w:divBdr>
                        <w:top w:val="none" w:sz="0" w:space="0" w:color="auto"/>
                        <w:left w:val="none" w:sz="0" w:space="0" w:color="auto"/>
                        <w:bottom w:val="none" w:sz="0" w:space="0" w:color="auto"/>
                        <w:right w:val="none" w:sz="0" w:space="0" w:color="auto"/>
                      </w:divBdr>
                    </w:div>
                    <w:div w:id="40979179">
                      <w:marLeft w:val="0"/>
                      <w:marRight w:val="0"/>
                      <w:marTop w:val="0"/>
                      <w:marBottom w:val="0"/>
                      <w:divBdr>
                        <w:top w:val="none" w:sz="0" w:space="0" w:color="auto"/>
                        <w:left w:val="none" w:sz="0" w:space="0" w:color="auto"/>
                        <w:bottom w:val="none" w:sz="0" w:space="0" w:color="auto"/>
                        <w:right w:val="none" w:sz="0" w:space="0" w:color="auto"/>
                      </w:divBdr>
                    </w:div>
                    <w:div w:id="46154009">
                      <w:marLeft w:val="0"/>
                      <w:marRight w:val="0"/>
                      <w:marTop w:val="0"/>
                      <w:marBottom w:val="0"/>
                      <w:divBdr>
                        <w:top w:val="none" w:sz="0" w:space="0" w:color="auto"/>
                        <w:left w:val="none" w:sz="0" w:space="0" w:color="auto"/>
                        <w:bottom w:val="none" w:sz="0" w:space="0" w:color="auto"/>
                        <w:right w:val="none" w:sz="0" w:space="0" w:color="auto"/>
                      </w:divBdr>
                    </w:div>
                    <w:div w:id="46465074">
                      <w:marLeft w:val="0"/>
                      <w:marRight w:val="0"/>
                      <w:marTop w:val="0"/>
                      <w:marBottom w:val="0"/>
                      <w:divBdr>
                        <w:top w:val="none" w:sz="0" w:space="0" w:color="auto"/>
                        <w:left w:val="none" w:sz="0" w:space="0" w:color="auto"/>
                        <w:bottom w:val="none" w:sz="0" w:space="0" w:color="auto"/>
                        <w:right w:val="none" w:sz="0" w:space="0" w:color="auto"/>
                      </w:divBdr>
                    </w:div>
                    <w:div w:id="54089774">
                      <w:marLeft w:val="0"/>
                      <w:marRight w:val="0"/>
                      <w:marTop w:val="0"/>
                      <w:marBottom w:val="0"/>
                      <w:divBdr>
                        <w:top w:val="none" w:sz="0" w:space="0" w:color="auto"/>
                        <w:left w:val="none" w:sz="0" w:space="0" w:color="auto"/>
                        <w:bottom w:val="none" w:sz="0" w:space="0" w:color="auto"/>
                        <w:right w:val="none" w:sz="0" w:space="0" w:color="auto"/>
                      </w:divBdr>
                    </w:div>
                    <w:div w:id="54935357">
                      <w:marLeft w:val="0"/>
                      <w:marRight w:val="0"/>
                      <w:marTop w:val="0"/>
                      <w:marBottom w:val="0"/>
                      <w:divBdr>
                        <w:top w:val="none" w:sz="0" w:space="0" w:color="auto"/>
                        <w:left w:val="none" w:sz="0" w:space="0" w:color="auto"/>
                        <w:bottom w:val="none" w:sz="0" w:space="0" w:color="auto"/>
                        <w:right w:val="none" w:sz="0" w:space="0" w:color="auto"/>
                      </w:divBdr>
                    </w:div>
                    <w:div w:id="58332056">
                      <w:marLeft w:val="0"/>
                      <w:marRight w:val="0"/>
                      <w:marTop w:val="0"/>
                      <w:marBottom w:val="0"/>
                      <w:divBdr>
                        <w:top w:val="none" w:sz="0" w:space="0" w:color="auto"/>
                        <w:left w:val="none" w:sz="0" w:space="0" w:color="auto"/>
                        <w:bottom w:val="none" w:sz="0" w:space="0" w:color="auto"/>
                        <w:right w:val="none" w:sz="0" w:space="0" w:color="auto"/>
                      </w:divBdr>
                    </w:div>
                    <w:div w:id="61028156">
                      <w:marLeft w:val="0"/>
                      <w:marRight w:val="0"/>
                      <w:marTop w:val="0"/>
                      <w:marBottom w:val="0"/>
                      <w:divBdr>
                        <w:top w:val="none" w:sz="0" w:space="0" w:color="auto"/>
                        <w:left w:val="none" w:sz="0" w:space="0" w:color="auto"/>
                        <w:bottom w:val="none" w:sz="0" w:space="0" w:color="auto"/>
                        <w:right w:val="none" w:sz="0" w:space="0" w:color="auto"/>
                      </w:divBdr>
                    </w:div>
                    <w:div w:id="64574587">
                      <w:marLeft w:val="0"/>
                      <w:marRight w:val="0"/>
                      <w:marTop w:val="270"/>
                      <w:marBottom w:val="270"/>
                      <w:divBdr>
                        <w:top w:val="none" w:sz="0" w:space="0" w:color="auto"/>
                        <w:left w:val="none" w:sz="0" w:space="0" w:color="auto"/>
                        <w:bottom w:val="none" w:sz="0" w:space="0" w:color="auto"/>
                        <w:right w:val="none" w:sz="0" w:space="0" w:color="auto"/>
                      </w:divBdr>
                    </w:div>
                    <w:div w:id="72358159">
                      <w:marLeft w:val="0"/>
                      <w:marRight w:val="0"/>
                      <w:marTop w:val="0"/>
                      <w:marBottom w:val="0"/>
                      <w:divBdr>
                        <w:top w:val="none" w:sz="0" w:space="0" w:color="auto"/>
                        <w:left w:val="none" w:sz="0" w:space="0" w:color="auto"/>
                        <w:bottom w:val="none" w:sz="0" w:space="0" w:color="auto"/>
                        <w:right w:val="none" w:sz="0" w:space="0" w:color="auto"/>
                      </w:divBdr>
                    </w:div>
                    <w:div w:id="72510676">
                      <w:marLeft w:val="0"/>
                      <w:marRight w:val="0"/>
                      <w:marTop w:val="0"/>
                      <w:marBottom w:val="0"/>
                      <w:divBdr>
                        <w:top w:val="none" w:sz="0" w:space="0" w:color="auto"/>
                        <w:left w:val="none" w:sz="0" w:space="0" w:color="auto"/>
                        <w:bottom w:val="none" w:sz="0" w:space="0" w:color="auto"/>
                        <w:right w:val="none" w:sz="0" w:space="0" w:color="auto"/>
                      </w:divBdr>
                    </w:div>
                    <w:div w:id="82847634">
                      <w:marLeft w:val="0"/>
                      <w:marRight w:val="0"/>
                      <w:marTop w:val="0"/>
                      <w:marBottom w:val="0"/>
                      <w:divBdr>
                        <w:top w:val="none" w:sz="0" w:space="0" w:color="auto"/>
                        <w:left w:val="none" w:sz="0" w:space="0" w:color="auto"/>
                        <w:bottom w:val="none" w:sz="0" w:space="0" w:color="auto"/>
                        <w:right w:val="none" w:sz="0" w:space="0" w:color="auto"/>
                      </w:divBdr>
                    </w:div>
                    <w:div w:id="90248354">
                      <w:marLeft w:val="0"/>
                      <w:marRight w:val="0"/>
                      <w:marTop w:val="0"/>
                      <w:marBottom w:val="0"/>
                      <w:divBdr>
                        <w:top w:val="none" w:sz="0" w:space="0" w:color="auto"/>
                        <w:left w:val="none" w:sz="0" w:space="0" w:color="auto"/>
                        <w:bottom w:val="none" w:sz="0" w:space="0" w:color="auto"/>
                        <w:right w:val="none" w:sz="0" w:space="0" w:color="auto"/>
                      </w:divBdr>
                    </w:div>
                    <w:div w:id="92748671">
                      <w:marLeft w:val="0"/>
                      <w:marRight w:val="0"/>
                      <w:marTop w:val="270"/>
                      <w:marBottom w:val="270"/>
                      <w:divBdr>
                        <w:top w:val="none" w:sz="0" w:space="0" w:color="auto"/>
                        <w:left w:val="none" w:sz="0" w:space="0" w:color="auto"/>
                        <w:bottom w:val="none" w:sz="0" w:space="0" w:color="auto"/>
                        <w:right w:val="none" w:sz="0" w:space="0" w:color="auto"/>
                      </w:divBdr>
                    </w:div>
                    <w:div w:id="99764979">
                      <w:marLeft w:val="0"/>
                      <w:marRight w:val="0"/>
                      <w:marTop w:val="0"/>
                      <w:marBottom w:val="0"/>
                      <w:divBdr>
                        <w:top w:val="none" w:sz="0" w:space="0" w:color="auto"/>
                        <w:left w:val="none" w:sz="0" w:space="0" w:color="auto"/>
                        <w:bottom w:val="none" w:sz="0" w:space="0" w:color="auto"/>
                        <w:right w:val="none" w:sz="0" w:space="0" w:color="auto"/>
                      </w:divBdr>
                    </w:div>
                    <w:div w:id="102767189">
                      <w:marLeft w:val="0"/>
                      <w:marRight w:val="0"/>
                      <w:marTop w:val="0"/>
                      <w:marBottom w:val="0"/>
                      <w:divBdr>
                        <w:top w:val="none" w:sz="0" w:space="0" w:color="auto"/>
                        <w:left w:val="none" w:sz="0" w:space="0" w:color="auto"/>
                        <w:bottom w:val="none" w:sz="0" w:space="0" w:color="auto"/>
                        <w:right w:val="none" w:sz="0" w:space="0" w:color="auto"/>
                      </w:divBdr>
                    </w:div>
                    <w:div w:id="103041791">
                      <w:marLeft w:val="0"/>
                      <w:marRight w:val="0"/>
                      <w:marTop w:val="0"/>
                      <w:marBottom w:val="0"/>
                      <w:divBdr>
                        <w:top w:val="none" w:sz="0" w:space="0" w:color="auto"/>
                        <w:left w:val="none" w:sz="0" w:space="0" w:color="auto"/>
                        <w:bottom w:val="none" w:sz="0" w:space="0" w:color="auto"/>
                        <w:right w:val="none" w:sz="0" w:space="0" w:color="auto"/>
                      </w:divBdr>
                    </w:div>
                    <w:div w:id="103237775">
                      <w:marLeft w:val="0"/>
                      <w:marRight w:val="0"/>
                      <w:marTop w:val="0"/>
                      <w:marBottom w:val="0"/>
                      <w:divBdr>
                        <w:top w:val="none" w:sz="0" w:space="0" w:color="auto"/>
                        <w:left w:val="none" w:sz="0" w:space="0" w:color="auto"/>
                        <w:bottom w:val="none" w:sz="0" w:space="0" w:color="auto"/>
                        <w:right w:val="none" w:sz="0" w:space="0" w:color="auto"/>
                      </w:divBdr>
                    </w:div>
                    <w:div w:id="112289745">
                      <w:marLeft w:val="0"/>
                      <w:marRight w:val="0"/>
                      <w:marTop w:val="0"/>
                      <w:marBottom w:val="0"/>
                      <w:divBdr>
                        <w:top w:val="none" w:sz="0" w:space="0" w:color="auto"/>
                        <w:left w:val="none" w:sz="0" w:space="0" w:color="auto"/>
                        <w:bottom w:val="none" w:sz="0" w:space="0" w:color="auto"/>
                        <w:right w:val="none" w:sz="0" w:space="0" w:color="auto"/>
                      </w:divBdr>
                    </w:div>
                    <w:div w:id="112872512">
                      <w:marLeft w:val="0"/>
                      <w:marRight w:val="0"/>
                      <w:marTop w:val="0"/>
                      <w:marBottom w:val="0"/>
                      <w:divBdr>
                        <w:top w:val="none" w:sz="0" w:space="0" w:color="auto"/>
                        <w:left w:val="none" w:sz="0" w:space="0" w:color="auto"/>
                        <w:bottom w:val="none" w:sz="0" w:space="0" w:color="auto"/>
                        <w:right w:val="none" w:sz="0" w:space="0" w:color="auto"/>
                      </w:divBdr>
                    </w:div>
                    <w:div w:id="114059672">
                      <w:marLeft w:val="0"/>
                      <w:marRight w:val="0"/>
                      <w:marTop w:val="0"/>
                      <w:marBottom w:val="0"/>
                      <w:divBdr>
                        <w:top w:val="none" w:sz="0" w:space="0" w:color="auto"/>
                        <w:left w:val="none" w:sz="0" w:space="0" w:color="auto"/>
                        <w:bottom w:val="none" w:sz="0" w:space="0" w:color="auto"/>
                        <w:right w:val="none" w:sz="0" w:space="0" w:color="auto"/>
                      </w:divBdr>
                    </w:div>
                    <w:div w:id="117650224">
                      <w:marLeft w:val="0"/>
                      <w:marRight w:val="0"/>
                      <w:marTop w:val="0"/>
                      <w:marBottom w:val="0"/>
                      <w:divBdr>
                        <w:top w:val="none" w:sz="0" w:space="0" w:color="auto"/>
                        <w:left w:val="none" w:sz="0" w:space="0" w:color="auto"/>
                        <w:bottom w:val="none" w:sz="0" w:space="0" w:color="auto"/>
                        <w:right w:val="none" w:sz="0" w:space="0" w:color="auto"/>
                      </w:divBdr>
                    </w:div>
                    <w:div w:id="123624311">
                      <w:marLeft w:val="0"/>
                      <w:marRight w:val="0"/>
                      <w:marTop w:val="0"/>
                      <w:marBottom w:val="0"/>
                      <w:divBdr>
                        <w:top w:val="none" w:sz="0" w:space="0" w:color="auto"/>
                        <w:left w:val="none" w:sz="0" w:space="0" w:color="auto"/>
                        <w:bottom w:val="none" w:sz="0" w:space="0" w:color="auto"/>
                        <w:right w:val="none" w:sz="0" w:space="0" w:color="auto"/>
                      </w:divBdr>
                    </w:div>
                    <w:div w:id="128714899">
                      <w:marLeft w:val="0"/>
                      <w:marRight w:val="0"/>
                      <w:marTop w:val="0"/>
                      <w:marBottom w:val="0"/>
                      <w:divBdr>
                        <w:top w:val="none" w:sz="0" w:space="0" w:color="auto"/>
                        <w:left w:val="none" w:sz="0" w:space="0" w:color="auto"/>
                        <w:bottom w:val="none" w:sz="0" w:space="0" w:color="auto"/>
                        <w:right w:val="none" w:sz="0" w:space="0" w:color="auto"/>
                      </w:divBdr>
                    </w:div>
                    <w:div w:id="129327773">
                      <w:marLeft w:val="0"/>
                      <w:marRight w:val="0"/>
                      <w:marTop w:val="0"/>
                      <w:marBottom w:val="0"/>
                      <w:divBdr>
                        <w:top w:val="none" w:sz="0" w:space="0" w:color="auto"/>
                        <w:left w:val="none" w:sz="0" w:space="0" w:color="auto"/>
                        <w:bottom w:val="none" w:sz="0" w:space="0" w:color="auto"/>
                        <w:right w:val="none" w:sz="0" w:space="0" w:color="auto"/>
                      </w:divBdr>
                    </w:div>
                    <w:div w:id="131406725">
                      <w:marLeft w:val="0"/>
                      <w:marRight w:val="0"/>
                      <w:marTop w:val="270"/>
                      <w:marBottom w:val="270"/>
                      <w:divBdr>
                        <w:top w:val="none" w:sz="0" w:space="0" w:color="auto"/>
                        <w:left w:val="none" w:sz="0" w:space="0" w:color="auto"/>
                        <w:bottom w:val="none" w:sz="0" w:space="0" w:color="auto"/>
                        <w:right w:val="none" w:sz="0" w:space="0" w:color="auto"/>
                      </w:divBdr>
                    </w:div>
                    <w:div w:id="132187239">
                      <w:marLeft w:val="0"/>
                      <w:marRight w:val="0"/>
                      <w:marTop w:val="0"/>
                      <w:marBottom w:val="0"/>
                      <w:divBdr>
                        <w:top w:val="none" w:sz="0" w:space="0" w:color="auto"/>
                        <w:left w:val="none" w:sz="0" w:space="0" w:color="auto"/>
                        <w:bottom w:val="none" w:sz="0" w:space="0" w:color="auto"/>
                        <w:right w:val="none" w:sz="0" w:space="0" w:color="auto"/>
                      </w:divBdr>
                    </w:div>
                    <w:div w:id="134224304">
                      <w:marLeft w:val="0"/>
                      <w:marRight w:val="0"/>
                      <w:marTop w:val="0"/>
                      <w:marBottom w:val="0"/>
                      <w:divBdr>
                        <w:top w:val="none" w:sz="0" w:space="0" w:color="auto"/>
                        <w:left w:val="none" w:sz="0" w:space="0" w:color="auto"/>
                        <w:bottom w:val="none" w:sz="0" w:space="0" w:color="auto"/>
                        <w:right w:val="none" w:sz="0" w:space="0" w:color="auto"/>
                      </w:divBdr>
                    </w:div>
                    <w:div w:id="140466642">
                      <w:marLeft w:val="0"/>
                      <w:marRight w:val="0"/>
                      <w:marTop w:val="0"/>
                      <w:marBottom w:val="0"/>
                      <w:divBdr>
                        <w:top w:val="none" w:sz="0" w:space="0" w:color="auto"/>
                        <w:left w:val="none" w:sz="0" w:space="0" w:color="auto"/>
                        <w:bottom w:val="none" w:sz="0" w:space="0" w:color="auto"/>
                        <w:right w:val="none" w:sz="0" w:space="0" w:color="auto"/>
                      </w:divBdr>
                    </w:div>
                    <w:div w:id="147600631">
                      <w:marLeft w:val="0"/>
                      <w:marRight w:val="0"/>
                      <w:marTop w:val="0"/>
                      <w:marBottom w:val="0"/>
                      <w:divBdr>
                        <w:top w:val="none" w:sz="0" w:space="0" w:color="auto"/>
                        <w:left w:val="none" w:sz="0" w:space="0" w:color="auto"/>
                        <w:bottom w:val="none" w:sz="0" w:space="0" w:color="auto"/>
                        <w:right w:val="none" w:sz="0" w:space="0" w:color="auto"/>
                      </w:divBdr>
                    </w:div>
                    <w:div w:id="160433672">
                      <w:marLeft w:val="0"/>
                      <w:marRight w:val="0"/>
                      <w:marTop w:val="0"/>
                      <w:marBottom w:val="0"/>
                      <w:divBdr>
                        <w:top w:val="none" w:sz="0" w:space="0" w:color="auto"/>
                        <w:left w:val="none" w:sz="0" w:space="0" w:color="auto"/>
                        <w:bottom w:val="none" w:sz="0" w:space="0" w:color="auto"/>
                        <w:right w:val="none" w:sz="0" w:space="0" w:color="auto"/>
                      </w:divBdr>
                    </w:div>
                    <w:div w:id="166723624">
                      <w:marLeft w:val="0"/>
                      <w:marRight w:val="0"/>
                      <w:marTop w:val="0"/>
                      <w:marBottom w:val="0"/>
                      <w:divBdr>
                        <w:top w:val="none" w:sz="0" w:space="0" w:color="auto"/>
                        <w:left w:val="none" w:sz="0" w:space="0" w:color="auto"/>
                        <w:bottom w:val="none" w:sz="0" w:space="0" w:color="auto"/>
                        <w:right w:val="none" w:sz="0" w:space="0" w:color="auto"/>
                      </w:divBdr>
                    </w:div>
                    <w:div w:id="168446736">
                      <w:marLeft w:val="0"/>
                      <w:marRight w:val="0"/>
                      <w:marTop w:val="0"/>
                      <w:marBottom w:val="0"/>
                      <w:divBdr>
                        <w:top w:val="none" w:sz="0" w:space="0" w:color="auto"/>
                        <w:left w:val="none" w:sz="0" w:space="0" w:color="auto"/>
                        <w:bottom w:val="none" w:sz="0" w:space="0" w:color="auto"/>
                        <w:right w:val="none" w:sz="0" w:space="0" w:color="auto"/>
                      </w:divBdr>
                    </w:div>
                    <w:div w:id="176773947">
                      <w:marLeft w:val="0"/>
                      <w:marRight w:val="0"/>
                      <w:marTop w:val="0"/>
                      <w:marBottom w:val="0"/>
                      <w:divBdr>
                        <w:top w:val="none" w:sz="0" w:space="0" w:color="auto"/>
                        <w:left w:val="none" w:sz="0" w:space="0" w:color="auto"/>
                        <w:bottom w:val="none" w:sz="0" w:space="0" w:color="auto"/>
                        <w:right w:val="none" w:sz="0" w:space="0" w:color="auto"/>
                      </w:divBdr>
                    </w:div>
                    <w:div w:id="193464470">
                      <w:marLeft w:val="0"/>
                      <w:marRight w:val="0"/>
                      <w:marTop w:val="0"/>
                      <w:marBottom w:val="0"/>
                      <w:divBdr>
                        <w:top w:val="none" w:sz="0" w:space="0" w:color="auto"/>
                        <w:left w:val="none" w:sz="0" w:space="0" w:color="auto"/>
                        <w:bottom w:val="none" w:sz="0" w:space="0" w:color="auto"/>
                        <w:right w:val="none" w:sz="0" w:space="0" w:color="auto"/>
                      </w:divBdr>
                    </w:div>
                    <w:div w:id="194268849">
                      <w:marLeft w:val="0"/>
                      <w:marRight w:val="0"/>
                      <w:marTop w:val="270"/>
                      <w:marBottom w:val="270"/>
                      <w:divBdr>
                        <w:top w:val="none" w:sz="0" w:space="0" w:color="auto"/>
                        <w:left w:val="none" w:sz="0" w:space="0" w:color="auto"/>
                        <w:bottom w:val="none" w:sz="0" w:space="0" w:color="auto"/>
                        <w:right w:val="none" w:sz="0" w:space="0" w:color="auto"/>
                      </w:divBdr>
                    </w:div>
                    <w:div w:id="198274984">
                      <w:marLeft w:val="0"/>
                      <w:marRight w:val="0"/>
                      <w:marTop w:val="0"/>
                      <w:marBottom w:val="0"/>
                      <w:divBdr>
                        <w:top w:val="none" w:sz="0" w:space="0" w:color="auto"/>
                        <w:left w:val="none" w:sz="0" w:space="0" w:color="auto"/>
                        <w:bottom w:val="none" w:sz="0" w:space="0" w:color="auto"/>
                        <w:right w:val="none" w:sz="0" w:space="0" w:color="auto"/>
                      </w:divBdr>
                    </w:div>
                    <w:div w:id="199709274">
                      <w:marLeft w:val="0"/>
                      <w:marRight w:val="0"/>
                      <w:marTop w:val="0"/>
                      <w:marBottom w:val="0"/>
                      <w:divBdr>
                        <w:top w:val="none" w:sz="0" w:space="0" w:color="auto"/>
                        <w:left w:val="none" w:sz="0" w:space="0" w:color="auto"/>
                        <w:bottom w:val="none" w:sz="0" w:space="0" w:color="auto"/>
                        <w:right w:val="none" w:sz="0" w:space="0" w:color="auto"/>
                      </w:divBdr>
                    </w:div>
                    <w:div w:id="204489767">
                      <w:marLeft w:val="0"/>
                      <w:marRight w:val="0"/>
                      <w:marTop w:val="0"/>
                      <w:marBottom w:val="0"/>
                      <w:divBdr>
                        <w:top w:val="none" w:sz="0" w:space="0" w:color="auto"/>
                        <w:left w:val="none" w:sz="0" w:space="0" w:color="auto"/>
                        <w:bottom w:val="none" w:sz="0" w:space="0" w:color="auto"/>
                        <w:right w:val="none" w:sz="0" w:space="0" w:color="auto"/>
                      </w:divBdr>
                    </w:div>
                    <w:div w:id="209000759">
                      <w:marLeft w:val="0"/>
                      <w:marRight w:val="0"/>
                      <w:marTop w:val="0"/>
                      <w:marBottom w:val="0"/>
                      <w:divBdr>
                        <w:top w:val="none" w:sz="0" w:space="0" w:color="auto"/>
                        <w:left w:val="none" w:sz="0" w:space="0" w:color="auto"/>
                        <w:bottom w:val="none" w:sz="0" w:space="0" w:color="auto"/>
                        <w:right w:val="none" w:sz="0" w:space="0" w:color="auto"/>
                      </w:divBdr>
                    </w:div>
                    <w:div w:id="210386052">
                      <w:marLeft w:val="0"/>
                      <w:marRight w:val="0"/>
                      <w:marTop w:val="0"/>
                      <w:marBottom w:val="0"/>
                      <w:divBdr>
                        <w:top w:val="none" w:sz="0" w:space="0" w:color="auto"/>
                        <w:left w:val="none" w:sz="0" w:space="0" w:color="auto"/>
                        <w:bottom w:val="none" w:sz="0" w:space="0" w:color="auto"/>
                        <w:right w:val="none" w:sz="0" w:space="0" w:color="auto"/>
                      </w:divBdr>
                    </w:div>
                    <w:div w:id="214582488">
                      <w:marLeft w:val="0"/>
                      <w:marRight w:val="0"/>
                      <w:marTop w:val="0"/>
                      <w:marBottom w:val="0"/>
                      <w:divBdr>
                        <w:top w:val="none" w:sz="0" w:space="0" w:color="auto"/>
                        <w:left w:val="none" w:sz="0" w:space="0" w:color="auto"/>
                        <w:bottom w:val="none" w:sz="0" w:space="0" w:color="auto"/>
                        <w:right w:val="none" w:sz="0" w:space="0" w:color="auto"/>
                      </w:divBdr>
                    </w:div>
                    <w:div w:id="215315757">
                      <w:marLeft w:val="0"/>
                      <w:marRight w:val="0"/>
                      <w:marTop w:val="0"/>
                      <w:marBottom w:val="0"/>
                      <w:divBdr>
                        <w:top w:val="none" w:sz="0" w:space="0" w:color="auto"/>
                        <w:left w:val="none" w:sz="0" w:space="0" w:color="auto"/>
                        <w:bottom w:val="none" w:sz="0" w:space="0" w:color="auto"/>
                        <w:right w:val="none" w:sz="0" w:space="0" w:color="auto"/>
                      </w:divBdr>
                    </w:div>
                    <w:div w:id="217398531">
                      <w:marLeft w:val="0"/>
                      <w:marRight w:val="0"/>
                      <w:marTop w:val="0"/>
                      <w:marBottom w:val="0"/>
                      <w:divBdr>
                        <w:top w:val="none" w:sz="0" w:space="0" w:color="auto"/>
                        <w:left w:val="none" w:sz="0" w:space="0" w:color="auto"/>
                        <w:bottom w:val="none" w:sz="0" w:space="0" w:color="auto"/>
                        <w:right w:val="none" w:sz="0" w:space="0" w:color="auto"/>
                      </w:divBdr>
                    </w:div>
                    <w:div w:id="217589659">
                      <w:marLeft w:val="0"/>
                      <w:marRight w:val="0"/>
                      <w:marTop w:val="0"/>
                      <w:marBottom w:val="0"/>
                      <w:divBdr>
                        <w:top w:val="none" w:sz="0" w:space="0" w:color="auto"/>
                        <w:left w:val="none" w:sz="0" w:space="0" w:color="auto"/>
                        <w:bottom w:val="none" w:sz="0" w:space="0" w:color="auto"/>
                        <w:right w:val="none" w:sz="0" w:space="0" w:color="auto"/>
                      </w:divBdr>
                    </w:div>
                    <w:div w:id="218060749">
                      <w:marLeft w:val="0"/>
                      <w:marRight w:val="0"/>
                      <w:marTop w:val="270"/>
                      <w:marBottom w:val="270"/>
                      <w:divBdr>
                        <w:top w:val="none" w:sz="0" w:space="0" w:color="auto"/>
                        <w:left w:val="none" w:sz="0" w:space="0" w:color="auto"/>
                        <w:bottom w:val="none" w:sz="0" w:space="0" w:color="auto"/>
                        <w:right w:val="none" w:sz="0" w:space="0" w:color="auto"/>
                      </w:divBdr>
                    </w:div>
                    <w:div w:id="219052855">
                      <w:marLeft w:val="0"/>
                      <w:marRight w:val="0"/>
                      <w:marTop w:val="0"/>
                      <w:marBottom w:val="0"/>
                      <w:divBdr>
                        <w:top w:val="none" w:sz="0" w:space="0" w:color="auto"/>
                        <w:left w:val="none" w:sz="0" w:space="0" w:color="auto"/>
                        <w:bottom w:val="none" w:sz="0" w:space="0" w:color="auto"/>
                        <w:right w:val="none" w:sz="0" w:space="0" w:color="auto"/>
                      </w:divBdr>
                    </w:div>
                    <w:div w:id="221916532">
                      <w:marLeft w:val="0"/>
                      <w:marRight w:val="0"/>
                      <w:marTop w:val="0"/>
                      <w:marBottom w:val="0"/>
                      <w:divBdr>
                        <w:top w:val="none" w:sz="0" w:space="0" w:color="auto"/>
                        <w:left w:val="none" w:sz="0" w:space="0" w:color="auto"/>
                        <w:bottom w:val="none" w:sz="0" w:space="0" w:color="auto"/>
                        <w:right w:val="none" w:sz="0" w:space="0" w:color="auto"/>
                      </w:divBdr>
                    </w:div>
                    <w:div w:id="234514921">
                      <w:marLeft w:val="0"/>
                      <w:marRight w:val="0"/>
                      <w:marTop w:val="0"/>
                      <w:marBottom w:val="0"/>
                      <w:divBdr>
                        <w:top w:val="none" w:sz="0" w:space="0" w:color="auto"/>
                        <w:left w:val="none" w:sz="0" w:space="0" w:color="auto"/>
                        <w:bottom w:val="none" w:sz="0" w:space="0" w:color="auto"/>
                        <w:right w:val="none" w:sz="0" w:space="0" w:color="auto"/>
                      </w:divBdr>
                    </w:div>
                    <w:div w:id="237642616">
                      <w:marLeft w:val="0"/>
                      <w:marRight w:val="0"/>
                      <w:marTop w:val="0"/>
                      <w:marBottom w:val="0"/>
                      <w:divBdr>
                        <w:top w:val="none" w:sz="0" w:space="0" w:color="auto"/>
                        <w:left w:val="none" w:sz="0" w:space="0" w:color="auto"/>
                        <w:bottom w:val="none" w:sz="0" w:space="0" w:color="auto"/>
                        <w:right w:val="none" w:sz="0" w:space="0" w:color="auto"/>
                      </w:divBdr>
                    </w:div>
                    <w:div w:id="256598623">
                      <w:marLeft w:val="0"/>
                      <w:marRight w:val="0"/>
                      <w:marTop w:val="0"/>
                      <w:marBottom w:val="0"/>
                      <w:divBdr>
                        <w:top w:val="none" w:sz="0" w:space="0" w:color="auto"/>
                        <w:left w:val="none" w:sz="0" w:space="0" w:color="auto"/>
                        <w:bottom w:val="none" w:sz="0" w:space="0" w:color="auto"/>
                        <w:right w:val="none" w:sz="0" w:space="0" w:color="auto"/>
                      </w:divBdr>
                    </w:div>
                    <w:div w:id="257757436">
                      <w:marLeft w:val="0"/>
                      <w:marRight w:val="0"/>
                      <w:marTop w:val="0"/>
                      <w:marBottom w:val="0"/>
                      <w:divBdr>
                        <w:top w:val="none" w:sz="0" w:space="0" w:color="auto"/>
                        <w:left w:val="none" w:sz="0" w:space="0" w:color="auto"/>
                        <w:bottom w:val="none" w:sz="0" w:space="0" w:color="auto"/>
                        <w:right w:val="none" w:sz="0" w:space="0" w:color="auto"/>
                      </w:divBdr>
                    </w:div>
                    <w:div w:id="276105119">
                      <w:marLeft w:val="0"/>
                      <w:marRight w:val="0"/>
                      <w:marTop w:val="0"/>
                      <w:marBottom w:val="0"/>
                      <w:divBdr>
                        <w:top w:val="none" w:sz="0" w:space="0" w:color="auto"/>
                        <w:left w:val="none" w:sz="0" w:space="0" w:color="auto"/>
                        <w:bottom w:val="none" w:sz="0" w:space="0" w:color="auto"/>
                        <w:right w:val="none" w:sz="0" w:space="0" w:color="auto"/>
                      </w:divBdr>
                    </w:div>
                    <w:div w:id="277103101">
                      <w:marLeft w:val="0"/>
                      <w:marRight w:val="0"/>
                      <w:marTop w:val="0"/>
                      <w:marBottom w:val="0"/>
                      <w:divBdr>
                        <w:top w:val="none" w:sz="0" w:space="0" w:color="auto"/>
                        <w:left w:val="none" w:sz="0" w:space="0" w:color="auto"/>
                        <w:bottom w:val="none" w:sz="0" w:space="0" w:color="auto"/>
                        <w:right w:val="none" w:sz="0" w:space="0" w:color="auto"/>
                      </w:divBdr>
                    </w:div>
                    <w:div w:id="279529113">
                      <w:marLeft w:val="0"/>
                      <w:marRight w:val="0"/>
                      <w:marTop w:val="0"/>
                      <w:marBottom w:val="0"/>
                      <w:divBdr>
                        <w:top w:val="none" w:sz="0" w:space="0" w:color="auto"/>
                        <w:left w:val="none" w:sz="0" w:space="0" w:color="auto"/>
                        <w:bottom w:val="none" w:sz="0" w:space="0" w:color="auto"/>
                        <w:right w:val="none" w:sz="0" w:space="0" w:color="auto"/>
                      </w:divBdr>
                    </w:div>
                    <w:div w:id="280693915">
                      <w:marLeft w:val="0"/>
                      <w:marRight w:val="0"/>
                      <w:marTop w:val="0"/>
                      <w:marBottom w:val="0"/>
                      <w:divBdr>
                        <w:top w:val="none" w:sz="0" w:space="0" w:color="auto"/>
                        <w:left w:val="none" w:sz="0" w:space="0" w:color="auto"/>
                        <w:bottom w:val="none" w:sz="0" w:space="0" w:color="auto"/>
                        <w:right w:val="none" w:sz="0" w:space="0" w:color="auto"/>
                      </w:divBdr>
                    </w:div>
                    <w:div w:id="280845444">
                      <w:marLeft w:val="0"/>
                      <w:marRight w:val="0"/>
                      <w:marTop w:val="0"/>
                      <w:marBottom w:val="0"/>
                      <w:divBdr>
                        <w:top w:val="none" w:sz="0" w:space="0" w:color="auto"/>
                        <w:left w:val="none" w:sz="0" w:space="0" w:color="auto"/>
                        <w:bottom w:val="none" w:sz="0" w:space="0" w:color="auto"/>
                        <w:right w:val="none" w:sz="0" w:space="0" w:color="auto"/>
                      </w:divBdr>
                    </w:div>
                    <w:div w:id="281350201">
                      <w:marLeft w:val="0"/>
                      <w:marRight w:val="0"/>
                      <w:marTop w:val="0"/>
                      <w:marBottom w:val="0"/>
                      <w:divBdr>
                        <w:top w:val="none" w:sz="0" w:space="0" w:color="auto"/>
                        <w:left w:val="none" w:sz="0" w:space="0" w:color="auto"/>
                        <w:bottom w:val="none" w:sz="0" w:space="0" w:color="auto"/>
                        <w:right w:val="none" w:sz="0" w:space="0" w:color="auto"/>
                      </w:divBdr>
                    </w:div>
                    <w:div w:id="286009279">
                      <w:marLeft w:val="0"/>
                      <w:marRight w:val="0"/>
                      <w:marTop w:val="0"/>
                      <w:marBottom w:val="0"/>
                      <w:divBdr>
                        <w:top w:val="none" w:sz="0" w:space="0" w:color="auto"/>
                        <w:left w:val="none" w:sz="0" w:space="0" w:color="auto"/>
                        <w:bottom w:val="none" w:sz="0" w:space="0" w:color="auto"/>
                        <w:right w:val="none" w:sz="0" w:space="0" w:color="auto"/>
                      </w:divBdr>
                    </w:div>
                    <w:div w:id="286589384">
                      <w:marLeft w:val="0"/>
                      <w:marRight w:val="0"/>
                      <w:marTop w:val="0"/>
                      <w:marBottom w:val="0"/>
                      <w:divBdr>
                        <w:top w:val="none" w:sz="0" w:space="0" w:color="auto"/>
                        <w:left w:val="none" w:sz="0" w:space="0" w:color="auto"/>
                        <w:bottom w:val="none" w:sz="0" w:space="0" w:color="auto"/>
                        <w:right w:val="none" w:sz="0" w:space="0" w:color="auto"/>
                      </w:divBdr>
                    </w:div>
                    <w:div w:id="316301835">
                      <w:marLeft w:val="0"/>
                      <w:marRight w:val="0"/>
                      <w:marTop w:val="270"/>
                      <w:marBottom w:val="270"/>
                      <w:divBdr>
                        <w:top w:val="none" w:sz="0" w:space="0" w:color="auto"/>
                        <w:left w:val="none" w:sz="0" w:space="0" w:color="auto"/>
                        <w:bottom w:val="none" w:sz="0" w:space="0" w:color="auto"/>
                        <w:right w:val="none" w:sz="0" w:space="0" w:color="auto"/>
                      </w:divBdr>
                    </w:div>
                    <w:div w:id="329868089">
                      <w:marLeft w:val="0"/>
                      <w:marRight w:val="0"/>
                      <w:marTop w:val="0"/>
                      <w:marBottom w:val="0"/>
                      <w:divBdr>
                        <w:top w:val="none" w:sz="0" w:space="0" w:color="auto"/>
                        <w:left w:val="none" w:sz="0" w:space="0" w:color="auto"/>
                        <w:bottom w:val="none" w:sz="0" w:space="0" w:color="auto"/>
                        <w:right w:val="none" w:sz="0" w:space="0" w:color="auto"/>
                      </w:divBdr>
                    </w:div>
                    <w:div w:id="331105136">
                      <w:marLeft w:val="0"/>
                      <w:marRight w:val="0"/>
                      <w:marTop w:val="0"/>
                      <w:marBottom w:val="0"/>
                      <w:divBdr>
                        <w:top w:val="none" w:sz="0" w:space="0" w:color="auto"/>
                        <w:left w:val="none" w:sz="0" w:space="0" w:color="auto"/>
                        <w:bottom w:val="none" w:sz="0" w:space="0" w:color="auto"/>
                        <w:right w:val="none" w:sz="0" w:space="0" w:color="auto"/>
                      </w:divBdr>
                    </w:div>
                    <w:div w:id="341015084">
                      <w:marLeft w:val="0"/>
                      <w:marRight w:val="0"/>
                      <w:marTop w:val="0"/>
                      <w:marBottom w:val="0"/>
                      <w:divBdr>
                        <w:top w:val="none" w:sz="0" w:space="0" w:color="auto"/>
                        <w:left w:val="none" w:sz="0" w:space="0" w:color="auto"/>
                        <w:bottom w:val="none" w:sz="0" w:space="0" w:color="auto"/>
                        <w:right w:val="none" w:sz="0" w:space="0" w:color="auto"/>
                      </w:divBdr>
                    </w:div>
                    <w:div w:id="341443215">
                      <w:marLeft w:val="0"/>
                      <w:marRight w:val="0"/>
                      <w:marTop w:val="0"/>
                      <w:marBottom w:val="0"/>
                      <w:divBdr>
                        <w:top w:val="none" w:sz="0" w:space="0" w:color="auto"/>
                        <w:left w:val="none" w:sz="0" w:space="0" w:color="auto"/>
                        <w:bottom w:val="none" w:sz="0" w:space="0" w:color="auto"/>
                        <w:right w:val="none" w:sz="0" w:space="0" w:color="auto"/>
                      </w:divBdr>
                    </w:div>
                    <w:div w:id="342518406">
                      <w:marLeft w:val="0"/>
                      <w:marRight w:val="0"/>
                      <w:marTop w:val="0"/>
                      <w:marBottom w:val="0"/>
                      <w:divBdr>
                        <w:top w:val="none" w:sz="0" w:space="0" w:color="auto"/>
                        <w:left w:val="none" w:sz="0" w:space="0" w:color="auto"/>
                        <w:bottom w:val="none" w:sz="0" w:space="0" w:color="auto"/>
                        <w:right w:val="none" w:sz="0" w:space="0" w:color="auto"/>
                      </w:divBdr>
                    </w:div>
                    <w:div w:id="351032725">
                      <w:marLeft w:val="0"/>
                      <w:marRight w:val="0"/>
                      <w:marTop w:val="0"/>
                      <w:marBottom w:val="0"/>
                      <w:divBdr>
                        <w:top w:val="none" w:sz="0" w:space="0" w:color="auto"/>
                        <w:left w:val="none" w:sz="0" w:space="0" w:color="auto"/>
                        <w:bottom w:val="none" w:sz="0" w:space="0" w:color="auto"/>
                        <w:right w:val="none" w:sz="0" w:space="0" w:color="auto"/>
                      </w:divBdr>
                    </w:div>
                    <w:div w:id="351806405">
                      <w:marLeft w:val="0"/>
                      <w:marRight w:val="0"/>
                      <w:marTop w:val="0"/>
                      <w:marBottom w:val="0"/>
                      <w:divBdr>
                        <w:top w:val="none" w:sz="0" w:space="0" w:color="auto"/>
                        <w:left w:val="none" w:sz="0" w:space="0" w:color="auto"/>
                        <w:bottom w:val="none" w:sz="0" w:space="0" w:color="auto"/>
                        <w:right w:val="none" w:sz="0" w:space="0" w:color="auto"/>
                      </w:divBdr>
                    </w:div>
                    <w:div w:id="360938856">
                      <w:marLeft w:val="0"/>
                      <w:marRight w:val="0"/>
                      <w:marTop w:val="0"/>
                      <w:marBottom w:val="0"/>
                      <w:divBdr>
                        <w:top w:val="none" w:sz="0" w:space="0" w:color="auto"/>
                        <w:left w:val="none" w:sz="0" w:space="0" w:color="auto"/>
                        <w:bottom w:val="none" w:sz="0" w:space="0" w:color="auto"/>
                        <w:right w:val="none" w:sz="0" w:space="0" w:color="auto"/>
                      </w:divBdr>
                    </w:div>
                    <w:div w:id="376008460">
                      <w:marLeft w:val="0"/>
                      <w:marRight w:val="0"/>
                      <w:marTop w:val="0"/>
                      <w:marBottom w:val="0"/>
                      <w:divBdr>
                        <w:top w:val="none" w:sz="0" w:space="0" w:color="auto"/>
                        <w:left w:val="none" w:sz="0" w:space="0" w:color="auto"/>
                        <w:bottom w:val="none" w:sz="0" w:space="0" w:color="auto"/>
                        <w:right w:val="none" w:sz="0" w:space="0" w:color="auto"/>
                      </w:divBdr>
                    </w:div>
                    <w:div w:id="377969598">
                      <w:marLeft w:val="0"/>
                      <w:marRight w:val="0"/>
                      <w:marTop w:val="0"/>
                      <w:marBottom w:val="0"/>
                      <w:divBdr>
                        <w:top w:val="none" w:sz="0" w:space="0" w:color="auto"/>
                        <w:left w:val="none" w:sz="0" w:space="0" w:color="auto"/>
                        <w:bottom w:val="none" w:sz="0" w:space="0" w:color="auto"/>
                        <w:right w:val="none" w:sz="0" w:space="0" w:color="auto"/>
                      </w:divBdr>
                    </w:div>
                    <w:div w:id="383990362">
                      <w:marLeft w:val="0"/>
                      <w:marRight w:val="0"/>
                      <w:marTop w:val="0"/>
                      <w:marBottom w:val="0"/>
                      <w:divBdr>
                        <w:top w:val="none" w:sz="0" w:space="0" w:color="auto"/>
                        <w:left w:val="none" w:sz="0" w:space="0" w:color="auto"/>
                        <w:bottom w:val="none" w:sz="0" w:space="0" w:color="auto"/>
                        <w:right w:val="none" w:sz="0" w:space="0" w:color="auto"/>
                      </w:divBdr>
                    </w:div>
                    <w:div w:id="386532726">
                      <w:marLeft w:val="0"/>
                      <w:marRight w:val="0"/>
                      <w:marTop w:val="0"/>
                      <w:marBottom w:val="0"/>
                      <w:divBdr>
                        <w:top w:val="none" w:sz="0" w:space="0" w:color="auto"/>
                        <w:left w:val="none" w:sz="0" w:space="0" w:color="auto"/>
                        <w:bottom w:val="none" w:sz="0" w:space="0" w:color="auto"/>
                        <w:right w:val="none" w:sz="0" w:space="0" w:color="auto"/>
                      </w:divBdr>
                    </w:div>
                    <w:div w:id="388695698">
                      <w:marLeft w:val="0"/>
                      <w:marRight w:val="0"/>
                      <w:marTop w:val="0"/>
                      <w:marBottom w:val="0"/>
                      <w:divBdr>
                        <w:top w:val="none" w:sz="0" w:space="0" w:color="auto"/>
                        <w:left w:val="none" w:sz="0" w:space="0" w:color="auto"/>
                        <w:bottom w:val="none" w:sz="0" w:space="0" w:color="auto"/>
                        <w:right w:val="none" w:sz="0" w:space="0" w:color="auto"/>
                      </w:divBdr>
                    </w:div>
                    <w:div w:id="389816619">
                      <w:marLeft w:val="0"/>
                      <w:marRight w:val="0"/>
                      <w:marTop w:val="0"/>
                      <w:marBottom w:val="0"/>
                      <w:divBdr>
                        <w:top w:val="none" w:sz="0" w:space="0" w:color="auto"/>
                        <w:left w:val="none" w:sz="0" w:space="0" w:color="auto"/>
                        <w:bottom w:val="none" w:sz="0" w:space="0" w:color="auto"/>
                        <w:right w:val="none" w:sz="0" w:space="0" w:color="auto"/>
                      </w:divBdr>
                    </w:div>
                    <w:div w:id="389886185">
                      <w:marLeft w:val="0"/>
                      <w:marRight w:val="0"/>
                      <w:marTop w:val="0"/>
                      <w:marBottom w:val="0"/>
                      <w:divBdr>
                        <w:top w:val="none" w:sz="0" w:space="0" w:color="auto"/>
                        <w:left w:val="none" w:sz="0" w:space="0" w:color="auto"/>
                        <w:bottom w:val="none" w:sz="0" w:space="0" w:color="auto"/>
                        <w:right w:val="none" w:sz="0" w:space="0" w:color="auto"/>
                      </w:divBdr>
                    </w:div>
                    <w:div w:id="392854263">
                      <w:marLeft w:val="0"/>
                      <w:marRight w:val="0"/>
                      <w:marTop w:val="0"/>
                      <w:marBottom w:val="0"/>
                      <w:divBdr>
                        <w:top w:val="none" w:sz="0" w:space="0" w:color="auto"/>
                        <w:left w:val="none" w:sz="0" w:space="0" w:color="auto"/>
                        <w:bottom w:val="none" w:sz="0" w:space="0" w:color="auto"/>
                        <w:right w:val="none" w:sz="0" w:space="0" w:color="auto"/>
                      </w:divBdr>
                    </w:div>
                    <w:div w:id="396365306">
                      <w:marLeft w:val="0"/>
                      <w:marRight w:val="0"/>
                      <w:marTop w:val="270"/>
                      <w:marBottom w:val="270"/>
                      <w:divBdr>
                        <w:top w:val="none" w:sz="0" w:space="0" w:color="auto"/>
                        <w:left w:val="none" w:sz="0" w:space="0" w:color="auto"/>
                        <w:bottom w:val="none" w:sz="0" w:space="0" w:color="auto"/>
                        <w:right w:val="none" w:sz="0" w:space="0" w:color="auto"/>
                      </w:divBdr>
                    </w:div>
                    <w:div w:id="402146214">
                      <w:marLeft w:val="0"/>
                      <w:marRight w:val="0"/>
                      <w:marTop w:val="0"/>
                      <w:marBottom w:val="0"/>
                      <w:divBdr>
                        <w:top w:val="none" w:sz="0" w:space="0" w:color="auto"/>
                        <w:left w:val="none" w:sz="0" w:space="0" w:color="auto"/>
                        <w:bottom w:val="none" w:sz="0" w:space="0" w:color="auto"/>
                        <w:right w:val="none" w:sz="0" w:space="0" w:color="auto"/>
                      </w:divBdr>
                    </w:div>
                    <w:div w:id="412439226">
                      <w:marLeft w:val="0"/>
                      <w:marRight w:val="0"/>
                      <w:marTop w:val="0"/>
                      <w:marBottom w:val="0"/>
                      <w:divBdr>
                        <w:top w:val="none" w:sz="0" w:space="0" w:color="auto"/>
                        <w:left w:val="none" w:sz="0" w:space="0" w:color="auto"/>
                        <w:bottom w:val="none" w:sz="0" w:space="0" w:color="auto"/>
                        <w:right w:val="none" w:sz="0" w:space="0" w:color="auto"/>
                      </w:divBdr>
                    </w:div>
                    <w:div w:id="414134547">
                      <w:marLeft w:val="0"/>
                      <w:marRight w:val="0"/>
                      <w:marTop w:val="0"/>
                      <w:marBottom w:val="0"/>
                      <w:divBdr>
                        <w:top w:val="none" w:sz="0" w:space="0" w:color="auto"/>
                        <w:left w:val="none" w:sz="0" w:space="0" w:color="auto"/>
                        <w:bottom w:val="none" w:sz="0" w:space="0" w:color="auto"/>
                        <w:right w:val="none" w:sz="0" w:space="0" w:color="auto"/>
                      </w:divBdr>
                    </w:div>
                    <w:div w:id="415175103">
                      <w:marLeft w:val="0"/>
                      <w:marRight w:val="0"/>
                      <w:marTop w:val="0"/>
                      <w:marBottom w:val="0"/>
                      <w:divBdr>
                        <w:top w:val="none" w:sz="0" w:space="0" w:color="auto"/>
                        <w:left w:val="none" w:sz="0" w:space="0" w:color="auto"/>
                        <w:bottom w:val="none" w:sz="0" w:space="0" w:color="auto"/>
                        <w:right w:val="none" w:sz="0" w:space="0" w:color="auto"/>
                      </w:divBdr>
                    </w:div>
                    <w:div w:id="416753524">
                      <w:marLeft w:val="0"/>
                      <w:marRight w:val="0"/>
                      <w:marTop w:val="0"/>
                      <w:marBottom w:val="0"/>
                      <w:divBdr>
                        <w:top w:val="none" w:sz="0" w:space="0" w:color="auto"/>
                        <w:left w:val="none" w:sz="0" w:space="0" w:color="auto"/>
                        <w:bottom w:val="none" w:sz="0" w:space="0" w:color="auto"/>
                        <w:right w:val="none" w:sz="0" w:space="0" w:color="auto"/>
                      </w:divBdr>
                    </w:div>
                    <w:div w:id="416950979">
                      <w:marLeft w:val="0"/>
                      <w:marRight w:val="0"/>
                      <w:marTop w:val="0"/>
                      <w:marBottom w:val="0"/>
                      <w:divBdr>
                        <w:top w:val="none" w:sz="0" w:space="0" w:color="auto"/>
                        <w:left w:val="none" w:sz="0" w:space="0" w:color="auto"/>
                        <w:bottom w:val="none" w:sz="0" w:space="0" w:color="auto"/>
                        <w:right w:val="none" w:sz="0" w:space="0" w:color="auto"/>
                      </w:divBdr>
                    </w:div>
                    <w:div w:id="420419979">
                      <w:marLeft w:val="0"/>
                      <w:marRight w:val="0"/>
                      <w:marTop w:val="0"/>
                      <w:marBottom w:val="0"/>
                      <w:divBdr>
                        <w:top w:val="none" w:sz="0" w:space="0" w:color="auto"/>
                        <w:left w:val="none" w:sz="0" w:space="0" w:color="auto"/>
                        <w:bottom w:val="none" w:sz="0" w:space="0" w:color="auto"/>
                        <w:right w:val="none" w:sz="0" w:space="0" w:color="auto"/>
                      </w:divBdr>
                    </w:div>
                    <w:div w:id="421606462">
                      <w:marLeft w:val="0"/>
                      <w:marRight w:val="0"/>
                      <w:marTop w:val="0"/>
                      <w:marBottom w:val="0"/>
                      <w:divBdr>
                        <w:top w:val="none" w:sz="0" w:space="0" w:color="auto"/>
                        <w:left w:val="none" w:sz="0" w:space="0" w:color="auto"/>
                        <w:bottom w:val="none" w:sz="0" w:space="0" w:color="auto"/>
                        <w:right w:val="none" w:sz="0" w:space="0" w:color="auto"/>
                      </w:divBdr>
                    </w:div>
                    <w:div w:id="427310778">
                      <w:marLeft w:val="0"/>
                      <w:marRight w:val="0"/>
                      <w:marTop w:val="0"/>
                      <w:marBottom w:val="0"/>
                      <w:divBdr>
                        <w:top w:val="none" w:sz="0" w:space="0" w:color="auto"/>
                        <w:left w:val="none" w:sz="0" w:space="0" w:color="auto"/>
                        <w:bottom w:val="none" w:sz="0" w:space="0" w:color="auto"/>
                        <w:right w:val="none" w:sz="0" w:space="0" w:color="auto"/>
                      </w:divBdr>
                    </w:div>
                    <w:div w:id="432744015">
                      <w:marLeft w:val="0"/>
                      <w:marRight w:val="0"/>
                      <w:marTop w:val="0"/>
                      <w:marBottom w:val="0"/>
                      <w:divBdr>
                        <w:top w:val="none" w:sz="0" w:space="0" w:color="auto"/>
                        <w:left w:val="none" w:sz="0" w:space="0" w:color="auto"/>
                        <w:bottom w:val="none" w:sz="0" w:space="0" w:color="auto"/>
                        <w:right w:val="none" w:sz="0" w:space="0" w:color="auto"/>
                      </w:divBdr>
                    </w:div>
                    <w:div w:id="435946685">
                      <w:marLeft w:val="0"/>
                      <w:marRight w:val="0"/>
                      <w:marTop w:val="0"/>
                      <w:marBottom w:val="0"/>
                      <w:divBdr>
                        <w:top w:val="none" w:sz="0" w:space="0" w:color="auto"/>
                        <w:left w:val="none" w:sz="0" w:space="0" w:color="auto"/>
                        <w:bottom w:val="none" w:sz="0" w:space="0" w:color="auto"/>
                        <w:right w:val="none" w:sz="0" w:space="0" w:color="auto"/>
                      </w:divBdr>
                    </w:div>
                    <w:div w:id="445514253">
                      <w:marLeft w:val="0"/>
                      <w:marRight w:val="0"/>
                      <w:marTop w:val="0"/>
                      <w:marBottom w:val="0"/>
                      <w:divBdr>
                        <w:top w:val="none" w:sz="0" w:space="0" w:color="auto"/>
                        <w:left w:val="none" w:sz="0" w:space="0" w:color="auto"/>
                        <w:bottom w:val="none" w:sz="0" w:space="0" w:color="auto"/>
                        <w:right w:val="none" w:sz="0" w:space="0" w:color="auto"/>
                      </w:divBdr>
                    </w:div>
                    <w:div w:id="458501064">
                      <w:marLeft w:val="0"/>
                      <w:marRight w:val="0"/>
                      <w:marTop w:val="0"/>
                      <w:marBottom w:val="0"/>
                      <w:divBdr>
                        <w:top w:val="none" w:sz="0" w:space="0" w:color="auto"/>
                        <w:left w:val="none" w:sz="0" w:space="0" w:color="auto"/>
                        <w:bottom w:val="none" w:sz="0" w:space="0" w:color="auto"/>
                        <w:right w:val="none" w:sz="0" w:space="0" w:color="auto"/>
                      </w:divBdr>
                    </w:div>
                    <w:div w:id="462578491">
                      <w:marLeft w:val="0"/>
                      <w:marRight w:val="0"/>
                      <w:marTop w:val="270"/>
                      <w:marBottom w:val="270"/>
                      <w:divBdr>
                        <w:top w:val="none" w:sz="0" w:space="0" w:color="auto"/>
                        <w:left w:val="none" w:sz="0" w:space="0" w:color="auto"/>
                        <w:bottom w:val="none" w:sz="0" w:space="0" w:color="auto"/>
                        <w:right w:val="none" w:sz="0" w:space="0" w:color="auto"/>
                      </w:divBdr>
                    </w:div>
                    <w:div w:id="473909309">
                      <w:marLeft w:val="0"/>
                      <w:marRight w:val="0"/>
                      <w:marTop w:val="0"/>
                      <w:marBottom w:val="0"/>
                      <w:divBdr>
                        <w:top w:val="none" w:sz="0" w:space="0" w:color="auto"/>
                        <w:left w:val="none" w:sz="0" w:space="0" w:color="auto"/>
                        <w:bottom w:val="none" w:sz="0" w:space="0" w:color="auto"/>
                        <w:right w:val="none" w:sz="0" w:space="0" w:color="auto"/>
                      </w:divBdr>
                    </w:div>
                    <w:div w:id="474758544">
                      <w:marLeft w:val="0"/>
                      <w:marRight w:val="0"/>
                      <w:marTop w:val="0"/>
                      <w:marBottom w:val="0"/>
                      <w:divBdr>
                        <w:top w:val="none" w:sz="0" w:space="0" w:color="auto"/>
                        <w:left w:val="none" w:sz="0" w:space="0" w:color="auto"/>
                        <w:bottom w:val="none" w:sz="0" w:space="0" w:color="auto"/>
                        <w:right w:val="none" w:sz="0" w:space="0" w:color="auto"/>
                      </w:divBdr>
                    </w:div>
                    <w:div w:id="476580662">
                      <w:marLeft w:val="0"/>
                      <w:marRight w:val="0"/>
                      <w:marTop w:val="0"/>
                      <w:marBottom w:val="0"/>
                      <w:divBdr>
                        <w:top w:val="none" w:sz="0" w:space="0" w:color="auto"/>
                        <w:left w:val="none" w:sz="0" w:space="0" w:color="auto"/>
                        <w:bottom w:val="none" w:sz="0" w:space="0" w:color="auto"/>
                        <w:right w:val="none" w:sz="0" w:space="0" w:color="auto"/>
                      </w:divBdr>
                    </w:div>
                    <w:div w:id="497114945">
                      <w:marLeft w:val="0"/>
                      <w:marRight w:val="0"/>
                      <w:marTop w:val="270"/>
                      <w:marBottom w:val="270"/>
                      <w:divBdr>
                        <w:top w:val="none" w:sz="0" w:space="0" w:color="auto"/>
                        <w:left w:val="none" w:sz="0" w:space="0" w:color="auto"/>
                        <w:bottom w:val="none" w:sz="0" w:space="0" w:color="auto"/>
                        <w:right w:val="none" w:sz="0" w:space="0" w:color="auto"/>
                      </w:divBdr>
                    </w:div>
                    <w:div w:id="500439059">
                      <w:marLeft w:val="0"/>
                      <w:marRight w:val="0"/>
                      <w:marTop w:val="0"/>
                      <w:marBottom w:val="0"/>
                      <w:divBdr>
                        <w:top w:val="none" w:sz="0" w:space="0" w:color="auto"/>
                        <w:left w:val="none" w:sz="0" w:space="0" w:color="auto"/>
                        <w:bottom w:val="none" w:sz="0" w:space="0" w:color="auto"/>
                        <w:right w:val="none" w:sz="0" w:space="0" w:color="auto"/>
                      </w:divBdr>
                    </w:div>
                    <w:div w:id="500780964">
                      <w:marLeft w:val="0"/>
                      <w:marRight w:val="0"/>
                      <w:marTop w:val="0"/>
                      <w:marBottom w:val="0"/>
                      <w:divBdr>
                        <w:top w:val="none" w:sz="0" w:space="0" w:color="auto"/>
                        <w:left w:val="none" w:sz="0" w:space="0" w:color="auto"/>
                        <w:bottom w:val="none" w:sz="0" w:space="0" w:color="auto"/>
                        <w:right w:val="none" w:sz="0" w:space="0" w:color="auto"/>
                      </w:divBdr>
                    </w:div>
                    <w:div w:id="501697775">
                      <w:marLeft w:val="0"/>
                      <w:marRight w:val="0"/>
                      <w:marTop w:val="270"/>
                      <w:marBottom w:val="270"/>
                      <w:divBdr>
                        <w:top w:val="none" w:sz="0" w:space="0" w:color="auto"/>
                        <w:left w:val="none" w:sz="0" w:space="0" w:color="auto"/>
                        <w:bottom w:val="none" w:sz="0" w:space="0" w:color="auto"/>
                        <w:right w:val="none" w:sz="0" w:space="0" w:color="auto"/>
                      </w:divBdr>
                    </w:div>
                    <w:div w:id="506134955">
                      <w:marLeft w:val="0"/>
                      <w:marRight w:val="0"/>
                      <w:marTop w:val="0"/>
                      <w:marBottom w:val="0"/>
                      <w:divBdr>
                        <w:top w:val="none" w:sz="0" w:space="0" w:color="auto"/>
                        <w:left w:val="none" w:sz="0" w:space="0" w:color="auto"/>
                        <w:bottom w:val="none" w:sz="0" w:space="0" w:color="auto"/>
                        <w:right w:val="none" w:sz="0" w:space="0" w:color="auto"/>
                      </w:divBdr>
                    </w:div>
                    <w:div w:id="507713843">
                      <w:marLeft w:val="0"/>
                      <w:marRight w:val="0"/>
                      <w:marTop w:val="270"/>
                      <w:marBottom w:val="270"/>
                      <w:divBdr>
                        <w:top w:val="none" w:sz="0" w:space="0" w:color="auto"/>
                        <w:left w:val="none" w:sz="0" w:space="0" w:color="auto"/>
                        <w:bottom w:val="none" w:sz="0" w:space="0" w:color="auto"/>
                        <w:right w:val="none" w:sz="0" w:space="0" w:color="auto"/>
                      </w:divBdr>
                    </w:div>
                    <w:div w:id="514418797">
                      <w:marLeft w:val="0"/>
                      <w:marRight w:val="0"/>
                      <w:marTop w:val="0"/>
                      <w:marBottom w:val="0"/>
                      <w:divBdr>
                        <w:top w:val="none" w:sz="0" w:space="0" w:color="auto"/>
                        <w:left w:val="none" w:sz="0" w:space="0" w:color="auto"/>
                        <w:bottom w:val="none" w:sz="0" w:space="0" w:color="auto"/>
                        <w:right w:val="none" w:sz="0" w:space="0" w:color="auto"/>
                      </w:divBdr>
                    </w:div>
                    <w:div w:id="516967168">
                      <w:marLeft w:val="0"/>
                      <w:marRight w:val="0"/>
                      <w:marTop w:val="0"/>
                      <w:marBottom w:val="0"/>
                      <w:divBdr>
                        <w:top w:val="none" w:sz="0" w:space="0" w:color="auto"/>
                        <w:left w:val="none" w:sz="0" w:space="0" w:color="auto"/>
                        <w:bottom w:val="none" w:sz="0" w:space="0" w:color="auto"/>
                        <w:right w:val="none" w:sz="0" w:space="0" w:color="auto"/>
                      </w:divBdr>
                    </w:div>
                    <w:div w:id="517352974">
                      <w:marLeft w:val="0"/>
                      <w:marRight w:val="0"/>
                      <w:marTop w:val="0"/>
                      <w:marBottom w:val="0"/>
                      <w:divBdr>
                        <w:top w:val="none" w:sz="0" w:space="0" w:color="auto"/>
                        <w:left w:val="none" w:sz="0" w:space="0" w:color="auto"/>
                        <w:bottom w:val="none" w:sz="0" w:space="0" w:color="auto"/>
                        <w:right w:val="none" w:sz="0" w:space="0" w:color="auto"/>
                      </w:divBdr>
                    </w:div>
                    <w:div w:id="519971917">
                      <w:marLeft w:val="0"/>
                      <w:marRight w:val="0"/>
                      <w:marTop w:val="0"/>
                      <w:marBottom w:val="0"/>
                      <w:divBdr>
                        <w:top w:val="none" w:sz="0" w:space="0" w:color="auto"/>
                        <w:left w:val="none" w:sz="0" w:space="0" w:color="auto"/>
                        <w:bottom w:val="none" w:sz="0" w:space="0" w:color="auto"/>
                        <w:right w:val="none" w:sz="0" w:space="0" w:color="auto"/>
                      </w:divBdr>
                    </w:div>
                    <w:div w:id="532420643">
                      <w:marLeft w:val="0"/>
                      <w:marRight w:val="0"/>
                      <w:marTop w:val="0"/>
                      <w:marBottom w:val="0"/>
                      <w:divBdr>
                        <w:top w:val="none" w:sz="0" w:space="0" w:color="auto"/>
                        <w:left w:val="none" w:sz="0" w:space="0" w:color="auto"/>
                        <w:bottom w:val="none" w:sz="0" w:space="0" w:color="auto"/>
                        <w:right w:val="none" w:sz="0" w:space="0" w:color="auto"/>
                      </w:divBdr>
                    </w:div>
                    <w:div w:id="537595077">
                      <w:marLeft w:val="0"/>
                      <w:marRight w:val="0"/>
                      <w:marTop w:val="0"/>
                      <w:marBottom w:val="0"/>
                      <w:divBdr>
                        <w:top w:val="none" w:sz="0" w:space="0" w:color="auto"/>
                        <w:left w:val="none" w:sz="0" w:space="0" w:color="auto"/>
                        <w:bottom w:val="none" w:sz="0" w:space="0" w:color="auto"/>
                        <w:right w:val="none" w:sz="0" w:space="0" w:color="auto"/>
                      </w:divBdr>
                    </w:div>
                    <w:div w:id="542638816">
                      <w:marLeft w:val="0"/>
                      <w:marRight w:val="0"/>
                      <w:marTop w:val="0"/>
                      <w:marBottom w:val="0"/>
                      <w:divBdr>
                        <w:top w:val="none" w:sz="0" w:space="0" w:color="auto"/>
                        <w:left w:val="none" w:sz="0" w:space="0" w:color="auto"/>
                        <w:bottom w:val="none" w:sz="0" w:space="0" w:color="auto"/>
                        <w:right w:val="none" w:sz="0" w:space="0" w:color="auto"/>
                      </w:divBdr>
                    </w:div>
                    <w:div w:id="545143370">
                      <w:marLeft w:val="0"/>
                      <w:marRight w:val="0"/>
                      <w:marTop w:val="0"/>
                      <w:marBottom w:val="0"/>
                      <w:divBdr>
                        <w:top w:val="none" w:sz="0" w:space="0" w:color="auto"/>
                        <w:left w:val="none" w:sz="0" w:space="0" w:color="auto"/>
                        <w:bottom w:val="none" w:sz="0" w:space="0" w:color="auto"/>
                        <w:right w:val="none" w:sz="0" w:space="0" w:color="auto"/>
                      </w:divBdr>
                    </w:div>
                    <w:div w:id="547113344">
                      <w:marLeft w:val="0"/>
                      <w:marRight w:val="0"/>
                      <w:marTop w:val="0"/>
                      <w:marBottom w:val="0"/>
                      <w:divBdr>
                        <w:top w:val="none" w:sz="0" w:space="0" w:color="auto"/>
                        <w:left w:val="none" w:sz="0" w:space="0" w:color="auto"/>
                        <w:bottom w:val="none" w:sz="0" w:space="0" w:color="auto"/>
                        <w:right w:val="none" w:sz="0" w:space="0" w:color="auto"/>
                      </w:divBdr>
                    </w:div>
                    <w:div w:id="548996393">
                      <w:marLeft w:val="0"/>
                      <w:marRight w:val="0"/>
                      <w:marTop w:val="0"/>
                      <w:marBottom w:val="0"/>
                      <w:divBdr>
                        <w:top w:val="none" w:sz="0" w:space="0" w:color="auto"/>
                        <w:left w:val="none" w:sz="0" w:space="0" w:color="auto"/>
                        <w:bottom w:val="none" w:sz="0" w:space="0" w:color="auto"/>
                        <w:right w:val="none" w:sz="0" w:space="0" w:color="auto"/>
                      </w:divBdr>
                    </w:div>
                    <w:div w:id="549415586">
                      <w:marLeft w:val="0"/>
                      <w:marRight w:val="0"/>
                      <w:marTop w:val="0"/>
                      <w:marBottom w:val="0"/>
                      <w:divBdr>
                        <w:top w:val="none" w:sz="0" w:space="0" w:color="auto"/>
                        <w:left w:val="none" w:sz="0" w:space="0" w:color="auto"/>
                        <w:bottom w:val="none" w:sz="0" w:space="0" w:color="auto"/>
                        <w:right w:val="none" w:sz="0" w:space="0" w:color="auto"/>
                      </w:divBdr>
                    </w:div>
                    <w:div w:id="552237686">
                      <w:marLeft w:val="0"/>
                      <w:marRight w:val="0"/>
                      <w:marTop w:val="0"/>
                      <w:marBottom w:val="0"/>
                      <w:divBdr>
                        <w:top w:val="none" w:sz="0" w:space="0" w:color="auto"/>
                        <w:left w:val="none" w:sz="0" w:space="0" w:color="auto"/>
                        <w:bottom w:val="none" w:sz="0" w:space="0" w:color="auto"/>
                        <w:right w:val="none" w:sz="0" w:space="0" w:color="auto"/>
                      </w:divBdr>
                    </w:div>
                    <w:div w:id="552273682">
                      <w:marLeft w:val="0"/>
                      <w:marRight w:val="0"/>
                      <w:marTop w:val="0"/>
                      <w:marBottom w:val="0"/>
                      <w:divBdr>
                        <w:top w:val="none" w:sz="0" w:space="0" w:color="auto"/>
                        <w:left w:val="none" w:sz="0" w:space="0" w:color="auto"/>
                        <w:bottom w:val="none" w:sz="0" w:space="0" w:color="auto"/>
                        <w:right w:val="none" w:sz="0" w:space="0" w:color="auto"/>
                      </w:divBdr>
                    </w:div>
                    <w:div w:id="556361139">
                      <w:marLeft w:val="0"/>
                      <w:marRight w:val="0"/>
                      <w:marTop w:val="0"/>
                      <w:marBottom w:val="0"/>
                      <w:divBdr>
                        <w:top w:val="none" w:sz="0" w:space="0" w:color="auto"/>
                        <w:left w:val="none" w:sz="0" w:space="0" w:color="auto"/>
                        <w:bottom w:val="none" w:sz="0" w:space="0" w:color="auto"/>
                        <w:right w:val="none" w:sz="0" w:space="0" w:color="auto"/>
                      </w:divBdr>
                    </w:div>
                    <w:div w:id="557588682">
                      <w:marLeft w:val="0"/>
                      <w:marRight w:val="0"/>
                      <w:marTop w:val="0"/>
                      <w:marBottom w:val="0"/>
                      <w:divBdr>
                        <w:top w:val="none" w:sz="0" w:space="0" w:color="auto"/>
                        <w:left w:val="none" w:sz="0" w:space="0" w:color="auto"/>
                        <w:bottom w:val="none" w:sz="0" w:space="0" w:color="auto"/>
                        <w:right w:val="none" w:sz="0" w:space="0" w:color="auto"/>
                      </w:divBdr>
                    </w:div>
                    <w:div w:id="559442647">
                      <w:marLeft w:val="0"/>
                      <w:marRight w:val="0"/>
                      <w:marTop w:val="0"/>
                      <w:marBottom w:val="0"/>
                      <w:divBdr>
                        <w:top w:val="none" w:sz="0" w:space="0" w:color="auto"/>
                        <w:left w:val="none" w:sz="0" w:space="0" w:color="auto"/>
                        <w:bottom w:val="none" w:sz="0" w:space="0" w:color="auto"/>
                        <w:right w:val="none" w:sz="0" w:space="0" w:color="auto"/>
                      </w:divBdr>
                    </w:div>
                    <w:div w:id="560210736">
                      <w:marLeft w:val="0"/>
                      <w:marRight w:val="0"/>
                      <w:marTop w:val="0"/>
                      <w:marBottom w:val="0"/>
                      <w:divBdr>
                        <w:top w:val="none" w:sz="0" w:space="0" w:color="auto"/>
                        <w:left w:val="none" w:sz="0" w:space="0" w:color="auto"/>
                        <w:bottom w:val="none" w:sz="0" w:space="0" w:color="auto"/>
                        <w:right w:val="none" w:sz="0" w:space="0" w:color="auto"/>
                      </w:divBdr>
                    </w:div>
                    <w:div w:id="565334547">
                      <w:marLeft w:val="0"/>
                      <w:marRight w:val="0"/>
                      <w:marTop w:val="270"/>
                      <w:marBottom w:val="270"/>
                      <w:divBdr>
                        <w:top w:val="none" w:sz="0" w:space="0" w:color="auto"/>
                        <w:left w:val="none" w:sz="0" w:space="0" w:color="auto"/>
                        <w:bottom w:val="none" w:sz="0" w:space="0" w:color="auto"/>
                        <w:right w:val="none" w:sz="0" w:space="0" w:color="auto"/>
                      </w:divBdr>
                    </w:div>
                    <w:div w:id="566652058">
                      <w:marLeft w:val="0"/>
                      <w:marRight w:val="0"/>
                      <w:marTop w:val="0"/>
                      <w:marBottom w:val="0"/>
                      <w:divBdr>
                        <w:top w:val="none" w:sz="0" w:space="0" w:color="auto"/>
                        <w:left w:val="none" w:sz="0" w:space="0" w:color="auto"/>
                        <w:bottom w:val="none" w:sz="0" w:space="0" w:color="auto"/>
                        <w:right w:val="none" w:sz="0" w:space="0" w:color="auto"/>
                      </w:divBdr>
                    </w:div>
                    <w:div w:id="567306970">
                      <w:marLeft w:val="0"/>
                      <w:marRight w:val="0"/>
                      <w:marTop w:val="0"/>
                      <w:marBottom w:val="0"/>
                      <w:divBdr>
                        <w:top w:val="none" w:sz="0" w:space="0" w:color="auto"/>
                        <w:left w:val="none" w:sz="0" w:space="0" w:color="auto"/>
                        <w:bottom w:val="none" w:sz="0" w:space="0" w:color="auto"/>
                        <w:right w:val="none" w:sz="0" w:space="0" w:color="auto"/>
                      </w:divBdr>
                    </w:div>
                    <w:div w:id="577444747">
                      <w:marLeft w:val="0"/>
                      <w:marRight w:val="0"/>
                      <w:marTop w:val="0"/>
                      <w:marBottom w:val="0"/>
                      <w:divBdr>
                        <w:top w:val="none" w:sz="0" w:space="0" w:color="auto"/>
                        <w:left w:val="none" w:sz="0" w:space="0" w:color="auto"/>
                        <w:bottom w:val="none" w:sz="0" w:space="0" w:color="auto"/>
                        <w:right w:val="none" w:sz="0" w:space="0" w:color="auto"/>
                      </w:divBdr>
                    </w:div>
                    <w:div w:id="581717655">
                      <w:marLeft w:val="0"/>
                      <w:marRight w:val="0"/>
                      <w:marTop w:val="0"/>
                      <w:marBottom w:val="0"/>
                      <w:divBdr>
                        <w:top w:val="none" w:sz="0" w:space="0" w:color="auto"/>
                        <w:left w:val="none" w:sz="0" w:space="0" w:color="auto"/>
                        <w:bottom w:val="none" w:sz="0" w:space="0" w:color="auto"/>
                        <w:right w:val="none" w:sz="0" w:space="0" w:color="auto"/>
                      </w:divBdr>
                    </w:div>
                    <w:div w:id="587885479">
                      <w:marLeft w:val="0"/>
                      <w:marRight w:val="0"/>
                      <w:marTop w:val="0"/>
                      <w:marBottom w:val="0"/>
                      <w:divBdr>
                        <w:top w:val="none" w:sz="0" w:space="0" w:color="auto"/>
                        <w:left w:val="none" w:sz="0" w:space="0" w:color="auto"/>
                        <w:bottom w:val="none" w:sz="0" w:space="0" w:color="auto"/>
                        <w:right w:val="none" w:sz="0" w:space="0" w:color="auto"/>
                      </w:divBdr>
                    </w:div>
                    <w:div w:id="592593911">
                      <w:marLeft w:val="0"/>
                      <w:marRight w:val="0"/>
                      <w:marTop w:val="0"/>
                      <w:marBottom w:val="0"/>
                      <w:divBdr>
                        <w:top w:val="none" w:sz="0" w:space="0" w:color="auto"/>
                        <w:left w:val="none" w:sz="0" w:space="0" w:color="auto"/>
                        <w:bottom w:val="none" w:sz="0" w:space="0" w:color="auto"/>
                        <w:right w:val="none" w:sz="0" w:space="0" w:color="auto"/>
                      </w:divBdr>
                    </w:div>
                    <w:div w:id="594023772">
                      <w:marLeft w:val="0"/>
                      <w:marRight w:val="0"/>
                      <w:marTop w:val="0"/>
                      <w:marBottom w:val="0"/>
                      <w:divBdr>
                        <w:top w:val="none" w:sz="0" w:space="0" w:color="auto"/>
                        <w:left w:val="none" w:sz="0" w:space="0" w:color="auto"/>
                        <w:bottom w:val="none" w:sz="0" w:space="0" w:color="auto"/>
                        <w:right w:val="none" w:sz="0" w:space="0" w:color="auto"/>
                      </w:divBdr>
                    </w:div>
                    <w:div w:id="597366932">
                      <w:marLeft w:val="0"/>
                      <w:marRight w:val="0"/>
                      <w:marTop w:val="0"/>
                      <w:marBottom w:val="0"/>
                      <w:divBdr>
                        <w:top w:val="none" w:sz="0" w:space="0" w:color="auto"/>
                        <w:left w:val="none" w:sz="0" w:space="0" w:color="auto"/>
                        <w:bottom w:val="none" w:sz="0" w:space="0" w:color="auto"/>
                        <w:right w:val="none" w:sz="0" w:space="0" w:color="auto"/>
                      </w:divBdr>
                    </w:div>
                    <w:div w:id="597762017">
                      <w:marLeft w:val="0"/>
                      <w:marRight w:val="0"/>
                      <w:marTop w:val="0"/>
                      <w:marBottom w:val="0"/>
                      <w:divBdr>
                        <w:top w:val="none" w:sz="0" w:space="0" w:color="auto"/>
                        <w:left w:val="none" w:sz="0" w:space="0" w:color="auto"/>
                        <w:bottom w:val="none" w:sz="0" w:space="0" w:color="auto"/>
                        <w:right w:val="none" w:sz="0" w:space="0" w:color="auto"/>
                      </w:divBdr>
                    </w:div>
                    <w:div w:id="602349088">
                      <w:marLeft w:val="0"/>
                      <w:marRight w:val="0"/>
                      <w:marTop w:val="0"/>
                      <w:marBottom w:val="0"/>
                      <w:divBdr>
                        <w:top w:val="none" w:sz="0" w:space="0" w:color="auto"/>
                        <w:left w:val="none" w:sz="0" w:space="0" w:color="auto"/>
                        <w:bottom w:val="none" w:sz="0" w:space="0" w:color="auto"/>
                        <w:right w:val="none" w:sz="0" w:space="0" w:color="auto"/>
                      </w:divBdr>
                    </w:div>
                    <w:div w:id="614867044">
                      <w:marLeft w:val="0"/>
                      <w:marRight w:val="0"/>
                      <w:marTop w:val="0"/>
                      <w:marBottom w:val="0"/>
                      <w:divBdr>
                        <w:top w:val="none" w:sz="0" w:space="0" w:color="auto"/>
                        <w:left w:val="none" w:sz="0" w:space="0" w:color="auto"/>
                        <w:bottom w:val="none" w:sz="0" w:space="0" w:color="auto"/>
                        <w:right w:val="none" w:sz="0" w:space="0" w:color="auto"/>
                      </w:divBdr>
                    </w:div>
                    <w:div w:id="615213581">
                      <w:marLeft w:val="0"/>
                      <w:marRight w:val="0"/>
                      <w:marTop w:val="0"/>
                      <w:marBottom w:val="0"/>
                      <w:divBdr>
                        <w:top w:val="none" w:sz="0" w:space="0" w:color="auto"/>
                        <w:left w:val="none" w:sz="0" w:space="0" w:color="auto"/>
                        <w:bottom w:val="none" w:sz="0" w:space="0" w:color="auto"/>
                        <w:right w:val="none" w:sz="0" w:space="0" w:color="auto"/>
                      </w:divBdr>
                    </w:div>
                    <w:div w:id="616062448">
                      <w:marLeft w:val="0"/>
                      <w:marRight w:val="0"/>
                      <w:marTop w:val="0"/>
                      <w:marBottom w:val="0"/>
                      <w:divBdr>
                        <w:top w:val="none" w:sz="0" w:space="0" w:color="auto"/>
                        <w:left w:val="none" w:sz="0" w:space="0" w:color="auto"/>
                        <w:bottom w:val="none" w:sz="0" w:space="0" w:color="auto"/>
                        <w:right w:val="none" w:sz="0" w:space="0" w:color="auto"/>
                      </w:divBdr>
                    </w:div>
                    <w:div w:id="617568065">
                      <w:marLeft w:val="0"/>
                      <w:marRight w:val="0"/>
                      <w:marTop w:val="0"/>
                      <w:marBottom w:val="0"/>
                      <w:divBdr>
                        <w:top w:val="none" w:sz="0" w:space="0" w:color="auto"/>
                        <w:left w:val="none" w:sz="0" w:space="0" w:color="auto"/>
                        <w:bottom w:val="none" w:sz="0" w:space="0" w:color="auto"/>
                        <w:right w:val="none" w:sz="0" w:space="0" w:color="auto"/>
                      </w:divBdr>
                    </w:div>
                    <w:div w:id="627013080">
                      <w:marLeft w:val="0"/>
                      <w:marRight w:val="0"/>
                      <w:marTop w:val="0"/>
                      <w:marBottom w:val="0"/>
                      <w:divBdr>
                        <w:top w:val="none" w:sz="0" w:space="0" w:color="auto"/>
                        <w:left w:val="none" w:sz="0" w:space="0" w:color="auto"/>
                        <w:bottom w:val="none" w:sz="0" w:space="0" w:color="auto"/>
                        <w:right w:val="none" w:sz="0" w:space="0" w:color="auto"/>
                      </w:divBdr>
                    </w:div>
                    <w:div w:id="639500834">
                      <w:marLeft w:val="0"/>
                      <w:marRight w:val="0"/>
                      <w:marTop w:val="0"/>
                      <w:marBottom w:val="0"/>
                      <w:divBdr>
                        <w:top w:val="none" w:sz="0" w:space="0" w:color="auto"/>
                        <w:left w:val="none" w:sz="0" w:space="0" w:color="auto"/>
                        <w:bottom w:val="none" w:sz="0" w:space="0" w:color="auto"/>
                        <w:right w:val="none" w:sz="0" w:space="0" w:color="auto"/>
                      </w:divBdr>
                    </w:div>
                    <w:div w:id="645820885">
                      <w:marLeft w:val="0"/>
                      <w:marRight w:val="0"/>
                      <w:marTop w:val="0"/>
                      <w:marBottom w:val="0"/>
                      <w:divBdr>
                        <w:top w:val="none" w:sz="0" w:space="0" w:color="auto"/>
                        <w:left w:val="none" w:sz="0" w:space="0" w:color="auto"/>
                        <w:bottom w:val="none" w:sz="0" w:space="0" w:color="auto"/>
                        <w:right w:val="none" w:sz="0" w:space="0" w:color="auto"/>
                      </w:divBdr>
                    </w:div>
                    <w:div w:id="649747887">
                      <w:marLeft w:val="0"/>
                      <w:marRight w:val="0"/>
                      <w:marTop w:val="0"/>
                      <w:marBottom w:val="0"/>
                      <w:divBdr>
                        <w:top w:val="none" w:sz="0" w:space="0" w:color="auto"/>
                        <w:left w:val="none" w:sz="0" w:space="0" w:color="auto"/>
                        <w:bottom w:val="none" w:sz="0" w:space="0" w:color="auto"/>
                        <w:right w:val="none" w:sz="0" w:space="0" w:color="auto"/>
                      </w:divBdr>
                    </w:div>
                    <w:div w:id="657684914">
                      <w:marLeft w:val="0"/>
                      <w:marRight w:val="0"/>
                      <w:marTop w:val="270"/>
                      <w:marBottom w:val="270"/>
                      <w:divBdr>
                        <w:top w:val="none" w:sz="0" w:space="0" w:color="auto"/>
                        <w:left w:val="none" w:sz="0" w:space="0" w:color="auto"/>
                        <w:bottom w:val="none" w:sz="0" w:space="0" w:color="auto"/>
                        <w:right w:val="none" w:sz="0" w:space="0" w:color="auto"/>
                      </w:divBdr>
                    </w:div>
                    <w:div w:id="659240009">
                      <w:marLeft w:val="0"/>
                      <w:marRight w:val="0"/>
                      <w:marTop w:val="0"/>
                      <w:marBottom w:val="0"/>
                      <w:divBdr>
                        <w:top w:val="none" w:sz="0" w:space="0" w:color="auto"/>
                        <w:left w:val="none" w:sz="0" w:space="0" w:color="auto"/>
                        <w:bottom w:val="none" w:sz="0" w:space="0" w:color="auto"/>
                        <w:right w:val="none" w:sz="0" w:space="0" w:color="auto"/>
                      </w:divBdr>
                    </w:div>
                    <w:div w:id="668874546">
                      <w:marLeft w:val="0"/>
                      <w:marRight w:val="0"/>
                      <w:marTop w:val="0"/>
                      <w:marBottom w:val="0"/>
                      <w:divBdr>
                        <w:top w:val="none" w:sz="0" w:space="0" w:color="auto"/>
                        <w:left w:val="none" w:sz="0" w:space="0" w:color="auto"/>
                        <w:bottom w:val="none" w:sz="0" w:space="0" w:color="auto"/>
                        <w:right w:val="none" w:sz="0" w:space="0" w:color="auto"/>
                      </w:divBdr>
                    </w:div>
                    <w:div w:id="669481719">
                      <w:marLeft w:val="0"/>
                      <w:marRight w:val="0"/>
                      <w:marTop w:val="0"/>
                      <w:marBottom w:val="0"/>
                      <w:divBdr>
                        <w:top w:val="none" w:sz="0" w:space="0" w:color="auto"/>
                        <w:left w:val="none" w:sz="0" w:space="0" w:color="auto"/>
                        <w:bottom w:val="none" w:sz="0" w:space="0" w:color="auto"/>
                        <w:right w:val="none" w:sz="0" w:space="0" w:color="auto"/>
                      </w:divBdr>
                    </w:div>
                    <w:div w:id="669915249">
                      <w:marLeft w:val="0"/>
                      <w:marRight w:val="0"/>
                      <w:marTop w:val="0"/>
                      <w:marBottom w:val="0"/>
                      <w:divBdr>
                        <w:top w:val="none" w:sz="0" w:space="0" w:color="auto"/>
                        <w:left w:val="none" w:sz="0" w:space="0" w:color="auto"/>
                        <w:bottom w:val="none" w:sz="0" w:space="0" w:color="auto"/>
                        <w:right w:val="none" w:sz="0" w:space="0" w:color="auto"/>
                      </w:divBdr>
                    </w:div>
                    <w:div w:id="674725655">
                      <w:marLeft w:val="0"/>
                      <w:marRight w:val="0"/>
                      <w:marTop w:val="0"/>
                      <w:marBottom w:val="0"/>
                      <w:divBdr>
                        <w:top w:val="none" w:sz="0" w:space="0" w:color="auto"/>
                        <w:left w:val="none" w:sz="0" w:space="0" w:color="auto"/>
                        <w:bottom w:val="none" w:sz="0" w:space="0" w:color="auto"/>
                        <w:right w:val="none" w:sz="0" w:space="0" w:color="auto"/>
                      </w:divBdr>
                    </w:div>
                    <w:div w:id="676880566">
                      <w:marLeft w:val="0"/>
                      <w:marRight w:val="0"/>
                      <w:marTop w:val="0"/>
                      <w:marBottom w:val="0"/>
                      <w:divBdr>
                        <w:top w:val="none" w:sz="0" w:space="0" w:color="auto"/>
                        <w:left w:val="none" w:sz="0" w:space="0" w:color="auto"/>
                        <w:bottom w:val="none" w:sz="0" w:space="0" w:color="auto"/>
                        <w:right w:val="none" w:sz="0" w:space="0" w:color="auto"/>
                      </w:divBdr>
                    </w:div>
                    <w:div w:id="683745190">
                      <w:marLeft w:val="0"/>
                      <w:marRight w:val="0"/>
                      <w:marTop w:val="0"/>
                      <w:marBottom w:val="0"/>
                      <w:divBdr>
                        <w:top w:val="none" w:sz="0" w:space="0" w:color="auto"/>
                        <w:left w:val="none" w:sz="0" w:space="0" w:color="auto"/>
                        <w:bottom w:val="none" w:sz="0" w:space="0" w:color="auto"/>
                        <w:right w:val="none" w:sz="0" w:space="0" w:color="auto"/>
                      </w:divBdr>
                    </w:div>
                    <w:div w:id="694044217">
                      <w:marLeft w:val="0"/>
                      <w:marRight w:val="0"/>
                      <w:marTop w:val="270"/>
                      <w:marBottom w:val="270"/>
                      <w:divBdr>
                        <w:top w:val="none" w:sz="0" w:space="0" w:color="auto"/>
                        <w:left w:val="none" w:sz="0" w:space="0" w:color="auto"/>
                        <w:bottom w:val="none" w:sz="0" w:space="0" w:color="auto"/>
                        <w:right w:val="none" w:sz="0" w:space="0" w:color="auto"/>
                      </w:divBdr>
                    </w:div>
                    <w:div w:id="695351246">
                      <w:marLeft w:val="0"/>
                      <w:marRight w:val="0"/>
                      <w:marTop w:val="270"/>
                      <w:marBottom w:val="270"/>
                      <w:divBdr>
                        <w:top w:val="none" w:sz="0" w:space="0" w:color="auto"/>
                        <w:left w:val="none" w:sz="0" w:space="0" w:color="auto"/>
                        <w:bottom w:val="none" w:sz="0" w:space="0" w:color="auto"/>
                        <w:right w:val="none" w:sz="0" w:space="0" w:color="auto"/>
                      </w:divBdr>
                    </w:div>
                    <w:div w:id="696809896">
                      <w:marLeft w:val="0"/>
                      <w:marRight w:val="0"/>
                      <w:marTop w:val="0"/>
                      <w:marBottom w:val="0"/>
                      <w:divBdr>
                        <w:top w:val="none" w:sz="0" w:space="0" w:color="auto"/>
                        <w:left w:val="none" w:sz="0" w:space="0" w:color="auto"/>
                        <w:bottom w:val="none" w:sz="0" w:space="0" w:color="auto"/>
                        <w:right w:val="none" w:sz="0" w:space="0" w:color="auto"/>
                      </w:divBdr>
                    </w:div>
                    <w:div w:id="700940203">
                      <w:marLeft w:val="0"/>
                      <w:marRight w:val="0"/>
                      <w:marTop w:val="0"/>
                      <w:marBottom w:val="0"/>
                      <w:divBdr>
                        <w:top w:val="none" w:sz="0" w:space="0" w:color="auto"/>
                        <w:left w:val="none" w:sz="0" w:space="0" w:color="auto"/>
                        <w:bottom w:val="none" w:sz="0" w:space="0" w:color="auto"/>
                        <w:right w:val="none" w:sz="0" w:space="0" w:color="auto"/>
                      </w:divBdr>
                    </w:div>
                    <w:div w:id="703948527">
                      <w:marLeft w:val="0"/>
                      <w:marRight w:val="0"/>
                      <w:marTop w:val="0"/>
                      <w:marBottom w:val="0"/>
                      <w:divBdr>
                        <w:top w:val="none" w:sz="0" w:space="0" w:color="auto"/>
                        <w:left w:val="none" w:sz="0" w:space="0" w:color="auto"/>
                        <w:bottom w:val="none" w:sz="0" w:space="0" w:color="auto"/>
                        <w:right w:val="none" w:sz="0" w:space="0" w:color="auto"/>
                      </w:divBdr>
                    </w:div>
                    <w:div w:id="708191001">
                      <w:marLeft w:val="0"/>
                      <w:marRight w:val="0"/>
                      <w:marTop w:val="0"/>
                      <w:marBottom w:val="0"/>
                      <w:divBdr>
                        <w:top w:val="none" w:sz="0" w:space="0" w:color="auto"/>
                        <w:left w:val="none" w:sz="0" w:space="0" w:color="auto"/>
                        <w:bottom w:val="none" w:sz="0" w:space="0" w:color="auto"/>
                        <w:right w:val="none" w:sz="0" w:space="0" w:color="auto"/>
                      </w:divBdr>
                    </w:div>
                    <w:div w:id="717317795">
                      <w:marLeft w:val="0"/>
                      <w:marRight w:val="0"/>
                      <w:marTop w:val="0"/>
                      <w:marBottom w:val="0"/>
                      <w:divBdr>
                        <w:top w:val="none" w:sz="0" w:space="0" w:color="auto"/>
                        <w:left w:val="none" w:sz="0" w:space="0" w:color="auto"/>
                        <w:bottom w:val="none" w:sz="0" w:space="0" w:color="auto"/>
                        <w:right w:val="none" w:sz="0" w:space="0" w:color="auto"/>
                      </w:divBdr>
                    </w:div>
                    <w:div w:id="724137512">
                      <w:marLeft w:val="0"/>
                      <w:marRight w:val="0"/>
                      <w:marTop w:val="0"/>
                      <w:marBottom w:val="0"/>
                      <w:divBdr>
                        <w:top w:val="none" w:sz="0" w:space="0" w:color="auto"/>
                        <w:left w:val="none" w:sz="0" w:space="0" w:color="auto"/>
                        <w:bottom w:val="none" w:sz="0" w:space="0" w:color="auto"/>
                        <w:right w:val="none" w:sz="0" w:space="0" w:color="auto"/>
                      </w:divBdr>
                    </w:div>
                    <w:div w:id="727996574">
                      <w:marLeft w:val="0"/>
                      <w:marRight w:val="0"/>
                      <w:marTop w:val="0"/>
                      <w:marBottom w:val="0"/>
                      <w:divBdr>
                        <w:top w:val="none" w:sz="0" w:space="0" w:color="auto"/>
                        <w:left w:val="none" w:sz="0" w:space="0" w:color="auto"/>
                        <w:bottom w:val="none" w:sz="0" w:space="0" w:color="auto"/>
                        <w:right w:val="none" w:sz="0" w:space="0" w:color="auto"/>
                      </w:divBdr>
                    </w:div>
                    <w:div w:id="730421939">
                      <w:marLeft w:val="0"/>
                      <w:marRight w:val="0"/>
                      <w:marTop w:val="0"/>
                      <w:marBottom w:val="0"/>
                      <w:divBdr>
                        <w:top w:val="none" w:sz="0" w:space="0" w:color="auto"/>
                        <w:left w:val="none" w:sz="0" w:space="0" w:color="auto"/>
                        <w:bottom w:val="none" w:sz="0" w:space="0" w:color="auto"/>
                        <w:right w:val="none" w:sz="0" w:space="0" w:color="auto"/>
                      </w:divBdr>
                    </w:div>
                    <w:div w:id="740375305">
                      <w:marLeft w:val="0"/>
                      <w:marRight w:val="0"/>
                      <w:marTop w:val="0"/>
                      <w:marBottom w:val="0"/>
                      <w:divBdr>
                        <w:top w:val="none" w:sz="0" w:space="0" w:color="auto"/>
                        <w:left w:val="none" w:sz="0" w:space="0" w:color="auto"/>
                        <w:bottom w:val="none" w:sz="0" w:space="0" w:color="auto"/>
                        <w:right w:val="none" w:sz="0" w:space="0" w:color="auto"/>
                      </w:divBdr>
                    </w:div>
                    <w:div w:id="740719662">
                      <w:marLeft w:val="0"/>
                      <w:marRight w:val="0"/>
                      <w:marTop w:val="0"/>
                      <w:marBottom w:val="0"/>
                      <w:divBdr>
                        <w:top w:val="none" w:sz="0" w:space="0" w:color="auto"/>
                        <w:left w:val="none" w:sz="0" w:space="0" w:color="auto"/>
                        <w:bottom w:val="none" w:sz="0" w:space="0" w:color="auto"/>
                        <w:right w:val="none" w:sz="0" w:space="0" w:color="auto"/>
                      </w:divBdr>
                    </w:div>
                    <w:div w:id="744298290">
                      <w:marLeft w:val="0"/>
                      <w:marRight w:val="0"/>
                      <w:marTop w:val="0"/>
                      <w:marBottom w:val="0"/>
                      <w:divBdr>
                        <w:top w:val="none" w:sz="0" w:space="0" w:color="auto"/>
                        <w:left w:val="none" w:sz="0" w:space="0" w:color="auto"/>
                        <w:bottom w:val="none" w:sz="0" w:space="0" w:color="auto"/>
                        <w:right w:val="none" w:sz="0" w:space="0" w:color="auto"/>
                      </w:divBdr>
                    </w:div>
                    <w:div w:id="753013952">
                      <w:marLeft w:val="0"/>
                      <w:marRight w:val="0"/>
                      <w:marTop w:val="0"/>
                      <w:marBottom w:val="0"/>
                      <w:divBdr>
                        <w:top w:val="none" w:sz="0" w:space="0" w:color="auto"/>
                        <w:left w:val="none" w:sz="0" w:space="0" w:color="auto"/>
                        <w:bottom w:val="none" w:sz="0" w:space="0" w:color="auto"/>
                        <w:right w:val="none" w:sz="0" w:space="0" w:color="auto"/>
                      </w:divBdr>
                    </w:div>
                    <w:div w:id="760374997">
                      <w:marLeft w:val="0"/>
                      <w:marRight w:val="0"/>
                      <w:marTop w:val="270"/>
                      <w:marBottom w:val="270"/>
                      <w:divBdr>
                        <w:top w:val="none" w:sz="0" w:space="0" w:color="auto"/>
                        <w:left w:val="none" w:sz="0" w:space="0" w:color="auto"/>
                        <w:bottom w:val="none" w:sz="0" w:space="0" w:color="auto"/>
                        <w:right w:val="none" w:sz="0" w:space="0" w:color="auto"/>
                      </w:divBdr>
                    </w:div>
                    <w:div w:id="771314525">
                      <w:marLeft w:val="0"/>
                      <w:marRight w:val="0"/>
                      <w:marTop w:val="0"/>
                      <w:marBottom w:val="0"/>
                      <w:divBdr>
                        <w:top w:val="none" w:sz="0" w:space="0" w:color="auto"/>
                        <w:left w:val="none" w:sz="0" w:space="0" w:color="auto"/>
                        <w:bottom w:val="none" w:sz="0" w:space="0" w:color="auto"/>
                        <w:right w:val="none" w:sz="0" w:space="0" w:color="auto"/>
                      </w:divBdr>
                    </w:div>
                    <w:div w:id="775759055">
                      <w:marLeft w:val="0"/>
                      <w:marRight w:val="0"/>
                      <w:marTop w:val="0"/>
                      <w:marBottom w:val="0"/>
                      <w:divBdr>
                        <w:top w:val="none" w:sz="0" w:space="0" w:color="auto"/>
                        <w:left w:val="none" w:sz="0" w:space="0" w:color="auto"/>
                        <w:bottom w:val="none" w:sz="0" w:space="0" w:color="auto"/>
                        <w:right w:val="none" w:sz="0" w:space="0" w:color="auto"/>
                      </w:divBdr>
                    </w:div>
                    <w:div w:id="780102133">
                      <w:marLeft w:val="0"/>
                      <w:marRight w:val="0"/>
                      <w:marTop w:val="0"/>
                      <w:marBottom w:val="0"/>
                      <w:divBdr>
                        <w:top w:val="none" w:sz="0" w:space="0" w:color="auto"/>
                        <w:left w:val="none" w:sz="0" w:space="0" w:color="auto"/>
                        <w:bottom w:val="none" w:sz="0" w:space="0" w:color="auto"/>
                        <w:right w:val="none" w:sz="0" w:space="0" w:color="auto"/>
                      </w:divBdr>
                    </w:div>
                    <w:div w:id="780146622">
                      <w:marLeft w:val="0"/>
                      <w:marRight w:val="0"/>
                      <w:marTop w:val="0"/>
                      <w:marBottom w:val="0"/>
                      <w:divBdr>
                        <w:top w:val="none" w:sz="0" w:space="0" w:color="auto"/>
                        <w:left w:val="none" w:sz="0" w:space="0" w:color="auto"/>
                        <w:bottom w:val="none" w:sz="0" w:space="0" w:color="auto"/>
                        <w:right w:val="none" w:sz="0" w:space="0" w:color="auto"/>
                      </w:divBdr>
                    </w:div>
                    <w:div w:id="781455904">
                      <w:marLeft w:val="0"/>
                      <w:marRight w:val="0"/>
                      <w:marTop w:val="270"/>
                      <w:marBottom w:val="270"/>
                      <w:divBdr>
                        <w:top w:val="none" w:sz="0" w:space="0" w:color="auto"/>
                        <w:left w:val="none" w:sz="0" w:space="0" w:color="auto"/>
                        <w:bottom w:val="none" w:sz="0" w:space="0" w:color="auto"/>
                        <w:right w:val="none" w:sz="0" w:space="0" w:color="auto"/>
                      </w:divBdr>
                    </w:div>
                    <w:div w:id="783619815">
                      <w:marLeft w:val="0"/>
                      <w:marRight w:val="0"/>
                      <w:marTop w:val="0"/>
                      <w:marBottom w:val="0"/>
                      <w:divBdr>
                        <w:top w:val="none" w:sz="0" w:space="0" w:color="auto"/>
                        <w:left w:val="none" w:sz="0" w:space="0" w:color="auto"/>
                        <w:bottom w:val="none" w:sz="0" w:space="0" w:color="auto"/>
                        <w:right w:val="none" w:sz="0" w:space="0" w:color="auto"/>
                      </w:divBdr>
                    </w:div>
                    <w:div w:id="786242463">
                      <w:marLeft w:val="0"/>
                      <w:marRight w:val="0"/>
                      <w:marTop w:val="0"/>
                      <w:marBottom w:val="0"/>
                      <w:divBdr>
                        <w:top w:val="none" w:sz="0" w:space="0" w:color="auto"/>
                        <w:left w:val="none" w:sz="0" w:space="0" w:color="auto"/>
                        <w:bottom w:val="none" w:sz="0" w:space="0" w:color="auto"/>
                        <w:right w:val="none" w:sz="0" w:space="0" w:color="auto"/>
                      </w:divBdr>
                    </w:div>
                    <w:div w:id="789127674">
                      <w:marLeft w:val="0"/>
                      <w:marRight w:val="0"/>
                      <w:marTop w:val="0"/>
                      <w:marBottom w:val="0"/>
                      <w:divBdr>
                        <w:top w:val="none" w:sz="0" w:space="0" w:color="auto"/>
                        <w:left w:val="none" w:sz="0" w:space="0" w:color="auto"/>
                        <w:bottom w:val="none" w:sz="0" w:space="0" w:color="auto"/>
                        <w:right w:val="none" w:sz="0" w:space="0" w:color="auto"/>
                      </w:divBdr>
                    </w:div>
                    <w:div w:id="789202594">
                      <w:marLeft w:val="0"/>
                      <w:marRight w:val="0"/>
                      <w:marTop w:val="0"/>
                      <w:marBottom w:val="0"/>
                      <w:divBdr>
                        <w:top w:val="none" w:sz="0" w:space="0" w:color="auto"/>
                        <w:left w:val="none" w:sz="0" w:space="0" w:color="auto"/>
                        <w:bottom w:val="none" w:sz="0" w:space="0" w:color="auto"/>
                        <w:right w:val="none" w:sz="0" w:space="0" w:color="auto"/>
                      </w:divBdr>
                    </w:div>
                    <w:div w:id="791286023">
                      <w:marLeft w:val="0"/>
                      <w:marRight w:val="0"/>
                      <w:marTop w:val="270"/>
                      <w:marBottom w:val="270"/>
                      <w:divBdr>
                        <w:top w:val="none" w:sz="0" w:space="0" w:color="auto"/>
                        <w:left w:val="none" w:sz="0" w:space="0" w:color="auto"/>
                        <w:bottom w:val="none" w:sz="0" w:space="0" w:color="auto"/>
                        <w:right w:val="none" w:sz="0" w:space="0" w:color="auto"/>
                      </w:divBdr>
                    </w:div>
                    <w:div w:id="792485567">
                      <w:marLeft w:val="0"/>
                      <w:marRight w:val="0"/>
                      <w:marTop w:val="0"/>
                      <w:marBottom w:val="0"/>
                      <w:divBdr>
                        <w:top w:val="none" w:sz="0" w:space="0" w:color="auto"/>
                        <w:left w:val="none" w:sz="0" w:space="0" w:color="auto"/>
                        <w:bottom w:val="none" w:sz="0" w:space="0" w:color="auto"/>
                        <w:right w:val="none" w:sz="0" w:space="0" w:color="auto"/>
                      </w:divBdr>
                    </w:div>
                    <w:div w:id="794952031">
                      <w:marLeft w:val="0"/>
                      <w:marRight w:val="0"/>
                      <w:marTop w:val="0"/>
                      <w:marBottom w:val="0"/>
                      <w:divBdr>
                        <w:top w:val="none" w:sz="0" w:space="0" w:color="auto"/>
                        <w:left w:val="none" w:sz="0" w:space="0" w:color="auto"/>
                        <w:bottom w:val="none" w:sz="0" w:space="0" w:color="auto"/>
                        <w:right w:val="none" w:sz="0" w:space="0" w:color="auto"/>
                      </w:divBdr>
                    </w:div>
                    <w:div w:id="799349588">
                      <w:marLeft w:val="0"/>
                      <w:marRight w:val="0"/>
                      <w:marTop w:val="0"/>
                      <w:marBottom w:val="0"/>
                      <w:divBdr>
                        <w:top w:val="none" w:sz="0" w:space="0" w:color="auto"/>
                        <w:left w:val="none" w:sz="0" w:space="0" w:color="auto"/>
                        <w:bottom w:val="none" w:sz="0" w:space="0" w:color="auto"/>
                        <w:right w:val="none" w:sz="0" w:space="0" w:color="auto"/>
                      </w:divBdr>
                    </w:div>
                    <w:div w:id="806241584">
                      <w:marLeft w:val="0"/>
                      <w:marRight w:val="0"/>
                      <w:marTop w:val="0"/>
                      <w:marBottom w:val="0"/>
                      <w:divBdr>
                        <w:top w:val="none" w:sz="0" w:space="0" w:color="auto"/>
                        <w:left w:val="none" w:sz="0" w:space="0" w:color="auto"/>
                        <w:bottom w:val="none" w:sz="0" w:space="0" w:color="auto"/>
                        <w:right w:val="none" w:sz="0" w:space="0" w:color="auto"/>
                      </w:divBdr>
                    </w:div>
                    <w:div w:id="809716226">
                      <w:marLeft w:val="0"/>
                      <w:marRight w:val="0"/>
                      <w:marTop w:val="0"/>
                      <w:marBottom w:val="0"/>
                      <w:divBdr>
                        <w:top w:val="none" w:sz="0" w:space="0" w:color="auto"/>
                        <w:left w:val="none" w:sz="0" w:space="0" w:color="auto"/>
                        <w:bottom w:val="none" w:sz="0" w:space="0" w:color="auto"/>
                        <w:right w:val="none" w:sz="0" w:space="0" w:color="auto"/>
                      </w:divBdr>
                    </w:div>
                    <w:div w:id="815412945">
                      <w:marLeft w:val="0"/>
                      <w:marRight w:val="0"/>
                      <w:marTop w:val="0"/>
                      <w:marBottom w:val="0"/>
                      <w:divBdr>
                        <w:top w:val="none" w:sz="0" w:space="0" w:color="auto"/>
                        <w:left w:val="none" w:sz="0" w:space="0" w:color="auto"/>
                        <w:bottom w:val="none" w:sz="0" w:space="0" w:color="auto"/>
                        <w:right w:val="none" w:sz="0" w:space="0" w:color="auto"/>
                      </w:divBdr>
                    </w:div>
                    <w:div w:id="822090042">
                      <w:marLeft w:val="0"/>
                      <w:marRight w:val="0"/>
                      <w:marTop w:val="0"/>
                      <w:marBottom w:val="0"/>
                      <w:divBdr>
                        <w:top w:val="none" w:sz="0" w:space="0" w:color="auto"/>
                        <w:left w:val="none" w:sz="0" w:space="0" w:color="auto"/>
                        <w:bottom w:val="none" w:sz="0" w:space="0" w:color="auto"/>
                        <w:right w:val="none" w:sz="0" w:space="0" w:color="auto"/>
                      </w:divBdr>
                    </w:div>
                    <w:div w:id="826095877">
                      <w:marLeft w:val="0"/>
                      <w:marRight w:val="0"/>
                      <w:marTop w:val="0"/>
                      <w:marBottom w:val="0"/>
                      <w:divBdr>
                        <w:top w:val="none" w:sz="0" w:space="0" w:color="auto"/>
                        <w:left w:val="none" w:sz="0" w:space="0" w:color="auto"/>
                        <w:bottom w:val="none" w:sz="0" w:space="0" w:color="auto"/>
                        <w:right w:val="none" w:sz="0" w:space="0" w:color="auto"/>
                      </w:divBdr>
                    </w:div>
                    <w:div w:id="826288439">
                      <w:marLeft w:val="0"/>
                      <w:marRight w:val="0"/>
                      <w:marTop w:val="270"/>
                      <w:marBottom w:val="270"/>
                      <w:divBdr>
                        <w:top w:val="none" w:sz="0" w:space="0" w:color="auto"/>
                        <w:left w:val="none" w:sz="0" w:space="0" w:color="auto"/>
                        <w:bottom w:val="none" w:sz="0" w:space="0" w:color="auto"/>
                        <w:right w:val="none" w:sz="0" w:space="0" w:color="auto"/>
                      </w:divBdr>
                    </w:div>
                    <w:div w:id="826939623">
                      <w:marLeft w:val="0"/>
                      <w:marRight w:val="0"/>
                      <w:marTop w:val="0"/>
                      <w:marBottom w:val="0"/>
                      <w:divBdr>
                        <w:top w:val="none" w:sz="0" w:space="0" w:color="auto"/>
                        <w:left w:val="none" w:sz="0" w:space="0" w:color="auto"/>
                        <w:bottom w:val="none" w:sz="0" w:space="0" w:color="auto"/>
                        <w:right w:val="none" w:sz="0" w:space="0" w:color="auto"/>
                      </w:divBdr>
                    </w:div>
                    <w:div w:id="828407634">
                      <w:marLeft w:val="0"/>
                      <w:marRight w:val="0"/>
                      <w:marTop w:val="0"/>
                      <w:marBottom w:val="0"/>
                      <w:divBdr>
                        <w:top w:val="none" w:sz="0" w:space="0" w:color="auto"/>
                        <w:left w:val="none" w:sz="0" w:space="0" w:color="auto"/>
                        <w:bottom w:val="none" w:sz="0" w:space="0" w:color="auto"/>
                        <w:right w:val="none" w:sz="0" w:space="0" w:color="auto"/>
                      </w:divBdr>
                    </w:div>
                    <w:div w:id="837767434">
                      <w:marLeft w:val="0"/>
                      <w:marRight w:val="0"/>
                      <w:marTop w:val="0"/>
                      <w:marBottom w:val="0"/>
                      <w:divBdr>
                        <w:top w:val="none" w:sz="0" w:space="0" w:color="auto"/>
                        <w:left w:val="none" w:sz="0" w:space="0" w:color="auto"/>
                        <w:bottom w:val="none" w:sz="0" w:space="0" w:color="auto"/>
                        <w:right w:val="none" w:sz="0" w:space="0" w:color="auto"/>
                      </w:divBdr>
                    </w:div>
                    <w:div w:id="839077410">
                      <w:marLeft w:val="0"/>
                      <w:marRight w:val="0"/>
                      <w:marTop w:val="0"/>
                      <w:marBottom w:val="0"/>
                      <w:divBdr>
                        <w:top w:val="none" w:sz="0" w:space="0" w:color="auto"/>
                        <w:left w:val="none" w:sz="0" w:space="0" w:color="auto"/>
                        <w:bottom w:val="none" w:sz="0" w:space="0" w:color="auto"/>
                        <w:right w:val="none" w:sz="0" w:space="0" w:color="auto"/>
                      </w:divBdr>
                    </w:div>
                    <w:div w:id="841318222">
                      <w:marLeft w:val="0"/>
                      <w:marRight w:val="0"/>
                      <w:marTop w:val="0"/>
                      <w:marBottom w:val="0"/>
                      <w:divBdr>
                        <w:top w:val="none" w:sz="0" w:space="0" w:color="auto"/>
                        <w:left w:val="none" w:sz="0" w:space="0" w:color="auto"/>
                        <w:bottom w:val="none" w:sz="0" w:space="0" w:color="auto"/>
                        <w:right w:val="none" w:sz="0" w:space="0" w:color="auto"/>
                      </w:divBdr>
                    </w:div>
                    <w:div w:id="852499094">
                      <w:marLeft w:val="0"/>
                      <w:marRight w:val="0"/>
                      <w:marTop w:val="0"/>
                      <w:marBottom w:val="0"/>
                      <w:divBdr>
                        <w:top w:val="none" w:sz="0" w:space="0" w:color="auto"/>
                        <w:left w:val="none" w:sz="0" w:space="0" w:color="auto"/>
                        <w:bottom w:val="none" w:sz="0" w:space="0" w:color="auto"/>
                        <w:right w:val="none" w:sz="0" w:space="0" w:color="auto"/>
                      </w:divBdr>
                    </w:div>
                    <w:div w:id="852720425">
                      <w:marLeft w:val="0"/>
                      <w:marRight w:val="0"/>
                      <w:marTop w:val="0"/>
                      <w:marBottom w:val="0"/>
                      <w:divBdr>
                        <w:top w:val="none" w:sz="0" w:space="0" w:color="auto"/>
                        <w:left w:val="none" w:sz="0" w:space="0" w:color="auto"/>
                        <w:bottom w:val="none" w:sz="0" w:space="0" w:color="auto"/>
                        <w:right w:val="none" w:sz="0" w:space="0" w:color="auto"/>
                      </w:divBdr>
                    </w:div>
                    <w:div w:id="852760957">
                      <w:marLeft w:val="0"/>
                      <w:marRight w:val="0"/>
                      <w:marTop w:val="0"/>
                      <w:marBottom w:val="0"/>
                      <w:divBdr>
                        <w:top w:val="none" w:sz="0" w:space="0" w:color="auto"/>
                        <w:left w:val="none" w:sz="0" w:space="0" w:color="auto"/>
                        <w:bottom w:val="none" w:sz="0" w:space="0" w:color="auto"/>
                        <w:right w:val="none" w:sz="0" w:space="0" w:color="auto"/>
                      </w:divBdr>
                    </w:div>
                    <w:div w:id="865337888">
                      <w:marLeft w:val="0"/>
                      <w:marRight w:val="0"/>
                      <w:marTop w:val="0"/>
                      <w:marBottom w:val="0"/>
                      <w:divBdr>
                        <w:top w:val="none" w:sz="0" w:space="0" w:color="auto"/>
                        <w:left w:val="none" w:sz="0" w:space="0" w:color="auto"/>
                        <w:bottom w:val="none" w:sz="0" w:space="0" w:color="auto"/>
                        <w:right w:val="none" w:sz="0" w:space="0" w:color="auto"/>
                      </w:divBdr>
                    </w:div>
                    <w:div w:id="868877931">
                      <w:marLeft w:val="0"/>
                      <w:marRight w:val="0"/>
                      <w:marTop w:val="0"/>
                      <w:marBottom w:val="0"/>
                      <w:divBdr>
                        <w:top w:val="none" w:sz="0" w:space="0" w:color="auto"/>
                        <w:left w:val="none" w:sz="0" w:space="0" w:color="auto"/>
                        <w:bottom w:val="none" w:sz="0" w:space="0" w:color="auto"/>
                        <w:right w:val="none" w:sz="0" w:space="0" w:color="auto"/>
                      </w:divBdr>
                    </w:div>
                    <w:div w:id="870416153">
                      <w:marLeft w:val="0"/>
                      <w:marRight w:val="0"/>
                      <w:marTop w:val="0"/>
                      <w:marBottom w:val="0"/>
                      <w:divBdr>
                        <w:top w:val="none" w:sz="0" w:space="0" w:color="auto"/>
                        <w:left w:val="none" w:sz="0" w:space="0" w:color="auto"/>
                        <w:bottom w:val="none" w:sz="0" w:space="0" w:color="auto"/>
                        <w:right w:val="none" w:sz="0" w:space="0" w:color="auto"/>
                      </w:divBdr>
                    </w:div>
                    <w:div w:id="870844308">
                      <w:marLeft w:val="0"/>
                      <w:marRight w:val="0"/>
                      <w:marTop w:val="0"/>
                      <w:marBottom w:val="0"/>
                      <w:divBdr>
                        <w:top w:val="none" w:sz="0" w:space="0" w:color="auto"/>
                        <w:left w:val="none" w:sz="0" w:space="0" w:color="auto"/>
                        <w:bottom w:val="none" w:sz="0" w:space="0" w:color="auto"/>
                        <w:right w:val="none" w:sz="0" w:space="0" w:color="auto"/>
                      </w:divBdr>
                    </w:div>
                    <w:div w:id="872422289">
                      <w:marLeft w:val="0"/>
                      <w:marRight w:val="0"/>
                      <w:marTop w:val="0"/>
                      <w:marBottom w:val="0"/>
                      <w:divBdr>
                        <w:top w:val="none" w:sz="0" w:space="0" w:color="auto"/>
                        <w:left w:val="none" w:sz="0" w:space="0" w:color="auto"/>
                        <w:bottom w:val="none" w:sz="0" w:space="0" w:color="auto"/>
                        <w:right w:val="none" w:sz="0" w:space="0" w:color="auto"/>
                      </w:divBdr>
                    </w:div>
                    <w:div w:id="872546361">
                      <w:marLeft w:val="0"/>
                      <w:marRight w:val="0"/>
                      <w:marTop w:val="0"/>
                      <w:marBottom w:val="0"/>
                      <w:divBdr>
                        <w:top w:val="none" w:sz="0" w:space="0" w:color="auto"/>
                        <w:left w:val="none" w:sz="0" w:space="0" w:color="auto"/>
                        <w:bottom w:val="none" w:sz="0" w:space="0" w:color="auto"/>
                        <w:right w:val="none" w:sz="0" w:space="0" w:color="auto"/>
                      </w:divBdr>
                    </w:div>
                    <w:div w:id="883563478">
                      <w:marLeft w:val="0"/>
                      <w:marRight w:val="0"/>
                      <w:marTop w:val="0"/>
                      <w:marBottom w:val="0"/>
                      <w:divBdr>
                        <w:top w:val="none" w:sz="0" w:space="0" w:color="auto"/>
                        <w:left w:val="none" w:sz="0" w:space="0" w:color="auto"/>
                        <w:bottom w:val="none" w:sz="0" w:space="0" w:color="auto"/>
                        <w:right w:val="none" w:sz="0" w:space="0" w:color="auto"/>
                      </w:divBdr>
                    </w:div>
                    <w:div w:id="886140526">
                      <w:marLeft w:val="0"/>
                      <w:marRight w:val="0"/>
                      <w:marTop w:val="0"/>
                      <w:marBottom w:val="0"/>
                      <w:divBdr>
                        <w:top w:val="none" w:sz="0" w:space="0" w:color="auto"/>
                        <w:left w:val="none" w:sz="0" w:space="0" w:color="auto"/>
                        <w:bottom w:val="none" w:sz="0" w:space="0" w:color="auto"/>
                        <w:right w:val="none" w:sz="0" w:space="0" w:color="auto"/>
                      </w:divBdr>
                    </w:div>
                    <w:div w:id="889655615">
                      <w:marLeft w:val="0"/>
                      <w:marRight w:val="0"/>
                      <w:marTop w:val="0"/>
                      <w:marBottom w:val="0"/>
                      <w:divBdr>
                        <w:top w:val="none" w:sz="0" w:space="0" w:color="auto"/>
                        <w:left w:val="none" w:sz="0" w:space="0" w:color="auto"/>
                        <w:bottom w:val="none" w:sz="0" w:space="0" w:color="auto"/>
                        <w:right w:val="none" w:sz="0" w:space="0" w:color="auto"/>
                      </w:divBdr>
                    </w:div>
                    <w:div w:id="889806819">
                      <w:marLeft w:val="0"/>
                      <w:marRight w:val="0"/>
                      <w:marTop w:val="270"/>
                      <w:marBottom w:val="270"/>
                      <w:divBdr>
                        <w:top w:val="none" w:sz="0" w:space="0" w:color="auto"/>
                        <w:left w:val="none" w:sz="0" w:space="0" w:color="auto"/>
                        <w:bottom w:val="none" w:sz="0" w:space="0" w:color="auto"/>
                        <w:right w:val="none" w:sz="0" w:space="0" w:color="auto"/>
                      </w:divBdr>
                    </w:div>
                    <w:div w:id="890767809">
                      <w:marLeft w:val="0"/>
                      <w:marRight w:val="0"/>
                      <w:marTop w:val="270"/>
                      <w:marBottom w:val="270"/>
                      <w:divBdr>
                        <w:top w:val="none" w:sz="0" w:space="0" w:color="auto"/>
                        <w:left w:val="none" w:sz="0" w:space="0" w:color="auto"/>
                        <w:bottom w:val="none" w:sz="0" w:space="0" w:color="auto"/>
                        <w:right w:val="none" w:sz="0" w:space="0" w:color="auto"/>
                      </w:divBdr>
                    </w:div>
                    <w:div w:id="892698410">
                      <w:marLeft w:val="0"/>
                      <w:marRight w:val="0"/>
                      <w:marTop w:val="0"/>
                      <w:marBottom w:val="0"/>
                      <w:divBdr>
                        <w:top w:val="none" w:sz="0" w:space="0" w:color="auto"/>
                        <w:left w:val="none" w:sz="0" w:space="0" w:color="auto"/>
                        <w:bottom w:val="none" w:sz="0" w:space="0" w:color="auto"/>
                        <w:right w:val="none" w:sz="0" w:space="0" w:color="auto"/>
                      </w:divBdr>
                    </w:div>
                    <w:div w:id="893587719">
                      <w:marLeft w:val="0"/>
                      <w:marRight w:val="0"/>
                      <w:marTop w:val="0"/>
                      <w:marBottom w:val="0"/>
                      <w:divBdr>
                        <w:top w:val="none" w:sz="0" w:space="0" w:color="auto"/>
                        <w:left w:val="none" w:sz="0" w:space="0" w:color="auto"/>
                        <w:bottom w:val="none" w:sz="0" w:space="0" w:color="auto"/>
                        <w:right w:val="none" w:sz="0" w:space="0" w:color="auto"/>
                      </w:divBdr>
                    </w:div>
                    <w:div w:id="897981527">
                      <w:marLeft w:val="0"/>
                      <w:marRight w:val="0"/>
                      <w:marTop w:val="270"/>
                      <w:marBottom w:val="270"/>
                      <w:divBdr>
                        <w:top w:val="none" w:sz="0" w:space="0" w:color="auto"/>
                        <w:left w:val="none" w:sz="0" w:space="0" w:color="auto"/>
                        <w:bottom w:val="none" w:sz="0" w:space="0" w:color="auto"/>
                        <w:right w:val="none" w:sz="0" w:space="0" w:color="auto"/>
                      </w:divBdr>
                    </w:div>
                    <w:div w:id="900674467">
                      <w:marLeft w:val="0"/>
                      <w:marRight w:val="0"/>
                      <w:marTop w:val="0"/>
                      <w:marBottom w:val="0"/>
                      <w:divBdr>
                        <w:top w:val="none" w:sz="0" w:space="0" w:color="auto"/>
                        <w:left w:val="none" w:sz="0" w:space="0" w:color="auto"/>
                        <w:bottom w:val="none" w:sz="0" w:space="0" w:color="auto"/>
                        <w:right w:val="none" w:sz="0" w:space="0" w:color="auto"/>
                      </w:divBdr>
                    </w:div>
                    <w:div w:id="902524427">
                      <w:marLeft w:val="0"/>
                      <w:marRight w:val="0"/>
                      <w:marTop w:val="0"/>
                      <w:marBottom w:val="0"/>
                      <w:divBdr>
                        <w:top w:val="none" w:sz="0" w:space="0" w:color="auto"/>
                        <w:left w:val="none" w:sz="0" w:space="0" w:color="auto"/>
                        <w:bottom w:val="none" w:sz="0" w:space="0" w:color="auto"/>
                        <w:right w:val="none" w:sz="0" w:space="0" w:color="auto"/>
                      </w:divBdr>
                    </w:div>
                    <w:div w:id="907114836">
                      <w:marLeft w:val="0"/>
                      <w:marRight w:val="0"/>
                      <w:marTop w:val="0"/>
                      <w:marBottom w:val="0"/>
                      <w:divBdr>
                        <w:top w:val="none" w:sz="0" w:space="0" w:color="auto"/>
                        <w:left w:val="none" w:sz="0" w:space="0" w:color="auto"/>
                        <w:bottom w:val="none" w:sz="0" w:space="0" w:color="auto"/>
                        <w:right w:val="none" w:sz="0" w:space="0" w:color="auto"/>
                      </w:divBdr>
                    </w:div>
                    <w:div w:id="908268674">
                      <w:marLeft w:val="0"/>
                      <w:marRight w:val="0"/>
                      <w:marTop w:val="0"/>
                      <w:marBottom w:val="0"/>
                      <w:divBdr>
                        <w:top w:val="none" w:sz="0" w:space="0" w:color="auto"/>
                        <w:left w:val="none" w:sz="0" w:space="0" w:color="auto"/>
                        <w:bottom w:val="none" w:sz="0" w:space="0" w:color="auto"/>
                        <w:right w:val="none" w:sz="0" w:space="0" w:color="auto"/>
                      </w:divBdr>
                    </w:div>
                    <w:div w:id="910575460">
                      <w:marLeft w:val="0"/>
                      <w:marRight w:val="0"/>
                      <w:marTop w:val="0"/>
                      <w:marBottom w:val="0"/>
                      <w:divBdr>
                        <w:top w:val="none" w:sz="0" w:space="0" w:color="auto"/>
                        <w:left w:val="none" w:sz="0" w:space="0" w:color="auto"/>
                        <w:bottom w:val="none" w:sz="0" w:space="0" w:color="auto"/>
                        <w:right w:val="none" w:sz="0" w:space="0" w:color="auto"/>
                      </w:divBdr>
                    </w:div>
                    <w:div w:id="910654266">
                      <w:marLeft w:val="0"/>
                      <w:marRight w:val="0"/>
                      <w:marTop w:val="0"/>
                      <w:marBottom w:val="0"/>
                      <w:divBdr>
                        <w:top w:val="none" w:sz="0" w:space="0" w:color="auto"/>
                        <w:left w:val="none" w:sz="0" w:space="0" w:color="auto"/>
                        <w:bottom w:val="none" w:sz="0" w:space="0" w:color="auto"/>
                        <w:right w:val="none" w:sz="0" w:space="0" w:color="auto"/>
                      </w:divBdr>
                    </w:div>
                    <w:div w:id="911894350">
                      <w:marLeft w:val="0"/>
                      <w:marRight w:val="0"/>
                      <w:marTop w:val="0"/>
                      <w:marBottom w:val="0"/>
                      <w:divBdr>
                        <w:top w:val="none" w:sz="0" w:space="0" w:color="auto"/>
                        <w:left w:val="none" w:sz="0" w:space="0" w:color="auto"/>
                        <w:bottom w:val="none" w:sz="0" w:space="0" w:color="auto"/>
                        <w:right w:val="none" w:sz="0" w:space="0" w:color="auto"/>
                      </w:divBdr>
                    </w:div>
                    <w:div w:id="913902196">
                      <w:marLeft w:val="0"/>
                      <w:marRight w:val="0"/>
                      <w:marTop w:val="0"/>
                      <w:marBottom w:val="0"/>
                      <w:divBdr>
                        <w:top w:val="none" w:sz="0" w:space="0" w:color="auto"/>
                        <w:left w:val="none" w:sz="0" w:space="0" w:color="auto"/>
                        <w:bottom w:val="none" w:sz="0" w:space="0" w:color="auto"/>
                        <w:right w:val="none" w:sz="0" w:space="0" w:color="auto"/>
                      </w:divBdr>
                    </w:div>
                    <w:div w:id="923221679">
                      <w:marLeft w:val="0"/>
                      <w:marRight w:val="0"/>
                      <w:marTop w:val="0"/>
                      <w:marBottom w:val="0"/>
                      <w:divBdr>
                        <w:top w:val="none" w:sz="0" w:space="0" w:color="auto"/>
                        <w:left w:val="none" w:sz="0" w:space="0" w:color="auto"/>
                        <w:bottom w:val="none" w:sz="0" w:space="0" w:color="auto"/>
                        <w:right w:val="none" w:sz="0" w:space="0" w:color="auto"/>
                      </w:divBdr>
                    </w:div>
                    <w:div w:id="940722874">
                      <w:marLeft w:val="0"/>
                      <w:marRight w:val="0"/>
                      <w:marTop w:val="0"/>
                      <w:marBottom w:val="0"/>
                      <w:divBdr>
                        <w:top w:val="none" w:sz="0" w:space="0" w:color="auto"/>
                        <w:left w:val="none" w:sz="0" w:space="0" w:color="auto"/>
                        <w:bottom w:val="none" w:sz="0" w:space="0" w:color="auto"/>
                        <w:right w:val="none" w:sz="0" w:space="0" w:color="auto"/>
                      </w:divBdr>
                    </w:div>
                    <w:div w:id="944583563">
                      <w:marLeft w:val="0"/>
                      <w:marRight w:val="0"/>
                      <w:marTop w:val="0"/>
                      <w:marBottom w:val="0"/>
                      <w:divBdr>
                        <w:top w:val="none" w:sz="0" w:space="0" w:color="auto"/>
                        <w:left w:val="none" w:sz="0" w:space="0" w:color="auto"/>
                        <w:bottom w:val="none" w:sz="0" w:space="0" w:color="auto"/>
                        <w:right w:val="none" w:sz="0" w:space="0" w:color="auto"/>
                      </w:divBdr>
                    </w:div>
                    <w:div w:id="944923603">
                      <w:marLeft w:val="0"/>
                      <w:marRight w:val="0"/>
                      <w:marTop w:val="270"/>
                      <w:marBottom w:val="270"/>
                      <w:divBdr>
                        <w:top w:val="none" w:sz="0" w:space="0" w:color="auto"/>
                        <w:left w:val="none" w:sz="0" w:space="0" w:color="auto"/>
                        <w:bottom w:val="none" w:sz="0" w:space="0" w:color="auto"/>
                        <w:right w:val="none" w:sz="0" w:space="0" w:color="auto"/>
                      </w:divBdr>
                    </w:div>
                    <w:div w:id="946813084">
                      <w:marLeft w:val="0"/>
                      <w:marRight w:val="0"/>
                      <w:marTop w:val="0"/>
                      <w:marBottom w:val="0"/>
                      <w:divBdr>
                        <w:top w:val="none" w:sz="0" w:space="0" w:color="auto"/>
                        <w:left w:val="none" w:sz="0" w:space="0" w:color="auto"/>
                        <w:bottom w:val="none" w:sz="0" w:space="0" w:color="auto"/>
                        <w:right w:val="none" w:sz="0" w:space="0" w:color="auto"/>
                      </w:divBdr>
                    </w:div>
                    <w:div w:id="951131261">
                      <w:marLeft w:val="0"/>
                      <w:marRight w:val="0"/>
                      <w:marTop w:val="0"/>
                      <w:marBottom w:val="0"/>
                      <w:divBdr>
                        <w:top w:val="none" w:sz="0" w:space="0" w:color="auto"/>
                        <w:left w:val="none" w:sz="0" w:space="0" w:color="auto"/>
                        <w:bottom w:val="none" w:sz="0" w:space="0" w:color="auto"/>
                        <w:right w:val="none" w:sz="0" w:space="0" w:color="auto"/>
                      </w:divBdr>
                    </w:div>
                    <w:div w:id="957032003">
                      <w:marLeft w:val="0"/>
                      <w:marRight w:val="0"/>
                      <w:marTop w:val="0"/>
                      <w:marBottom w:val="0"/>
                      <w:divBdr>
                        <w:top w:val="none" w:sz="0" w:space="0" w:color="auto"/>
                        <w:left w:val="none" w:sz="0" w:space="0" w:color="auto"/>
                        <w:bottom w:val="none" w:sz="0" w:space="0" w:color="auto"/>
                        <w:right w:val="none" w:sz="0" w:space="0" w:color="auto"/>
                      </w:divBdr>
                    </w:div>
                    <w:div w:id="958797040">
                      <w:marLeft w:val="0"/>
                      <w:marRight w:val="0"/>
                      <w:marTop w:val="0"/>
                      <w:marBottom w:val="0"/>
                      <w:divBdr>
                        <w:top w:val="none" w:sz="0" w:space="0" w:color="auto"/>
                        <w:left w:val="none" w:sz="0" w:space="0" w:color="auto"/>
                        <w:bottom w:val="none" w:sz="0" w:space="0" w:color="auto"/>
                        <w:right w:val="none" w:sz="0" w:space="0" w:color="auto"/>
                      </w:divBdr>
                    </w:div>
                    <w:div w:id="960842995">
                      <w:marLeft w:val="0"/>
                      <w:marRight w:val="0"/>
                      <w:marTop w:val="0"/>
                      <w:marBottom w:val="0"/>
                      <w:divBdr>
                        <w:top w:val="none" w:sz="0" w:space="0" w:color="auto"/>
                        <w:left w:val="none" w:sz="0" w:space="0" w:color="auto"/>
                        <w:bottom w:val="none" w:sz="0" w:space="0" w:color="auto"/>
                        <w:right w:val="none" w:sz="0" w:space="0" w:color="auto"/>
                      </w:divBdr>
                    </w:div>
                    <w:div w:id="965887387">
                      <w:marLeft w:val="0"/>
                      <w:marRight w:val="0"/>
                      <w:marTop w:val="0"/>
                      <w:marBottom w:val="0"/>
                      <w:divBdr>
                        <w:top w:val="none" w:sz="0" w:space="0" w:color="auto"/>
                        <w:left w:val="none" w:sz="0" w:space="0" w:color="auto"/>
                        <w:bottom w:val="none" w:sz="0" w:space="0" w:color="auto"/>
                        <w:right w:val="none" w:sz="0" w:space="0" w:color="auto"/>
                      </w:divBdr>
                    </w:div>
                    <w:div w:id="966081424">
                      <w:marLeft w:val="0"/>
                      <w:marRight w:val="0"/>
                      <w:marTop w:val="0"/>
                      <w:marBottom w:val="0"/>
                      <w:divBdr>
                        <w:top w:val="none" w:sz="0" w:space="0" w:color="auto"/>
                        <w:left w:val="none" w:sz="0" w:space="0" w:color="auto"/>
                        <w:bottom w:val="none" w:sz="0" w:space="0" w:color="auto"/>
                        <w:right w:val="none" w:sz="0" w:space="0" w:color="auto"/>
                      </w:divBdr>
                    </w:div>
                    <w:div w:id="967274712">
                      <w:marLeft w:val="0"/>
                      <w:marRight w:val="0"/>
                      <w:marTop w:val="0"/>
                      <w:marBottom w:val="0"/>
                      <w:divBdr>
                        <w:top w:val="none" w:sz="0" w:space="0" w:color="auto"/>
                        <w:left w:val="none" w:sz="0" w:space="0" w:color="auto"/>
                        <w:bottom w:val="none" w:sz="0" w:space="0" w:color="auto"/>
                        <w:right w:val="none" w:sz="0" w:space="0" w:color="auto"/>
                      </w:divBdr>
                    </w:div>
                    <w:div w:id="976494260">
                      <w:marLeft w:val="0"/>
                      <w:marRight w:val="0"/>
                      <w:marTop w:val="0"/>
                      <w:marBottom w:val="0"/>
                      <w:divBdr>
                        <w:top w:val="none" w:sz="0" w:space="0" w:color="auto"/>
                        <w:left w:val="none" w:sz="0" w:space="0" w:color="auto"/>
                        <w:bottom w:val="none" w:sz="0" w:space="0" w:color="auto"/>
                        <w:right w:val="none" w:sz="0" w:space="0" w:color="auto"/>
                      </w:divBdr>
                    </w:div>
                    <w:div w:id="981351894">
                      <w:marLeft w:val="0"/>
                      <w:marRight w:val="0"/>
                      <w:marTop w:val="0"/>
                      <w:marBottom w:val="0"/>
                      <w:divBdr>
                        <w:top w:val="none" w:sz="0" w:space="0" w:color="auto"/>
                        <w:left w:val="none" w:sz="0" w:space="0" w:color="auto"/>
                        <w:bottom w:val="none" w:sz="0" w:space="0" w:color="auto"/>
                        <w:right w:val="none" w:sz="0" w:space="0" w:color="auto"/>
                      </w:divBdr>
                    </w:div>
                    <w:div w:id="988749713">
                      <w:marLeft w:val="0"/>
                      <w:marRight w:val="0"/>
                      <w:marTop w:val="0"/>
                      <w:marBottom w:val="0"/>
                      <w:divBdr>
                        <w:top w:val="none" w:sz="0" w:space="0" w:color="auto"/>
                        <w:left w:val="none" w:sz="0" w:space="0" w:color="auto"/>
                        <w:bottom w:val="none" w:sz="0" w:space="0" w:color="auto"/>
                        <w:right w:val="none" w:sz="0" w:space="0" w:color="auto"/>
                      </w:divBdr>
                    </w:div>
                    <w:div w:id="990720418">
                      <w:marLeft w:val="0"/>
                      <w:marRight w:val="0"/>
                      <w:marTop w:val="0"/>
                      <w:marBottom w:val="0"/>
                      <w:divBdr>
                        <w:top w:val="none" w:sz="0" w:space="0" w:color="auto"/>
                        <w:left w:val="none" w:sz="0" w:space="0" w:color="auto"/>
                        <w:bottom w:val="none" w:sz="0" w:space="0" w:color="auto"/>
                        <w:right w:val="none" w:sz="0" w:space="0" w:color="auto"/>
                      </w:divBdr>
                    </w:div>
                    <w:div w:id="991637267">
                      <w:marLeft w:val="0"/>
                      <w:marRight w:val="0"/>
                      <w:marTop w:val="270"/>
                      <w:marBottom w:val="270"/>
                      <w:divBdr>
                        <w:top w:val="none" w:sz="0" w:space="0" w:color="auto"/>
                        <w:left w:val="none" w:sz="0" w:space="0" w:color="auto"/>
                        <w:bottom w:val="none" w:sz="0" w:space="0" w:color="auto"/>
                        <w:right w:val="none" w:sz="0" w:space="0" w:color="auto"/>
                      </w:divBdr>
                    </w:div>
                    <w:div w:id="996957604">
                      <w:marLeft w:val="0"/>
                      <w:marRight w:val="0"/>
                      <w:marTop w:val="270"/>
                      <w:marBottom w:val="270"/>
                      <w:divBdr>
                        <w:top w:val="none" w:sz="0" w:space="0" w:color="auto"/>
                        <w:left w:val="none" w:sz="0" w:space="0" w:color="auto"/>
                        <w:bottom w:val="none" w:sz="0" w:space="0" w:color="auto"/>
                        <w:right w:val="none" w:sz="0" w:space="0" w:color="auto"/>
                      </w:divBdr>
                    </w:div>
                    <w:div w:id="997466362">
                      <w:marLeft w:val="0"/>
                      <w:marRight w:val="0"/>
                      <w:marTop w:val="0"/>
                      <w:marBottom w:val="0"/>
                      <w:divBdr>
                        <w:top w:val="none" w:sz="0" w:space="0" w:color="auto"/>
                        <w:left w:val="none" w:sz="0" w:space="0" w:color="auto"/>
                        <w:bottom w:val="none" w:sz="0" w:space="0" w:color="auto"/>
                        <w:right w:val="none" w:sz="0" w:space="0" w:color="auto"/>
                      </w:divBdr>
                    </w:div>
                    <w:div w:id="1003514145">
                      <w:marLeft w:val="0"/>
                      <w:marRight w:val="0"/>
                      <w:marTop w:val="0"/>
                      <w:marBottom w:val="0"/>
                      <w:divBdr>
                        <w:top w:val="none" w:sz="0" w:space="0" w:color="auto"/>
                        <w:left w:val="none" w:sz="0" w:space="0" w:color="auto"/>
                        <w:bottom w:val="none" w:sz="0" w:space="0" w:color="auto"/>
                        <w:right w:val="none" w:sz="0" w:space="0" w:color="auto"/>
                      </w:divBdr>
                    </w:div>
                    <w:div w:id="1004361063">
                      <w:marLeft w:val="0"/>
                      <w:marRight w:val="0"/>
                      <w:marTop w:val="0"/>
                      <w:marBottom w:val="0"/>
                      <w:divBdr>
                        <w:top w:val="none" w:sz="0" w:space="0" w:color="auto"/>
                        <w:left w:val="none" w:sz="0" w:space="0" w:color="auto"/>
                        <w:bottom w:val="none" w:sz="0" w:space="0" w:color="auto"/>
                        <w:right w:val="none" w:sz="0" w:space="0" w:color="auto"/>
                      </w:divBdr>
                    </w:div>
                    <w:div w:id="1010180323">
                      <w:marLeft w:val="0"/>
                      <w:marRight w:val="0"/>
                      <w:marTop w:val="0"/>
                      <w:marBottom w:val="0"/>
                      <w:divBdr>
                        <w:top w:val="none" w:sz="0" w:space="0" w:color="auto"/>
                        <w:left w:val="none" w:sz="0" w:space="0" w:color="auto"/>
                        <w:bottom w:val="none" w:sz="0" w:space="0" w:color="auto"/>
                        <w:right w:val="none" w:sz="0" w:space="0" w:color="auto"/>
                      </w:divBdr>
                    </w:div>
                    <w:div w:id="1011839349">
                      <w:marLeft w:val="0"/>
                      <w:marRight w:val="0"/>
                      <w:marTop w:val="0"/>
                      <w:marBottom w:val="0"/>
                      <w:divBdr>
                        <w:top w:val="none" w:sz="0" w:space="0" w:color="auto"/>
                        <w:left w:val="none" w:sz="0" w:space="0" w:color="auto"/>
                        <w:bottom w:val="none" w:sz="0" w:space="0" w:color="auto"/>
                        <w:right w:val="none" w:sz="0" w:space="0" w:color="auto"/>
                      </w:divBdr>
                    </w:div>
                    <w:div w:id="1016613804">
                      <w:marLeft w:val="0"/>
                      <w:marRight w:val="0"/>
                      <w:marTop w:val="270"/>
                      <w:marBottom w:val="270"/>
                      <w:divBdr>
                        <w:top w:val="none" w:sz="0" w:space="0" w:color="auto"/>
                        <w:left w:val="none" w:sz="0" w:space="0" w:color="auto"/>
                        <w:bottom w:val="none" w:sz="0" w:space="0" w:color="auto"/>
                        <w:right w:val="none" w:sz="0" w:space="0" w:color="auto"/>
                      </w:divBdr>
                    </w:div>
                    <w:div w:id="1018698099">
                      <w:marLeft w:val="0"/>
                      <w:marRight w:val="0"/>
                      <w:marTop w:val="0"/>
                      <w:marBottom w:val="0"/>
                      <w:divBdr>
                        <w:top w:val="none" w:sz="0" w:space="0" w:color="auto"/>
                        <w:left w:val="none" w:sz="0" w:space="0" w:color="auto"/>
                        <w:bottom w:val="none" w:sz="0" w:space="0" w:color="auto"/>
                        <w:right w:val="none" w:sz="0" w:space="0" w:color="auto"/>
                      </w:divBdr>
                    </w:div>
                    <w:div w:id="1019551272">
                      <w:marLeft w:val="0"/>
                      <w:marRight w:val="0"/>
                      <w:marTop w:val="0"/>
                      <w:marBottom w:val="0"/>
                      <w:divBdr>
                        <w:top w:val="none" w:sz="0" w:space="0" w:color="auto"/>
                        <w:left w:val="none" w:sz="0" w:space="0" w:color="auto"/>
                        <w:bottom w:val="none" w:sz="0" w:space="0" w:color="auto"/>
                        <w:right w:val="none" w:sz="0" w:space="0" w:color="auto"/>
                      </w:divBdr>
                    </w:div>
                    <w:div w:id="1019896354">
                      <w:marLeft w:val="0"/>
                      <w:marRight w:val="0"/>
                      <w:marTop w:val="0"/>
                      <w:marBottom w:val="0"/>
                      <w:divBdr>
                        <w:top w:val="none" w:sz="0" w:space="0" w:color="auto"/>
                        <w:left w:val="none" w:sz="0" w:space="0" w:color="auto"/>
                        <w:bottom w:val="none" w:sz="0" w:space="0" w:color="auto"/>
                        <w:right w:val="none" w:sz="0" w:space="0" w:color="auto"/>
                      </w:divBdr>
                    </w:div>
                    <w:div w:id="1044408452">
                      <w:marLeft w:val="0"/>
                      <w:marRight w:val="0"/>
                      <w:marTop w:val="270"/>
                      <w:marBottom w:val="270"/>
                      <w:divBdr>
                        <w:top w:val="none" w:sz="0" w:space="0" w:color="auto"/>
                        <w:left w:val="none" w:sz="0" w:space="0" w:color="auto"/>
                        <w:bottom w:val="none" w:sz="0" w:space="0" w:color="auto"/>
                        <w:right w:val="none" w:sz="0" w:space="0" w:color="auto"/>
                      </w:divBdr>
                    </w:div>
                    <w:div w:id="1047729291">
                      <w:marLeft w:val="0"/>
                      <w:marRight w:val="0"/>
                      <w:marTop w:val="0"/>
                      <w:marBottom w:val="0"/>
                      <w:divBdr>
                        <w:top w:val="none" w:sz="0" w:space="0" w:color="auto"/>
                        <w:left w:val="none" w:sz="0" w:space="0" w:color="auto"/>
                        <w:bottom w:val="none" w:sz="0" w:space="0" w:color="auto"/>
                        <w:right w:val="none" w:sz="0" w:space="0" w:color="auto"/>
                      </w:divBdr>
                    </w:div>
                    <w:div w:id="1048645324">
                      <w:marLeft w:val="0"/>
                      <w:marRight w:val="0"/>
                      <w:marTop w:val="0"/>
                      <w:marBottom w:val="0"/>
                      <w:divBdr>
                        <w:top w:val="none" w:sz="0" w:space="0" w:color="auto"/>
                        <w:left w:val="none" w:sz="0" w:space="0" w:color="auto"/>
                        <w:bottom w:val="none" w:sz="0" w:space="0" w:color="auto"/>
                        <w:right w:val="none" w:sz="0" w:space="0" w:color="auto"/>
                      </w:divBdr>
                    </w:div>
                    <w:div w:id="1051614197">
                      <w:marLeft w:val="0"/>
                      <w:marRight w:val="0"/>
                      <w:marTop w:val="0"/>
                      <w:marBottom w:val="0"/>
                      <w:divBdr>
                        <w:top w:val="none" w:sz="0" w:space="0" w:color="auto"/>
                        <w:left w:val="none" w:sz="0" w:space="0" w:color="auto"/>
                        <w:bottom w:val="none" w:sz="0" w:space="0" w:color="auto"/>
                        <w:right w:val="none" w:sz="0" w:space="0" w:color="auto"/>
                      </w:divBdr>
                    </w:div>
                    <w:div w:id="1065759797">
                      <w:marLeft w:val="0"/>
                      <w:marRight w:val="0"/>
                      <w:marTop w:val="0"/>
                      <w:marBottom w:val="0"/>
                      <w:divBdr>
                        <w:top w:val="none" w:sz="0" w:space="0" w:color="auto"/>
                        <w:left w:val="none" w:sz="0" w:space="0" w:color="auto"/>
                        <w:bottom w:val="none" w:sz="0" w:space="0" w:color="auto"/>
                        <w:right w:val="none" w:sz="0" w:space="0" w:color="auto"/>
                      </w:divBdr>
                    </w:div>
                    <w:div w:id="1065763165">
                      <w:marLeft w:val="0"/>
                      <w:marRight w:val="0"/>
                      <w:marTop w:val="0"/>
                      <w:marBottom w:val="0"/>
                      <w:divBdr>
                        <w:top w:val="none" w:sz="0" w:space="0" w:color="auto"/>
                        <w:left w:val="none" w:sz="0" w:space="0" w:color="auto"/>
                        <w:bottom w:val="none" w:sz="0" w:space="0" w:color="auto"/>
                        <w:right w:val="none" w:sz="0" w:space="0" w:color="auto"/>
                      </w:divBdr>
                    </w:div>
                    <w:div w:id="1073939963">
                      <w:marLeft w:val="0"/>
                      <w:marRight w:val="0"/>
                      <w:marTop w:val="0"/>
                      <w:marBottom w:val="0"/>
                      <w:divBdr>
                        <w:top w:val="none" w:sz="0" w:space="0" w:color="auto"/>
                        <w:left w:val="none" w:sz="0" w:space="0" w:color="auto"/>
                        <w:bottom w:val="none" w:sz="0" w:space="0" w:color="auto"/>
                        <w:right w:val="none" w:sz="0" w:space="0" w:color="auto"/>
                      </w:divBdr>
                    </w:div>
                    <w:div w:id="1076510927">
                      <w:marLeft w:val="0"/>
                      <w:marRight w:val="0"/>
                      <w:marTop w:val="0"/>
                      <w:marBottom w:val="0"/>
                      <w:divBdr>
                        <w:top w:val="none" w:sz="0" w:space="0" w:color="auto"/>
                        <w:left w:val="none" w:sz="0" w:space="0" w:color="auto"/>
                        <w:bottom w:val="none" w:sz="0" w:space="0" w:color="auto"/>
                        <w:right w:val="none" w:sz="0" w:space="0" w:color="auto"/>
                      </w:divBdr>
                    </w:div>
                    <w:div w:id="1080174396">
                      <w:marLeft w:val="0"/>
                      <w:marRight w:val="0"/>
                      <w:marTop w:val="270"/>
                      <w:marBottom w:val="270"/>
                      <w:divBdr>
                        <w:top w:val="none" w:sz="0" w:space="0" w:color="auto"/>
                        <w:left w:val="none" w:sz="0" w:space="0" w:color="auto"/>
                        <w:bottom w:val="none" w:sz="0" w:space="0" w:color="auto"/>
                        <w:right w:val="none" w:sz="0" w:space="0" w:color="auto"/>
                      </w:divBdr>
                    </w:div>
                    <w:div w:id="1082333255">
                      <w:marLeft w:val="0"/>
                      <w:marRight w:val="0"/>
                      <w:marTop w:val="0"/>
                      <w:marBottom w:val="0"/>
                      <w:divBdr>
                        <w:top w:val="none" w:sz="0" w:space="0" w:color="auto"/>
                        <w:left w:val="none" w:sz="0" w:space="0" w:color="auto"/>
                        <w:bottom w:val="none" w:sz="0" w:space="0" w:color="auto"/>
                        <w:right w:val="none" w:sz="0" w:space="0" w:color="auto"/>
                      </w:divBdr>
                    </w:div>
                    <w:div w:id="1086270667">
                      <w:marLeft w:val="0"/>
                      <w:marRight w:val="0"/>
                      <w:marTop w:val="0"/>
                      <w:marBottom w:val="0"/>
                      <w:divBdr>
                        <w:top w:val="none" w:sz="0" w:space="0" w:color="auto"/>
                        <w:left w:val="none" w:sz="0" w:space="0" w:color="auto"/>
                        <w:bottom w:val="none" w:sz="0" w:space="0" w:color="auto"/>
                        <w:right w:val="none" w:sz="0" w:space="0" w:color="auto"/>
                      </w:divBdr>
                    </w:div>
                    <w:div w:id="1094590523">
                      <w:marLeft w:val="0"/>
                      <w:marRight w:val="0"/>
                      <w:marTop w:val="0"/>
                      <w:marBottom w:val="0"/>
                      <w:divBdr>
                        <w:top w:val="none" w:sz="0" w:space="0" w:color="auto"/>
                        <w:left w:val="none" w:sz="0" w:space="0" w:color="auto"/>
                        <w:bottom w:val="none" w:sz="0" w:space="0" w:color="auto"/>
                        <w:right w:val="none" w:sz="0" w:space="0" w:color="auto"/>
                      </w:divBdr>
                    </w:div>
                    <w:div w:id="1096483312">
                      <w:marLeft w:val="0"/>
                      <w:marRight w:val="0"/>
                      <w:marTop w:val="0"/>
                      <w:marBottom w:val="0"/>
                      <w:divBdr>
                        <w:top w:val="none" w:sz="0" w:space="0" w:color="auto"/>
                        <w:left w:val="none" w:sz="0" w:space="0" w:color="auto"/>
                        <w:bottom w:val="none" w:sz="0" w:space="0" w:color="auto"/>
                        <w:right w:val="none" w:sz="0" w:space="0" w:color="auto"/>
                      </w:divBdr>
                    </w:div>
                    <w:div w:id="1098015739">
                      <w:marLeft w:val="0"/>
                      <w:marRight w:val="0"/>
                      <w:marTop w:val="0"/>
                      <w:marBottom w:val="0"/>
                      <w:divBdr>
                        <w:top w:val="none" w:sz="0" w:space="0" w:color="auto"/>
                        <w:left w:val="none" w:sz="0" w:space="0" w:color="auto"/>
                        <w:bottom w:val="none" w:sz="0" w:space="0" w:color="auto"/>
                        <w:right w:val="none" w:sz="0" w:space="0" w:color="auto"/>
                      </w:divBdr>
                    </w:div>
                    <w:div w:id="1101337222">
                      <w:marLeft w:val="0"/>
                      <w:marRight w:val="0"/>
                      <w:marTop w:val="270"/>
                      <w:marBottom w:val="270"/>
                      <w:divBdr>
                        <w:top w:val="none" w:sz="0" w:space="0" w:color="auto"/>
                        <w:left w:val="none" w:sz="0" w:space="0" w:color="auto"/>
                        <w:bottom w:val="none" w:sz="0" w:space="0" w:color="auto"/>
                        <w:right w:val="none" w:sz="0" w:space="0" w:color="auto"/>
                      </w:divBdr>
                    </w:div>
                    <w:div w:id="1102146230">
                      <w:marLeft w:val="0"/>
                      <w:marRight w:val="0"/>
                      <w:marTop w:val="270"/>
                      <w:marBottom w:val="270"/>
                      <w:divBdr>
                        <w:top w:val="none" w:sz="0" w:space="0" w:color="auto"/>
                        <w:left w:val="none" w:sz="0" w:space="0" w:color="auto"/>
                        <w:bottom w:val="none" w:sz="0" w:space="0" w:color="auto"/>
                        <w:right w:val="none" w:sz="0" w:space="0" w:color="auto"/>
                      </w:divBdr>
                    </w:div>
                    <w:div w:id="1107389878">
                      <w:marLeft w:val="0"/>
                      <w:marRight w:val="0"/>
                      <w:marTop w:val="270"/>
                      <w:marBottom w:val="270"/>
                      <w:divBdr>
                        <w:top w:val="none" w:sz="0" w:space="0" w:color="auto"/>
                        <w:left w:val="none" w:sz="0" w:space="0" w:color="auto"/>
                        <w:bottom w:val="none" w:sz="0" w:space="0" w:color="auto"/>
                        <w:right w:val="none" w:sz="0" w:space="0" w:color="auto"/>
                      </w:divBdr>
                    </w:div>
                    <w:div w:id="1127695823">
                      <w:marLeft w:val="0"/>
                      <w:marRight w:val="0"/>
                      <w:marTop w:val="0"/>
                      <w:marBottom w:val="0"/>
                      <w:divBdr>
                        <w:top w:val="none" w:sz="0" w:space="0" w:color="auto"/>
                        <w:left w:val="none" w:sz="0" w:space="0" w:color="auto"/>
                        <w:bottom w:val="none" w:sz="0" w:space="0" w:color="auto"/>
                        <w:right w:val="none" w:sz="0" w:space="0" w:color="auto"/>
                      </w:divBdr>
                    </w:div>
                    <w:div w:id="1129402210">
                      <w:marLeft w:val="0"/>
                      <w:marRight w:val="0"/>
                      <w:marTop w:val="0"/>
                      <w:marBottom w:val="0"/>
                      <w:divBdr>
                        <w:top w:val="none" w:sz="0" w:space="0" w:color="auto"/>
                        <w:left w:val="none" w:sz="0" w:space="0" w:color="auto"/>
                        <w:bottom w:val="none" w:sz="0" w:space="0" w:color="auto"/>
                        <w:right w:val="none" w:sz="0" w:space="0" w:color="auto"/>
                      </w:divBdr>
                    </w:div>
                    <w:div w:id="1133865707">
                      <w:marLeft w:val="0"/>
                      <w:marRight w:val="0"/>
                      <w:marTop w:val="0"/>
                      <w:marBottom w:val="0"/>
                      <w:divBdr>
                        <w:top w:val="none" w:sz="0" w:space="0" w:color="auto"/>
                        <w:left w:val="none" w:sz="0" w:space="0" w:color="auto"/>
                        <w:bottom w:val="none" w:sz="0" w:space="0" w:color="auto"/>
                        <w:right w:val="none" w:sz="0" w:space="0" w:color="auto"/>
                      </w:divBdr>
                    </w:div>
                    <w:div w:id="1137265506">
                      <w:marLeft w:val="0"/>
                      <w:marRight w:val="0"/>
                      <w:marTop w:val="0"/>
                      <w:marBottom w:val="0"/>
                      <w:divBdr>
                        <w:top w:val="none" w:sz="0" w:space="0" w:color="auto"/>
                        <w:left w:val="none" w:sz="0" w:space="0" w:color="auto"/>
                        <w:bottom w:val="none" w:sz="0" w:space="0" w:color="auto"/>
                        <w:right w:val="none" w:sz="0" w:space="0" w:color="auto"/>
                      </w:divBdr>
                    </w:div>
                    <w:div w:id="1140927292">
                      <w:marLeft w:val="0"/>
                      <w:marRight w:val="0"/>
                      <w:marTop w:val="270"/>
                      <w:marBottom w:val="270"/>
                      <w:divBdr>
                        <w:top w:val="none" w:sz="0" w:space="0" w:color="auto"/>
                        <w:left w:val="none" w:sz="0" w:space="0" w:color="auto"/>
                        <w:bottom w:val="none" w:sz="0" w:space="0" w:color="auto"/>
                        <w:right w:val="none" w:sz="0" w:space="0" w:color="auto"/>
                      </w:divBdr>
                    </w:div>
                    <w:div w:id="1162159136">
                      <w:marLeft w:val="0"/>
                      <w:marRight w:val="0"/>
                      <w:marTop w:val="0"/>
                      <w:marBottom w:val="0"/>
                      <w:divBdr>
                        <w:top w:val="none" w:sz="0" w:space="0" w:color="auto"/>
                        <w:left w:val="none" w:sz="0" w:space="0" w:color="auto"/>
                        <w:bottom w:val="none" w:sz="0" w:space="0" w:color="auto"/>
                        <w:right w:val="none" w:sz="0" w:space="0" w:color="auto"/>
                      </w:divBdr>
                    </w:div>
                    <w:div w:id="1163282601">
                      <w:marLeft w:val="0"/>
                      <w:marRight w:val="0"/>
                      <w:marTop w:val="0"/>
                      <w:marBottom w:val="0"/>
                      <w:divBdr>
                        <w:top w:val="none" w:sz="0" w:space="0" w:color="auto"/>
                        <w:left w:val="none" w:sz="0" w:space="0" w:color="auto"/>
                        <w:bottom w:val="none" w:sz="0" w:space="0" w:color="auto"/>
                        <w:right w:val="none" w:sz="0" w:space="0" w:color="auto"/>
                      </w:divBdr>
                    </w:div>
                    <w:div w:id="1163621430">
                      <w:marLeft w:val="0"/>
                      <w:marRight w:val="0"/>
                      <w:marTop w:val="0"/>
                      <w:marBottom w:val="0"/>
                      <w:divBdr>
                        <w:top w:val="none" w:sz="0" w:space="0" w:color="auto"/>
                        <w:left w:val="none" w:sz="0" w:space="0" w:color="auto"/>
                        <w:bottom w:val="none" w:sz="0" w:space="0" w:color="auto"/>
                        <w:right w:val="none" w:sz="0" w:space="0" w:color="auto"/>
                      </w:divBdr>
                    </w:div>
                    <w:div w:id="1164009857">
                      <w:marLeft w:val="0"/>
                      <w:marRight w:val="0"/>
                      <w:marTop w:val="0"/>
                      <w:marBottom w:val="0"/>
                      <w:divBdr>
                        <w:top w:val="none" w:sz="0" w:space="0" w:color="auto"/>
                        <w:left w:val="none" w:sz="0" w:space="0" w:color="auto"/>
                        <w:bottom w:val="none" w:sz="0" w:space="0" w:color="auto"/>
                        <w:right w:val="none" w:sz="0" w:space="0" w:color="auto"/>
                      </w:divBdr>
                    </w:div>
                    <w:div w:id="1165635259">
                      <w:marLeft w:val="0"/>
                      <w:marRight w:val="0"/>
                      <w:marTop w:val="0"/>
                      <w:marBottom w:val="0"/>
                      <w:divBdr>
                        <w:top w:val="none" w:sz="0" w:space="0" w:color="auto"/>
                        <w:left w:val="none" w:sz="0" w:space="0" w:color="auto"/>
                        <w:bottom w:val="none" w:sz="0" w:space="0" w:color="auto"/>
                        <w:right w:val="none" w:sz="0" w:space="0" w:color="auto"/>
                      </w:divBdr>
                    </w:div>
                    <w:div w:id="1181971905">
                      <w:marLeft w:val="0"/>
                      <w:marRight w:val="0"/>
                      <w:marTop w:val="0"/>
                      <w:marBottom w:val="0"/>
                      <w:divBdr>
                        <w:top w:val="none" w:sz="0" w:space="0" w:color="auto"/>
                        <w:left w:val="none" w:sz="0" w:space="0" w:color="auto"/>
                        <w:bottom w:val="none" w:sz="0" w:space="0" w:color="auto"/>
                        <w:right w:val="none" w:sz="0" w:space="0" w:color="auto"/>
                      </w:divBdr>
                    </w:div>
                    <w:div w:id="1183013003">
                      <w:marLeft w:val="0"/>
                      <w:marRight w:val="0"/>
                      <w:marTop w:val="0"/>
                      <w:marBottom w:val="0"/>
                      <w:divBdr>
                        <w:top w:val="none" w:sz="0" w:space="0" w:color="auto"/>
                        <w:left w:val="none" w:sz="0" w:space="0" w:color="auto"/>
                        <w:bottom w:val="none" w:sz="0" w:space="0" w:color="auto"/>
                        <w:right w:val="none" w:sz="0" w:space="0" w:color="auto"/>
                      </w:divBdr>
                    </w:div>
                    <w:div w:id="1192496326">
                      <w:marLeft w:val="0"/>
                      <w:marRight w:val="0"/>
                      <w:marTop w:val="0"/>
                      <w:marBottom w:val="0"/>
                      <w:divBdr>
                        <w:top w:val="none" w:sz="0" w:space="0" w:color="auto"/>
                        <w:left w:val="none" w:sz="0" w:space="0" w:color="auto"/>
                        <w:bottom w:val="none" w:sz="0" w:space="0" w:color="auto"/>
                        <w:right w:val="none" w:sz="0" w:space="0" w:color="auto"/>
                      </w:divBdr>
                    </w:div>
                    <w:div w:id="1194155700">
                      <w:marLeft w:val="0"/>
                      <w:marRight w:val="0"/>
                      <w:marTop w:val="0"/>
                      <w:marBottom w:val="0"/>
                      <w:divBdr>
                        <w:top w:val="none" w:sz="0" w:space="0" w:color="auto"/>
                        <w:left w:val="none" w:sz="0" w:space="0" w:color="auto"/>
                        <w:bottom w:val="none" w:sz="0" w:space="0" w:color="auto"/>
                        <w:right w:val="none" w:sz="0" w:space="0" w:color="auto"/>
                      </w:divBdr>
                    </w:div>
                    <w:div w:id="1194416596">
                      <w:marLeft w:val="0"/>
                      <w:marRight w:val="0"/>
                      <w:marTop w:val="0"/>
                      <w:marBottom w:val="0"/>
                      <w:divBdr>
                        <w:top w:val="none" w:sz="0" w:space="0" w:color="auto"/>
                        <w:left w:val="none" w:sz="0" w:space="0" w:color="auto"/>
                        <w:bottom w:val="none" w:sz="0" w:space="0" w:color="auto"/>
                        <w:right w:val="none" w:sz="0" w:space="0" w:color="auto"/>
                      </w:divBdr>
                    </w:div>
                    <w:div w:id="1194610380">
                      <w:marLeft w:val="0"/>
                      <w:marRight w:val="0"/>
                      <w:marTop w:val="0"/>
                      <w:marBottom w:val="0"/>
                      <w:divBdr>
                        <w:top w:val="none" w:sz="0" w:space="0" w:color="auto"/>
                        <w:left w:val="none" w:sz="0" w:space="0" w:color="auto"/>
                        <w:bottom w:val="none" w:sz="0" w:space="0" w:color="auto"/>
                        <w:right w:val="none" w:sz="0" w:space="0" w:color="auto"/>
                      </w:divBdr>
                    </w:div>
                    <w:div w:id="1203978248">
                      <w:marLeft w:val="0"/>
                      <w:marRight w:val="0"/>
                      <w:marTop w:val="0"/>
                      <w:marBottom w:val="0"/>
                      <w:divBdr>
                        <w:top w:val="none" w:sz="0" w:space="0" w:color="auto"/>
                        <w:left w:val="none" w:sz="0" w:space="0" w:color="auto"/>
                        <w:bottom w:val="none" w:sz="0" w:space="0" w:color="auto"/>
                        <w:right w:val="none" w:sz="0" w:space="0" w:color="auto"/>
                      </w:divBdr>
                    </w:div>
                    <w:div w:id="1206484691">
                      <w:marLeft w:val="0"/>
                      <w:marRight w:val="0"/>
                      <w:marTop w:val="0"/>
                      <w:marBottom w:val="0"/>
                      <w:divBdr>
                        <w:top w:val="none" w:sz="0" w:space="0" w:color="auto"/>
                        <w:left w:val="none" w:sz="0" w:space="0" w:color="auto"/>
                        <w:bottom w:val="none" w:sz="0" w:space="0" w:color="auto"/>
                        <w:right w:val="none" w:sz="0" w:space="0" w:color="auto"/>
                      </w:divBdr>
                    </w:div>
                    <w:div w:id="1213882238">
                      <w:marLeft w:val="0"/>
                      <w:marRight w:val="0"/>
                      <w:marTop w:val="0"/>
                      <w:marBottom w:val="0"/>
                      <w:divBdr>
                        <w:top w:val="none" w:sz="0" w:space="0" w:color="auto"/>
                        <w:left w:val="none" w:sz="0" w:space="0" w:color="auto"/>
                        <w:bottom w:val="none" w:sz="0" w:space="0" w:color="auto"/>
                        <w:right w:val="none" w:sz="0" w:space="0" w:color="auto"/>
                      </w:divBdr>
                    </w:div>
                    <w:div w:id="1214542738">
                      <w:marLeft w:val="0"/>
                      <w:marRight w:val="0"/>
                      <w:marTop w:val="270"/>
                      <w:marBottom w:val="270"/>
                      <w:divBdr>
                        <w:top w:val="none" w:sz="0" w:space="0" w:color="auto"/>
                        <w:left w:val="none" w:sz="0" w:space="0" w:color="auto"/>
                        <w:bottom w:val="none" w:sz="0" w:space="0" w:color="auto"/>
                        <w:right w:val="none" w:sz="0" w:space="0" w:color="auto"/>
                      </w:divBdr>
                    </w:div>
                    <w:div w:id="1232890966">
                      <w:marLeft w:val="0"/>
                      <w:marRight w:val="0"/>
                      <w:marTop w:val="270"/>
                      <w:marBottom w:val="270"/>
                      <w:divBdr>
                        <w:top w:val="none" w:sz="0" w:space="0" w:color="auto"/>
                        <w:left w:val="none" w:sz="0" w:space="0" w:color="auto"/>
                        <w:bottom w:val="none" w:sz="0" w:space="0" w:color="auto"/>
                        <w:right w:val="none" w:sz="0" w:space="0" w:color="auto"/>
                      </w:divBdr>
                    </w:div>
                    <w:div w:id="1238127087">
                      <w:marLeft w:val="0"/>
                      <w:marRight w:val="0"/>
                      <w:marTop w:val="0"/>
                      <w:marBottom w:val="0"/>
                      <w:divBdr>
                        <w:top w:val="none" w:sz="0" w:space="0" w:color="auto"/>
                        <w:left w:val="none" w:sz="0" w:space="0" w:color="auto"/>
                        <w:bottom w:val="none" w:sz="0" w:space="0" w:color="auto"/>
                        <w:right w:val="none" w:sz="0" w:space="0" w:color="auto"/>
                      </w:divBdr>
                    </w:div>
                    <w:div w:id="1245066797">
                      <w:marLeft w:val="0"/>
                      <w:marRight w:val="0"/>
                      <w:marTop w:val="0"/>
                      <w:marBottom w:val="0"/>
                      <w:divBdr>
                        <w:top w:val="none" w:sz="0" w:space="0" w:color="auto"/>
                        <w:left w:val="none" w:sz="0" w:space="0" w:color="auto"/>
                        <w:bottom w:val="none" w:sz="0" w:space="0" w:color="auto"/>
                        <w:right w:val="none" w:sz="0" w:space="0" w:color="auto"/>
                      </w:divBdr>
                    </w:div>
                    <w:div w:id="1252201490">
                      <w:marLeft w:val="0"/>
                      <w:marRight w:val="0"/>
                      <w:marTop w:val="0"/>
                      <w:marBottom w:val="0"/>
                      <w:divBdr>
                        <w:top w:val="none" w:sz="0" w:space="0" w:color="auto"/>
                        <w:left w:val="none" w:sz="0" w:space="0" w:color="auto"/>
                        <w:bottom w:val="none" w:sz="0" w:space="0" w:color="auto"/>
                        <w:right w:val="none" w:sz="0" w:space="0" w:color="auto"/>
                      </w:divBdr>
                    </w:div>
                    <w:div w:id="1256086048">
                      <w:marLeft w:val="0"/>
                      <w:marRight w:val="0"/>
                      <w:marTop w:val="0"/>
                      <w:marBottom w:val="0"/>
                      <w:divBdr>
                        <w:top w:val="none" w:sz="0" w:space="0" w:color="auto"/>
                        <w:left w:val="none" w:sz="0" w:space="0" w:color="auto"/>
                        <w:bottom w:val="none" w:sz="0" w:space="0" w:color="auto"/>
                        <w:right w:val="none" w:sz="0" w:space="0" w:color="auto"/>
                      </w:divBdr>
                    </w:div>
                    <w:div w:id="1256750593">
                      <w:marLeft w:val="0"/>
                      <w:marRight w:val="0"/>
                      <w:marTop w:val="0"/>
                      <w:marBottom w:val="0"/>
                      <w:divBdr>
                        <w:top w:val="none" w:sz="0" w:space="0" w:color="auto"/>
                        <w:left w:val="none" w:sz="0" w:space="0" w:color="auto"/>
                        <w:bottom w:val="none" w:sz="0" w:space="0" w:color="auto"/>
                        <w:right w:val="none" w:sz="0" w:space="0" w:color="auto"/>
                      </w:divBdr>
                    </w:div>
                    <w:div w:id="1262058816">
                      <w:marLeft w:val="0"/>
                      <w:marRight w:val="0"/>
                      <w:marTop w:val="0"/>
                      <w:marBottom w:val="0"/>
                      <w:divBdr>
                        <w:top w:val="none" w:sz="0" w:space="0" w:color="auto"/>
                        <w:left w:val="none" w:sz="0" w:space="0" w:color="auto"/>
                        <w:bottom w:val="none" w:sz="0" w:space="0" w:color="auto"/>
                        <w:right w:val="none" w:sz="0" w:space="0" w:color="auto"/>
                      </w:divBdr>
                    </w:div>
                    <w:div w:id="1272591835">
                      <w:marLeft w:val="0"/>
                      <w:marRight w:val="0"/>
                      <w:marTop w:val="0"/>
                      <w:marBottom w:val="0"/>
                      <w:divBdr>
                        <w:top w:val="none" w:sz="0" w:space="0" w:color="auto"/>
                        <w:left w:val="none" w:sz="0" w:space="0" w:color="auto"/>
                        <w:bottom w:val="none" w:sz="0" w:space="0" w:color="auto"/>
                        <w:right w:val="none" w:sz="0" w:space="0" w:color="auto"/>
                      </w:divBdr>
                    </w:div>
                    <w:div w:id="1272662733">
                      <w:marLeft w:val="0"/>
                      <w:marRight w:val="0"/>
                      <w:marTop w:val="0"/>
                      <w:marBottom w:val="0"/>
                      <w:divBdr>
                        <w:top w:val="none" w:sz="0" w:space="0" w:color="auto"/>
                        <w:left w:val="none" w:sz="0" w:space="0" w:color="auto"/>
                        <w:bottom w:val="none" w:sz="0" w:space="0" w:color="auto"/>
                        <w:right w:val="none" w:sz="0" w:space="0" w:color="auto"/>
                      </w:divBdr>
                    </w:div>
                    <w:div w:id="1278563197">
                      <w:marLeft w:val="0"/>
                      <w:marRight w:val="0"/>
                      <w:marTop w:val="0"/>
                      <w:marBottom w:val="0"/>
                      <w:divBdr>
                        <w:top w:val="none" w:sz="0" w:space="0" w:color="auto"/>
                        <w:left w:val="none" w:sz="0" w:space="0" w:color="auto"/>
                        <w:bottom w:val="none" w:sz="0" w:space="0" w:color="auto"/>
                        <w:right w:val="none" w:sz="0" w:space="0" w:color="auto"/>
                      </w:divBdr>
                    </w:div>
                    <w:div w:id="1280797096">
                      <w:marLeft w:val="0"/>
                      <w:marRight w:val="0"/>
                      <w:marTop w:val="0"/>
                      <w:marBottom w:val="0"/>
                      <w:divBdr>
                        <w:top w:val="none" w:sz="0" w:space="0" w:color="auto"/>
                        <w:left w:val="none" w:sz="0" w:space="0" w:color="auto"/>
                        <w:bottom w:val="none" w:sz="0" w:space="0" w:color="auto"/>
                        <w:right w:val="none" w:sz="0" w:space="0" w:color="auto"/>
                      </w:divBdr>
                    </w:div>
                    <w:div w:id="1285427860">
                      <w:marLeft w:val="0"/>
                      <w:marRight w:val="0"/>
                      <w:marTop w:val="0"/>
                      <w:marBottom w:val="0"/>
                      <w:divBdr>
                        <w:top w:val="none" w:sz="0" w:space="0" w:color="auto"/>
                        <w:left w:val="none" w:sz="0" w:space="0" w:color="auto"/>
                        <w:bottom w:val="none" w:sz="0" w:space="0" w:color="auto"/>
                        <w:right w:val="none" w:sz="0" w:space="0" w:color="auto"/>
                      </w:divBdr>
                    </w:div>
                    <w:div w:id="1287784018">
                      <w:marLeft w:val="0"/>
                      <w:marRight w:val="0"/>
                      <w:marTop w:val="0"/>
                      <w:marBottom w:val="0"/>
                      <w:divBdr>
                        <w:top w:val="none" w:sz="0" w:space="0" w:color="auto"/>
                        <w:left w:val="none" w:sz="0" w:space="0" w:color="auto"/>
                        <w:bottom w:val="none" w:sz="0" w:space="0" w:color="auto"/>
                        <w:right w:val="none" w:sz="0" w:space="0" w:color="auto"/>
                      </w:divBdr>
                    </w:div>
                    <w:div w:id="1290475511">
                      <w:marLeft w:val="0"/>
                      <w:marRight w:val="0"/>
                      <w:marTop w:val="0"/>
                      <w:marBottom w:val="0"/>
                      <w:divBdr>
                        <w:top w:val="none" w:sz="0" w:space="0" w:color="auto"/>
                        <w:left w:val="none" w:sz="0" w:space="0" w:color="auto"/>
                        <w:bottom w:val="none" w:sz="0" w:space="0" w:color="auto"/>
                        <w:right w:val="none" w:sz="0" w:space="0" w:color="auto"/>
                      </w:divBdr>
                    </w:div>
                    <w:div w:id="1291714806">
                      <w:marLeft w:val="0"/>
                      <w:marRight w:val="0"/>
                      <w:marTop w:val="0"/>
                      <w:marBottom w:val="0"/>
                      <w:divBdr>
                        <w:top w:val="none" w:sz="0" w:space="0" w:color="auto"/>
                        <w:left w:val="none" w:sz="0" w:space="0" w:color="auto"/>
                        <w:bottom w:val="none" w:sz="0" w:space="0" w:color="auto"/>
                        <w:right w:val="none" w:sz="0" w:space="0" w:color="auto"/>
                      </w:divBdr>
                    </w:div>
                    <w:div w:id="1294603143">
                      <w:marLeft w:val="0"/>
                      <w:marRight w:val="0"/>
                      <w:marTop w:val="270"/>
                      <w:marBottom w:val="270"/>
                      <w:divBdr>
                        <w:top w:val="none" w:sz="0" w:space="0" w:color="auto"/>
                        <w:left w:val="none" w:sz="0" w:space="0" w:color="auto"/>
                        <w:bottom w:val="none" w:sz="0" w:space="0" w:color="auto"/>
                        <w:right w:val="none" w:sz="0" w:space="0" w:color="auto"/>
                      </w:divBdr>
                    </w:div>
                    <w:div w:id="1296132585">
                      <w:marLeft w:val="0"/>
                      <w:marRight w:val="0"/>
                      <w:marTop w:val="270"/>
                      <w:marBottom w:val="270"/>
                      <w:divBdr>
                        <w:top w:val="none" w:sz="0" w:space="0" w:color="auto"/>
                        <w:left w:val="none" w:sz="0" w:space="0" w:color="auto"/>
                        <w:bottom w:val="none" w:sz="0" w:space="0" w:color="auto"/>
                        <w:right w:val="none" w:sz="0" w:space="0" w:color="auto"/>
                      </w:divBdr>
                    </w:div>
                    <w:div w:id="1298804787">
                      <w:marLeft w:val="0"/>
                      <w:marRight w:val="0"/>
                      <w:marTop w:val="0"/>
                      <w:marBottom w:val="0"/>
                      <w:divBdr>
                        <w:top w:val="none" w:sz="0" w:space="0" w:color="auto"/>
                        <w:left w:val="none" w:sz="0" w:space="0" w:color="auto"/>
                        <w:bottom w:val="none" w:sz="0" w:space="0" w:color="auto"/>
                        <w:right w:val="none" w:sz="0" w:space="0" w:color="auto"/>
                      </w:divBdr>
                    </w:div>
                    <w:div w:id="1302349576">
                      <w:marLeft w:val="0"/>
                      <w:marRight w:val="0"/>
                      <w:marTop w:val="0"/>
                      <w:marBottom w:val="0"/>
                      <w:divBdr>
                        <w:top w:val="none" w:sz="0" w:space="0" w:color="auto"/>
                        <w:left w:val="none" w:sz="0" w:space="0" w:color="auto"/>
                        <w:bottom w:val="none" w:sz="0" w:space="0" w:color="auto"/>
                        <w:right w:val="none" w:sz="0" w:space="0" w:color="auto"/>
                      </w:divBdr>
                    </w:div>
                    <w:div w:id="1303150237">
                      <w:marLeft w:val="0"/>
                      <w:marRight w:val="0"/>
                      <w:marTop w:val="270"/>
                      <w:marBottom w:val="270"/>
                      <w:divBdr>
                        <w:top w:val="none" w:sz="0" w:space="0" w:color="auto"/>
                        <w:left w:val="none" w:sz="0" w:space="0" w:color="auto"/>
                        <w:bottom w:val="none" w:sz="0" w:space="0" w:color="auto"/>
                        <w:right w:val="none" w:sz="0" w:space="0" w:color="auto"/>
                      </w:divBdr>
                    </w:div>
                    <w:div w:id="1306353545">
                      <w:marLeft w:val="0"/>
                      <w:marRight w:val="0"/>
                      <w:marTop w:val="0"/>
                      <w:marBottom w:val="0"/>
                      <w:divBdr>
                        <w:top w:val="none" w:sz="0" w:space="0" w:color="auto"/>
                        <w:left w:val="none" w:sz="0" w:space="0" w:color="auto"/>
                        <w:bottom w:val="none" w:sz="0" w:space="0" w:color="auto"/>
                        <w:right w:val="none" w:sz="0" w:space="0" w:color="auto"/>
                      </w:divBdr>
                    </w:div>
                    <w:div w:id="1308391428">
                      <w:marLeft w:val="0"/>
                      <w:marRight w:val="0"/>
                      <w:marTop w:val="0"/>
                      <w:marBottom w:val="0"/>
                      <w:divBdr>
                        <w:top w:val="none" w:sz="0" w:space="0" w:color="auto"/>
                        <w:left w:val="none" w:sz="0" w:space="0" w:color="auto"/>
                        <w:bottom w:val="none" w:sz="0" w:space="0" w:color="auto"/>
                        <w:right w:val="none" w:sz="0" w:space="0" w:color="auto"/>
                      </w:divBdr>
                    </w:div>
                    <w:div w:id="1312910417">
                      <w:marLeft w:val="0"/>
                      <w:marRight w:val="0"/>
                      <w:marTop w:val="0"/>
                      <w:marBottom w:val="0"/>
                      <w:divBdr>
                        <w:top w:val="none" w:sz="0" w:space="0" w:color="auto"/>
                        <w:left w:val="none" w:sz="0" w:space="0" w:color="auto"/>
                        <w:bottom w:val="none" w:sz="0" w:space="0" w:color="auto"/>
                        <w:right w:val="none" w:sz="0" w:space="0" w:color="auto"/>
                      </w:divBdr>
                    </w:div>
                    <w:div w:id="1313682914">
                      <w:marLeft w:val="0"/>
                      <w:marRight w:val="0"/>
                      <w:marTop w:val="0"/>
                      <w:marBottom w:val="0"/>
                      <w:divBdr>
                        <w:top w:val="none" w:sz="0" w:space="0" w:color="auto"/>
                        <w:left w:val="none" w:sz="0" w:space="0" w:color="auto"/>
                        <w:bottom w:val="none" w:sz="0" w:space="0" w:color="auto"/>
                        <w:right w:val="none" w:sz="0" w:space="0" w:color="auto"/>
                      </w:divBdr>
                    </w:div>
                    <w:div w:id="1314872295">
                      <w:marLeft w:val="0"/>
                      <w:marRight w:val="0"/>
                      <w:marTop w:val="270"/>
                      <w:marBottom w:val="270"/>
                      <w:divBdr>
                        <w:top w:val="none" w:sz="0" w:space="0" w:color="auto"/>
                        <w:left w:val="none" w:sz="0" w:space="0" w:color="auto"/>
                        <w:bottom w:val="none" w:sz="0" w:space="0" w:color="auto"/>
                        <w:right w:val="none" w:sz="0" w:space="0" w:color="auto"/>
                      </w:divBdr>
                    </w:div>
                    <w:div w:id="1320112896">
                      <w:marLeft w:val="0"/>
                      <w:marRight w:val="0"/>
                      <w:marTop w:val="270"/>
                      <w:marBottom w:val="270"/>
                      <w:divBdr>
                        <w:top w:val="none" w:sz="0" w:space="0" w:color="auto"/>
                        <w:left w:val="none" w:sz="0" w:space="0" w:color="auto"/>
                        <w:bottom w:val="none" w:sz="0" w:space="0" w:color="auto"/>
                        <w:right w:val="none" w:sz="0" w:space="0" w:color="auto"/>
                      </w:divBdr>
                    </w:div>
                    <w:div w:id="1320158031">
                      <w:marLeft w:val="0"/>
                      <w:marRight w:val="0"/>
                      <w:marTop w:val="0"/>
                      <w:marBottom w:val="0"/>
                      <w:divBdr>
                        <w:top w:val="none" w:sz="0" w:space="0" w:color="auto"/>
                        <w:left w:val="none" w:sz="0" w:space="0" w:color="auto"/>
                        <w:bottom w:val="none" w:sz="0" w:space="0" w:color="auto"/>
                        <w:right w:val="none" w:sz="0" w:space="0" w:color="auto"/>
                      </w:divBdr>
                    </w:div>
                    <w:div w:id="1335036669">
                      <w:marLeft w:val="0"/>
                      <w:marRight w:val="0"/>
                      <w:marTop w:val="0"/>
                      <w:marBottom w:val="0"/>
                      <w:divBdr>
                        <w:top w:val="none" w:sz="0" w:space="0" w:color="auto"/>
                        <w:left w:val="none" w:sz="0" w:space="0" w:color="auto"/>
                        <w:bottom w:val="none" w:sz="0" w:space="0" w:color="auto"/>
                        <w:right w:val="none" w:sz="0" w:space="0" w:color="auto"/>
                      </w:divBdr>
                    </w:div>
                    <w:div w:id="1337658454">
                      <w:marLeft w:val="0"/>
                      <w:marRight w:val="0"/>
                      <w:marTop w:val="0"/>
                      <w:marBottom w:val="0"/>
                      <w:divBdr>
                        <w:top w:val="none" w:sz="0" w:space="0" w:color="auto"/>
                        <w:left w:val="none" w:sz="0" w:space="0" w:color="auto"/>
                        <w:bottom w:val="none" w:sz="0" w:space="0" w:color="auto"/>
                        <w:right w:val="none" w:sz="0" w:space="0" w:color="auto"/>
                      </w:divBdr>
                    </w:div>
                    <w:div w:id="1339892022">
                      <w:marLeft w:val="0"/>
                      <w:marRight w:val="0"/>
                      <w:marTop w:val="0"/>
                      <w:marBottom w:val="0"/>
                      <w:divBdr>
                        <w:top w:val="none" w:sz="0" w:space="0" w:color="auto"/>
                        <w:left w:val="none" w:sz="0" w:space="0" w:color="auto"/>
                        <w:bottom w:val="none" w:sz="0" w:space="0" w:color="auto"/>
                        <w:right w:val="none" w:sz="0" w:space="0" w:color="auto"/>
                      </w:divBdr>
                    </w:div>
                    <w:div w:id="1342775052">
                      <w:marLeft w:val="0"/>
                      <w:marRight w:val="0"/>
                      <w:marTop w:val="0"/>
                      <w:marBottom w:val="0"/>
                      <w:divBdr>
                        <w:top w:val="none" w:sz="0" w:space="0" w:color="auto"/>
                        <w:left w:val="none" w:sz="0" w:space="0" w:color="auto"/>
                        <w:bottom w:val="none" w:sz="0" w:space="0" w:color="auto"/>
                        <w:right w:val="none" w:sz="0" w:space="0" w:color="auto"/>
                      </w:divBdr>
                    </w:div>
                    <w:div w:id="1373307221">
                      <w:marLeft w:val="0"/>
                      <w:marRight w:val="0"/>
                      <w:marTop w:val="0"/>
                      <w:marBottom w:val="0"/>
                      <w:divBdr>
                        <w:top w:val="none" w:sz="0" w:space="0" w:color="auto"/>
                        <w:left w:val="none" w:sz="0" w:space="0" w:color="auto"/>
                        <w:bottom w:val="none" w:sz="0" w:space="0" w:color="auto"/>
                        <w:right w:val="none" w:sz="0" w:space="0" w:color="auto"/>
                      </w:divBdr>
                    </w:div>
                    <w:div w:id="1374381623">
                      <w:marLeft w:val="0"/>
                      <w:marRight w:val="0"/>
                      <w:marTop w:val="270"/>
                      <w:marBottom w:val="270"/>
                      <w:divBdr>
                        <w:top w:val="none" w:sz="0" w:space="0" w:color="auto"/>
                        <w:left w:val="none" w:sz="0" w:space="0" w:color="auto"/>
                        <w:bottom w:val="none" w:sz="0" w:space="0" w:color="auto"/>
                        <w:right w:val="none" w:sz="0" w:space="0" w:color="auto"/>
                      </w:divBdr>
                    </w:div>
                    <w:div w:id="1374382418">
                      <w:marLeft w:val="0"/>
                      <w:marRight w:val="0"/>
                      <w:marTop w:val="0"/>
                      <w:marBottom w:val="0"/>
                      <w:divBdr>
                        <w:top w:val="none" w:sz="0" w:space="0" w:color="auto"/>
                        <w:left w:val="none" w:sz="0" w:space="0" w:color="auto"/>
                        <w:bottom w:val="none" w:sz="0" w:space="0" w:color="auto"/>
                        <w:right w:val="none" w:sz="0" w:space="0" w:color="auto"/>
                      </w:divBdr>
                    </w:div>
                    <w:div w:id="1378237633">
                      <w:marLeft w:val="0"/>
                      <w:marRight w:val="0"/>
                      <w:marTop w:val="0"/>
                      <w:marBottom w:val="0"/>
                      <w:divBdr>
                        <w:top w:val="none" w:sz="0" w:space="0" w:color="auto"/>
                        <w:left w:val="none" w:sz="0" w:space="0" w:color="auto"/>
                        <w:bottom w:val="none" w:sz="0" w:space="0" w:color="auto"/>
                        <w:right w:val="none" w:sz="0" w:space="0" w:color="auto"/>
                      </w:divBdr>
                    </w:div>
                    <w:div w:id="1384914409">
                      <w:marLeft w:val="0"/>
                      <w:marRight w:val="0"/>
                      <w:marTop w:val="0"/>
                      <w:marBottom w:val="0"/>
                      <w:divBdr>
                        <w:top w:val="none" w:sz="0" w:space="0" w:color="auto"/>
                        <w:left w:val="none" w:sz="0" w:space="0" w:color="auto"/>
                        <w:bottom w:val="none" w:sz="0" w:space="0" w:color="auto"/>
                        <w:right w:val="none" w:sz="0" w:space="0" w:color="auto"/>
                      </w:divBdr>
                    </w:div>
                    <w:div w:id="1385986973">
                      <w:marLeft w:val="0"/>
                      <w:marRight w:val="0"/>
                      <w:marTop w:val="0"/>
                      <w:marBottom w:val="0"/>
                      <w:divBdr>
                        <w:top w:val="none" w:sz="0" w:space="0" w:color="auto"/>
                        <w:left w:val="none" w:sz="0" w:space="0" w:color="auto"/>
                        <w:bottom w:val="none" w:sz="0" w:space="0" w:color="auto"/>
                        <w:right w:val="none" w:sz="0" w:space="0" w:color="auto"/>
                      </w:divBdr>
                    </w:div>
                    <w:div w:id="1387026340">
                      <w:marLeft w:val="0"/>
                      <w:marRight w:val="0"/>
                      <w:marTop w:val="0"/>
                      <w:marBottom w:val="0"/>
                      <w:divBdr>
                        <w:top w:val="none" w:sz="0" w:space="0" w:color="auto"/>
                        <w:left w:val="none" w:sz="0" w:space="0" w:color="auto"/>
                        <w:bottom w:val="none" w:sz="0" w:space="0" w:color="auto"/>
                        <w:right w:val="none" w:sz="0" w:space="0" w:color="auto"/>
                      </w:divBdr>
                    </w:div>
                    <w:div w:id="1388215203">
                      <w:marLeft w:val="0"/>
                      <w:marRight w:val="0"/>
                      <w:marTop w:val="270"/>
                      <w:marBottom w:val="270"/>
                      <w:divBdr>
                        <w:top w:val="none" w:sz="0" w:space="0" w:color="auto"/>
                        <w:left w:val="none" w:sz="0" w:space="0" w:color="auto"/>
                        <w:bottom w:val="none" w:sz="0" w:space="0" w:color="auto"/>
                        <w:right w:val="none" w:sz="0" w:space="0" w:color="auto"/>
                      </w:divBdr>
                    </w:div>
                    <w:div w:id="1388648398">
                      <w:marLeft w:val="0"/>
                      <w:marRight w:val="0"/>
                      <w:marTop w:val="0"/>
                      <w:marBottom w:val="0"/>
                      <w:divBdr>
                        <w:top w:val="none" w:sz="0" w:space="0" w:color="auto"/>
                        <w:left w:val="none" w:sz="0" w:space="0" w:color="auto"/>
                        <w:bottom w:val="none" w:sz="0" w:space="0" w:color="auto"/>
                        <w:right w:val="none" w:sz="0" w:space="0" w:color="auto"/>
                      </w:divBdr>
                    </w:div>
                    <w:div w:id="1397053008">
                      <w:marLeft w:val="0"/>
                      <w:marRight w:val="0"/>
                      <w:marTop w:val="0"/>
                      <w:marBottom w:val="0"/>
                      <w:divBdr>
                        <w:top w:val="none" w:sz="0" w:space="0" w:color="auto"/>
                        <w:left w:val="none" w:sz="0" w:space="0" w:color="auto"/>
                        <w:bottom w:val="none" w:sz="0" w:space="0" w:color="auto"/>
                        <w:right w:val="none" w:sz="0" w:space="0" w:color="auto"/>
                      </w:divBdr>
                    </w:div>
                    <w:div w:id="1400863979">
                      <w:marLeft w:val="0"/>
                      <w:marRight w:val="0"/>
                      <w:marTop w:val="0"/>
                      <w:marBottom w:val="0"/>
                      <w:divBdr>
                        <w:top w:val="none" w:sz="0" w:space="0" w:color="auto"/>
                        <w:left w:val="none" w:sz="0" w:space="0" w:color="auto"/>
                        <w:bottom w:val="none" w:sz="0" w:space="0" w:color="auto"/>
                        <w:right w:val="none" w:sz="0" w:space="0" w:color="auto"/>
                      </w:divBdr>
                    </w:div>
                    <w:div w:id="1403796312">
                      <w:marLeft w:val="0"/>
                      <w:marRight w:val="0"/>
                      <w:marTop w:val="0"/>
                      <w:marBottom w:val="0"/>
                      <w:divBdr>
                        <w:top w:val="none" w:sz="0" w:space="0" w:color="auto"/>
                        <w:left w:val="none" w:sz="0" w:space="0" w:color="auto"/>
                        <w:bottom w:val="none" w:sz="0" w:space="0" w:color="auto"/>
                        <w:right w:val="none" w:sz="0" w:space="0" w:color="auto"/>
                      </w:divBdr>
                    </w:div>
                    <w:div w:id="1407337504">
                      <w:marLeft w:val="0"/>
                      <w:marRight w:val="0"/>
                      <w:marTop w:val="0"/>
                      <w:marBottom w:val="0"/>
                      <w:divBdr>
                        <w:top w:val="none" w:sz="0" w:space="0" w:color="auto"/>
                        <w:left w:val="none" w:sz="0" w:space="0" w:color="auto"/>
                        <w:bottom w:val="none" w:sz="0" w:space="0" w:color="auto"/>
                        <w:right w:val="none" w:sz="0" w:space="0" w:color="auto"/>
                      </w:divBdr>
                    </w:div>
                    <w:div w:id="1408266785">
                      <w:marLeft w:val="0"/>
                      <w:marRight w:val="0"/>
                      <w:marTop w:val="0"/>
                      <w:marBottom w:val="0"/>
                      <w:divBdr>
                        <w:top w:val="none" w:sz="0" w:space="0" w:color="auto"/>
                        <w:left w:val="none" w:sz="0" w:space="0" w:color="auto"/>
                        <w:bottom w:val="none" w:sz="0" w:space="0" w:color="auto"/>
                        <w:right w:val="none" w:sz="0" w:space="0" w:color="auto"/>
                      </w:divBdr>
                    </w:div>
                    <w:div w:id="1408763416">
                      <w:marLeft w:val="0"/>
                      <w:marRight w:val="0"/>
                      <w:marTop w:val="0"/>
                      <w:marBottom w:val="0"/>
                      <w:divBdr>
                        <w:top w:val="none" w:sz="0" w:space="0" w:color="auto"/>
                        <w:left w:val="none" w:sz="0" w:space="0" w:color="auto"/>
                        <w:bottom w:val="none" w:sz="0" w:space="0" w:color="auto"/>
                        <w:right w:val="none" w:sz="0" w:space="0" w:color="auto"/>
                      </w:divBdr>
                    </w:div>
                    <w:div w:id="1409494228">
                      <w:marLeft w:val="0"/>
                      <w:marRight w:val="0"/>
                      <w:marTop w:val="0"/>
                      <w:marBottom w:val="0"/>
                      <w:divBdr>
                        <w:top w:val="none" w:sz="0" w:space="0" w:color="auto"/>
                        <w:left w:val="none" w:sz="0" w:space="0" w:color="auto"/>
                        <w:bottom w:val="none" w:sz="0" w:space="0" w:color="auto"/>
                        <w:right w:val="none" w:sz="0" w:space="0" w:color="auto"/>
                      </w:divBdr>
                    </w:div>
                    <w:div w:id="1415711894">
                      <w:marLeft w:val="0"/>
                      <w:marRight w:val="0"/>
                      <w:marTop w:val="0"/>
                      <w:marBottom w:val="0"/>
                      <w:divBdr>
                        <w:top w:val="none" w:sz="0" w:space="0" w:color="auto"/>
                        <w:left w:val="none" w:sz="0" w:space="0" w:color="auto"/>
                        <w:bottom w:val="none" w:sz="0" w:space="0" w:color="auto"/>
                        <w:right w:val="none" w:sz="0" w:space="0" w:color="auto"/>
                      </w:divBdr>
                    </w:div>
                    <w:div w:id="1431313979">
                      <w:marLeft w:val="0"/>
                      <w:marRight w:val="0"/>
                      <w:marTop w:val="0"/>
                      <w:marBottom w:val="0"/>
                      <w:divBdr>
                        <w:top w:val="none" w:sz="0" w:space="0" w:color="auto"/>
                        <w:left w:val="none" w:sz="0" w:space="0" w:color="auto"/>
                        <w:bottom w:val="none" w:sz="0" w:space="0" w:color="auto"/>
                        <w:right w:val="none" w:sz="0" w:space="0" w:color="auto"/>
                      </w:divBdr>
                    </w:div>
                    <w:div w:id="1434084190">
                      <w:marLeft w:val="0"/>
                      <w:marRight w:val="0"/>
                      <w:marTop w:val="0"/>
                      <w:marBottom w:val="0"/>
                      <w:divBdr>
                        <w:top w:val="none" w:sz="0" w:space="0" w:color="auto"/>
                        <w:left w:val="none" w:sz="0" w:space="0" w:color="auto"/>
                        <w:bottom w:val="none" w:sz="0" w:space="0" w:color="auto"/>
                        <w:right w:val="none" w:sz="0" w:space="0" w:color="auto"/>
                      </w:divBdr>
                    </w:div>
                    <w:div w:id="1443375364">
                      <w:marLeft w:val="0"/>
                      <w:marRight w:val="0"/>
                      <w:marTop w:val="0"/>
                      <w:marBottom w:val="0"/>
                      <w:divBdr>
                        <w:top w:val="none" w:sz="0" w:space="0" w:color="auto"/>
                        <w:left w:val="none" w:sz="0" w:space="0" w:color="auto"/>
                        <w:bottom w:val="none" w:sz="0" w:space="0" w:color="auto"/>
                        <w:right w:val="none" w:sz="0" w:space="0" w:color="auto"/>
                      </w:divBdr>
                    </w:div>
                    <w:div w:id="1449622536">
                      <w:marLeft w:val="0"/>
                      <w:marRight w:val="0"/>
                      <w:marTop w:val="270"/>
                      <w:marBottom w:val="270"/>
                      <w:divBdr>
                        <w:top w:val="none" w:sz="0" w:space="0" w:color="auto"/>
                        <w:left w:val="none" w:sz="0" w:space="0" w:color="auto"/>
                        <w:bottom w:val="none" w:sz="0" w:space="0" w:color="auto"/>
                        <w:right w:val="none" w:sz="0" w:space="0" w:color="auto"/>
                      </w:divBdr>
                    </w:div>
                    <w:div w:id="1452742111">
                      <w:marLeft w:val="0"/>
                      <w:marRight w:val="0"/>
                      <w:marTop w:val="0"/>
                      <w:marBottom w:val="0"/>
                      <w:divBdr>
                        <w:top w:val="none" w:sz="0" w:space="0" w:color="auto"/>
                        <w:left w:val="none" w:sz="0" w:space="0" w:color="auto"/>
                        <w:bottom w:val="none" w:sz="0" w:space="0" w:color="auto"/>
                        <w:right w:val="none" w:sz="0" w:space="0" w:color="auto"/>
                      </w:divBdr>
                    </w:div>
                    <w:div w:id="1455783625">
                      <w:marLeft w:val="0"/>
                      <w:marRight w:val="0"/>
                      <w:marTop w:val="0"/>
                      <w:marBottom w:val="0"/>
                      <w:divBdr>
                        <w:top w:val="none" w:sz="0" w:space="0" w:color="auto"/>
                        <w:left w:val="none" w:sz="0" w:space="0" w:color="auto"/>
                        <w:bottom w:val="none" w:sz="0" w:space="0" w:color="auto"/>
                        <w:right w:val="none" w:sz="0" w:space="0" w:color="auto"/>
                      </w:divBdr>
                    </w:div>
                    <w:div w:id="1464032007">
                      <w:marLeft w:val="0"/>
                      <w:marRight w:val="0"/>
                      <w:marTop w:val="0"/>
                      <w:marBottom w:val="0"/>
                      <w:divBdr>
                        <w:top w:val="none" w:sz="0" w:space="0" w:color="auto"/>
                        <w:left w:val="none" w:sz="0" w:space="0" w:color="auto"/>
                        <w:bottom w:val="none" w:sz="0" w:space="0" w:color="auto"/>
                        <w:right w:val="none" w:sz="0" w:space="0" w:color="auto"/>
                      </w:divBdr>
                    </w:div>
                    <w:div w:id="1465154783">
                      <w:marLeft w:val="0"/>
                      <w:marRight w:val="0"/>
                      <w:marTop w:val="0"/>
                      <w:marBottom w:val="0"/>
                      <w:divBdr>
                        <w:top w:val="none" w:sz="0" w:space="0" w:color="auto"/>
                        <w:left w:val="none" w:sz="0" w:space="0" w:color="auto"/>
                        <w:bottom w:val="none" w:sz="0" w:space="0" w:color="auto"/>
                        <w:right w:val="none" w:sz="0" w:space="0" w:color="auto"/>
                      </w:divBdr>
                    </w:div>
                    <w:div w:id="1465346681">
                      <w:marLeft w:val="0"/>
                      <w:marRight w:val="0"/>
                      <w:marTop w:val="0"/>
                      <w:marBottom w:val="0"/>
                      <w:divBdr>
                        <w:top w:val="none" w:sz="0" w:space="0" w:color="auto"/>
                        <w:left w:val="none" w:sz="0" w:space="0" w:color="auto"/>
                        <w:bottom w:val="none" w:sz="0" w:space="0" w:color="auto"/>
                        <w:right w:val="none" w:sz="0" w:space="0" w:color="auto"/>
                      </w:divBdr>
                    </w:div>
                    <w:div w:id="1466237443">
                      <w:marLeft w:val="0"/>
                      <w:marRight w:val="0"/>
                      <w:marTop w:val="0"/>
                      <w:marBottom w:val="0"/>
                      <w:divBdr>
                        <w:top w:val="none" w:sz="0" w:space="0" w:color="auto"/>
                        <w:left w:val="none" w:sz="0" w:space="0" w:color="auto"/>
                        <w:bottom w:val="none" w:sz="0" w:space="0" w:color="auto"/>
                        <w:right w:val="none" w:sz="0" w:space="0" w:color="auto"/>
                      </w:divBdr>
                    </w:div>
                    <w:div w:id="1473012702">
                      <w:marLeft w:val="0"/>
                      <w:marRight w:val="0"/>
                      <w:marTop w:val="0"/>
                      <w:marBottom w:val="0"/>
                      <w:divBdr>
                        <w:top w:val="none" w:sz="0" w:space="0" w:color="auto"/>
                        <w:left w:val="none" w:sz="0" w:space="0" w:color="auto"/>
                        <w:bottom w:val="none" w:sz="0" w:space="0" w:color="auto"/>
                        <w:right w:val="none" w:sz="0" w:space="0" w:color="auto"/>
                      </w:divBdr>
                    </w:div>
                    <w:div w:id="1480345187">
                      <w:marLeft w:val="0"/>
                      <w:marRight w:val="0"/>
                      <w:marTop w:val="0"/>
                      <w:marBottom w:val="0"/>
                      <w:divBdr>
                        <w:top w:val="none" w:sz="0" w:space="0" w:color="auto"/>
                        <w:left w:val="none" w:sz="0" w:space="0" w:color="auto"/>
                        <w:bottom w:val="none" w:sz="0" w:space="0" w:color="auto"/>
                        <w:right w:val="none" w:sz="0" w:space="0" w:color="auto"/>
                      </w:divBdr>
                    </w:div>
                    <w:div w:id="1481843359">
                      <w:marLeft w:val="0"/>
                      <w:marRight w:val="0"/>
                      <w:marTop w:val="0"/>
                      <w:marBottom w:val="0"/>
                      <w:divBdr>
                        <w:top w:val="none" w:sz="0" w:space="0" w:color="auto"/>
                        <w:left w:val="none" w:sz="0" w:space="0" w:color="auto"/>
                        <w:bottom w:val="none" w:sz="0" w:space="0" w:color="auto"/>
                        <w:right w:val="none" w:sz="0" w:space="0" w:color="auto"/>
                      </w:divBdr>
                    </w:div>
                    <w:div w:id="1487667311">
                      <w:marLeft w:val="0"/>
                      <w:marRight w:val="0"/>
                      <w:marTop w:val="0"/>
                      <w:marBottom w:val="0"/>
                      <w:divBdr>
                        <w:top w:val="none" w:sz="0" w:space="0" w:color="auto"/>
                        <w:left w:val="none" w:sz="0" w:space="0" w:color="auto"/>
                        <w:bottom w:val="none" w:sz="0" w:space="0" w:color="auto"/>
                        <w:right w:val="none" w:sz="0" w:space="0" w:color="auto"/>
                      </w:divBdr>
                    </w:div>
                    <w:div w:id="1499466361">
                      <w:marLeft w:val="0"/>
                      <w:marRight w:val="0"/>
                      <w:marTop w:val="0"/>
                      <w:marBottom w:val="0"/>
                      <w:divBdr>
                        <w:top w:val="none" w:sz="0" w:space="0" w:color="auto"/>
                        <w:left w:val="none" w:sz="0" w:space="0" w:color="auto"/>
                        <w:bottom w:val="none" w:sz="0" w:space="0" w:color="auto"/>
                        <w:right w:val="none" w:sz="0" w:space="0" w:color="auto"/>
                      </w:divBdr>
                    </w:div>
                    <w:div w:id="1501460747">
                      <w:marLeft w:val="0"/>
                      <w:marRight w:val="0"/>
                      <w:marTop w:val="270"/>
                      <w:marBottom w:val="270"/>
                      <w:divBdr>
                        <w:top w:val="none" w:sz="0" w:space="0" w:color="auto"/>
                        <w:left w:val="none" w:sz="0" w:space="0" w:color="auto"/>
                        <w:bottom w:val="none" w:sz="0" w:space="0" w:color="auto"/>
                        <w:right w:val="none" w:sz="0" w:space="0" w:color="auto"/>
                      </w:divBdr>
                    </w:div>
                    <w:div w:id="1503854853">
                      <w:marLeft w:val="0"/>
                      <w:marRight w:val="0"/>
                      <w:marTop w:val="0"/>
                      <w:marBottom w:val="0"/>
                      <w:divBdr>
                        <w:top w:val="none" w:sz="0" w:space="0" w:color="auto"/>
                        <w:left w:val="none" w:sz="0" w:space="0" w:color="auto"/>
                        <w:bottom w:val="none" w:sz="0" w:space="0" w:color="auto"/>
                        <w:right w:val="none" w:sz="0" w:space="0" w:color="auto"/>
                      </w:divBdr>
                    </w:div>
                    <w:div w:id="1508445238">
                      <w:marLeft w:val="0"/>
                      <w:marRight w:val="0"/>
                      <w:marTop w:val="0"/>
                      <w:marBottom w:val="0"/>
                      <w:divBdr>
                        <w:top w:val="none" w:sz="0" w:space="0" w:color="auto"/>
                        <w:left w:val="none" w:sz="0" w:space="0" w:color="auto"/>
                        <w:bottom w:val="none" w:sz="0" w:space="0" w:color="auto"/>
                        <w:right w:val="none" w:sz="0" w:space="0" w:color="auto"/>
                      </w:divBdr>
                    </w:div>
                    <w:div w:id="1511871750">
                      <w:marLeft w:val="0"/>
                      <w:marRight w:val="0"/>
                      <w:marTop w:val="0"/>
                      <w:marBottom w:val="0"/>
                      <w:divBdr>
                        <w:top w:val="none" w:sz="0" w:space="0" w:color="auto"/>
                        <w:left w:val="none" w:sz="0" w:space="0" w:color="auto"/>
                        <w:bottom w:val="none" w:sz="0" w:space="0" w:color="auto"/>
                        <w:right w:val="none" w:sz="0" w:space="0" w:color="auto"/>
                      </w:divBdr>
                    </w:div>
                    <w:div w:id="1512178057">
                      <w:marLeft w:val="0"/>
                      <w:marRight w:val="0"/>
                      <w:marTop w:val="0"/>
                      <w:marBottom w:val="0"/>
                      <w:divBdr>
                        <w:top w:val="none" w:sz="0" w:space="0" w:color="auto"/>
                        <w:left w:val="none" w:sz="0" w:space="0" w:color="auto"/>
                        <w:bottom w:val="none" w:sz="0" w:space="0" w:color="auto"/>
                        <w:right w:val="none" w:sz="0" w:space="0" w:color="auto"/>
                      </w:divBdr>
                    </w:div>
                    <w:div w:id="1520925787">
                      <w:marLeft w:val="0"/>
                      <w:marRight w:val="0"/>
                      <w:marTop w:val="0"/>
                      <w:marBottom w:val="0"/>
                      <w:divBdr>
                        <w:top w:val="none" w:sz="0" w:space="0" w:color="auto"/>
                        <w:left w:val="none" w:sz="0" w:space="0" w:color="auto"/>
                        <w:bottom w:val="none" w:sz="0" w:space="0" w:color="auto"/>
                        <w:right w:val="none" w:sz="0" w:space="0" w:color="auto"/>
                      </w:divBdr>
                    </w:div>
                    <w:div w:id="1521312463">
                      <w:marLeft w:val="0"/>
                      <w:marRight w:val="0"/>
                      <w:marTop w:val="0"/>
                      <w:marBottom w:val="0"/>
                      <w:divBdr>
                        <w:top w:val="none" w:sz="0" w:space="0" w:color="auto"/>
                        <w:left w:val="none" w:sz="0" w:space="0" w:color="auto"/>
                        <w:bottom w:val="none" w:sz="0" w:space="0" w:color="auto"/>
                        <w:right w:val="none" w:sz="0" w:space="0" w:color="auto"/>
                      </w:divBdr>
                    </w:div>
                    <w:div w:id="1524782002">
                      <w:marLeft w:val="0"/>
                      <w:marRight w:val="0"/>
                      <w:marTop w:val="0"/>
                      <w:marBottom w:val="0"/>
                      <w:divBdr>
                        <w:top w:val="none" w:sz="0" w:space="0" w:color="auto"/>
                        <w:left w:val="none" w:sz="0" w:space="0" w:color="auto"/>
                        <w:bottom w:val="none" w:sz="0" w:space="0" w:color="auto"/>
                        <w:right w:val="none" w:sz="0" w:space="0" w:color="auto"/>
                      </w:divBdr>
                    </w:div>
                    <w:div w:id="1532255319">
                      <w:marLeft w:val="0"/>
                      <w:marRight w:val="0"/>
                      <w:marTop w:val="0"/>
                      <w:marBottom w:val="0"/>
                      <w:divBdr>
                        <w:top w:val="none" w:sz="0" w:space="0" w:color="auto"/>
                        <w:left w:val="none" w:sz="0" w:space="0" w:color="auto"/>
                        <w:bottom w:val="none" w:sz="0" w:space="0" w:color="auto"/>
                        <w:right w:val="none" w:sz="0" w:space="0" w:color="auto"/>
                      </w:divBdr>
                    </w:div>
                    <w:div w:id="1535315070">
                      <w:marLeft w:val="0"/>
                      <w:marRight w:val="0"/>
                      <w:marTop w:val="0"/>
                      <w:marBottom w:val="0"/>
                      <w:divBdr>
                        <w:top w:val="none" w:sz="0" w:space="0" w:color="auto"/>
                        <w:left w:val="none" w:sz="0" w:space="0" w:color="auto"/>
                        <w:bottom w:val="none" w:sz="0" w:space="0" w:color="auto"/>
                        <w:right w:val="none" w:sz="0" w:space="0" w:color="auto"/>
                      </w:divBdr>
                    </w:div>
                    <w:div w:id="1539511365">
                      <w:marLeft w:val="0"/>
                      <w:marRight w:val="0"/>
                      <w:marTop w:val="0"/>
                      <w:marBottom w:val="0"/>
                      <w:divBdr>
                        <w:top w:val="none" w:sz="0" w:space="0" w:color="auto"/>
                        <w:left w:val="none" w:sz="0" w:space="0" w:color="auto"/>
                        <w:bottom w:val="none" w:sz="0" w:space="0" w:color="auto"/>
                        <w:right w:val="none" w:sz="0" w:space="0" w:color="auto"/>
                      </w:divBdr>
                    </w:div>
                    <w:div w:id="1546409971">
                      <w:marLeft w:val="0"/>
                      <w:marRight w:val="0"/>
                      <w:marTop w:val="0"/>
                      <w:marBottom w:val="0"/>
                      <w:divBdr>
                        <w:top w:val="none" w:sz="0" w:space="0" w:color="auto"/>
                        <w:left w:val="none" w:sz="0" w:space="0" w:color="auto"/>
                        <w:bottom w:val="none" w:sz="0" w:space="0" w:color="auto"/>
                        <w:right w:val="none" w:sz="0" w:space="0" w:color="auto"/>
                      </w:divBdr>
                    </w:div>
                    <w:div w:id="1558468789">
                      <w:marLeft w:val="0"/>
                      <w:marRight w:val="0"/>
                      <w:marTop w:val="0"/>
                      <w:marBottom w:val="0"/>
                      <w:divBdr>
                        <w:top w:val="none" w:sz="0" w:space="0" w:color="auto"/>
                        <w:left w:val="none" w:sz="0" w:space="0" w:color="auto"/>
                        <w:bottom w:val="none" w:sz="0" w:space="0" w:color="auto"/>
                        <w:right w:val="none" w:sz="0" w:space="0" w:color="auto"/>
                      </w:divBdr>
                      <w:divsChild>
                        <w:div w:id="434598806">
                          <w:marLeft w:val="0"/>
                          <w:marRight w:val="0"/>
                          <w:marTop w:val="0"/>
                          <w:marBottom w:val="0"/>
                          <w:divBdr>
                            <w:top w:val="none" w:sz="0" w:space="0" w:color="auto"/>
                            <w:left w:val="none" w:sz="0" w:space="0" w:color="auto"/>
                            <w:bottom w:val="none" w:sz="0" w:space="0" w:color="auto"/>
                            <w:right w:val="none" w:sz="0" w:space="0" w:color="auto"/>
                          </w:divBdr>
                        </w:div>
                      </w:divsChild>
                    </w:div>
                    <w:div w:id="1566604977">
                      <w:marLeft w:val="0"/>
                      <w:marRight w:val="0"/>
                      <w:marTop w:val="270"/>
                      <w:marBottom w:val="270"/>
                      <w:divBdr>
                        <w:top w:val="none" w:sz="0" w:space="0" w:color="auto"/>
                        <w:left w:val="none" w:sz="0" w:space="0" w:color="auto"/>
                        <w:bottom w:val="none" w:sz="0" w:space="0" w:color="auto"/>
                        <w:right w:val="none" w:sz="0" w:space="0" w:color="auto"/>
                      </w:divBdr>
                    </w:div>
                    <w:div w:id="1571575203">
                      <w:marLeft w:val="0"/>
                      <w:marRight w:val="0"/>
                      <w:marTop w:val="0"/>
                      <w:marBottom w:val="0"/>
                      <w:divBdr>
                        <w:top w:val="none" w:sz="0" w:space="0" w:color="auto"/>
                        <w:left w:val="none" w:sz="0" w:space="0" w:color="auto"/>
                        <w:bottom w:val="none" w:sz="0" w:space="0" w:color="auto"/>
                        <w:right w:val="none" w:sz="0" w:space="0" w:color="auto"/>
                      </w:divBdr>
                    </w:div>
                    <w:div w:id="1572888955">
                      <w:marLeft w:val="0"/>
                      <w:marRight w:val="0"/>
                      <w:marTop w:val="0"/>
                      <w:marBottom w:val="0"/>
                      <w:divBdr>
                        <w:top w:val="none" w:sz="0" w:space="0" w:color="auto"/>
                        <w:left w:val="none" w:sz="0" w:space="0" w:color="auto"/>
                        <w:bottom w:val="none" w:sz="0" w:space="0" w:color="auto"/>
                        <w:right w:val="none" w:sz="0" w:space="0" w:color="auto"/>
                      </w:divBdr>
                    </w:div>
                    <w:div w:id="1576359165">
                      <w:marLeft w:val="0"/>
                      <w:marRight w:val="0"/>
                      <w:marTop w:val="0"/>
                      <w:marBottom w:val="375"/>
                      <w:divBdr>
                        <w:top w:val="none" w:sz="0" w:space="0" w:color="auto"/>
                        <w:left w:val="none" w:sz="0" w:space="0" w:color="auto"/>
                        <w:bottom w:val="none" w:sz="0" w:space="0" w:color="auto"/>
                        <w:right w:val="none" w:sz="0" w:space="0" w:color="auto"/>
                      </w:divBdr>
                    </w:div>
                    <w:div w:id="1577519322">
                      <w:marLeft w:val="0"/>
                      <w:marRight w:val="0"/>
                      <w:marTop w:val="0"/>
                      <w:marBottom w:val="0"/>
                      <w:divBdr>
                        <w:top w:val="none" w:sz="0" w:space="0" w:color="auto"/>
                        <w:left w:val="none" w:sz="0" w:space="0" w:color="auto"/>
                        <w:bottom w:val="none" w:sz="0" w:space="0" w:color="auto"/>
                        <w:right w:val="none" w:sz="0" w:space="0" w:color="auto"/>
                      </w:divBdr>
                    </w:div>
                    <w:div w:id="1580600518">
                      <w:marLeft w:val="0"/>
                      <w:marRight w:val="0"/>
                      <w:marTop w:val="0"/>
                      <w:marBottom w:val="0"/>
                      <w:divBdr>
                        <w:top w:val="none" w:sz="0" w:space="0" w:color="auto"/>
                        <w:left w:val="none" w:sz="0" w:space="0" w:color="auto"/>
                        <w:bottom w:val="none" w:sz="0" w:space="0" w:color="auto"/>
                        <w:right w:val="none" w:sz="0" w:space="0" w:color="auto"/>
                      </w:divBdr>
                    </w:div>
                    <w:div w:id="1580940406">
                      <w:marLeft w:val="0"/>
                      <w:marRight w:val="0"/>
                      <w:marTop w:val="0"/>
                      <w:marBottom w:val="0"/>
                      <w:divBdr>
                        <w:top w:val="none" w:sz="0" w:space="0" w:color="auto"/>
                        <w:left w:val="none" w:sz="0" w:space="0" w:color="auto"/>
                        <w:bottom w:val="none" w:sz="0" w:space="0" w:color="auto"/>
                        <w:right w:val="none" w:sz="0" w:space="0" w:color="auto"/>
                      </w:divBdr>
                    </w:div>
                    <w:div w:id="1589118869">
                      <w:marLeft w:val="0"/>
                      <w:marRight w:val="0"/>
                      <w:marTop w:val="0"/>
                      <w:marBottom w:val="0"/>
                      <w:divBdr>
                        <w:top w:val="none" w:sz="0" w:space="0" w:color="auto"/>
                        <w:left w:val="none" w:sz="0" w:space="0" w:color="auto"/>
                        <w:bottom w:val="none" w:sz="0" w:space="0" w:color="auto"/>
                        <w:right w:val="none" w:sz="0" w:space="0" w:color="auto"/>
                      </w:divBdr>
                    </w:div>
                    <w:div w:id="1595243838">
                      <w:marLeft w:val="0"/>
                      <w:marRight w:val="0"/>
                      <w:marTop w:val="0"/>
                      <w:marBottom w:val="0"/>
                      <w:divBdr>
                        <w:top w:val="none" w:sz="0" w:space="0" w:color="auto"/>
                        <w:left w:val="none" w:sz="0" w:space="0" w:color="auto"/>
                        <w:bottom w:val="none" w:sz="0" w:space="0" w:color="auto"/>
                        <w:right w:val="none" w:sz="0" w:space="0" w:color="auto"/>
                      </w:divBdr>
                    </w:div>
                    <w:div w:id="1601134807">
                      <w:marLeft w:val="0"/>
                      <w:marRight w:val="0"/>
                      <w:marTop w:val="0"/>
                      <w:marBottom w:val="0"/>
                      <w:divBdr>
                        <w:top w:val="none" w:sz="0" w:space="0" w:color="auto"/>
                        <w:left w:val="none" w:sz="0" w:space="0" w:color="auto"/>
                        <w:bottom w:val="none" w:sz="0" w:space="0" w:color="auto"/>
                        <w:right w:val="none" w:sz="0" w:space="0" w:color="auto"/>
                      </w:divBdr>
                    </w:div>
                    <w:div w:id="1606696208">
                      <w:marLeft w:val="0"/>
                      <w:marRight w:val="0"/>
                      <w:marTop w:val="0"/>
                      <w:marBottom w:val="0"/>
                      <w:divBdr>
                        <w:top w:val="none" w:sz="0" w:space="0" w:color="auto"/>
                        <w:left w:val="none" w:sz="0" w:space="0" w:color="auto"/>
                        <w:bottom w:val="none" w:sz="0" w:space="0" w:color="auto"/>
                        <w:right w:val="none" w:sz="0" w:space="0" w:color="auto"/>
                      </w:divBdr>
                    </w:div>
                    <w:div w:id="1610772566">
                      <w:marLeft w:val="0"/>
                      <w:marRight w:val="0"/>
                      <w:marTop w:val="0"/>
                      <w:marBottom w:val="0"/>
                      <w:divBdr>
                        <w:top w:val="none" w:sz="0" w:space="0" w:color="auto"/>
                        <w:left w:val="none" w:sz="0" w:space="0" w:color="auto"/>
                        <w:bottom w:val="none" w:sz="0" w:space="0" w:color="auto"/>
                        <w:right w:val="none" w:sz="0" w:space="0" w:color="auto"/>
                      </w:divBdr>
                    </w:div>
                    <w:div w:id="1612206113">
                      <w:marLeft w:val="0"/>
                      <w:marRight w:val="0"/>
                      <w:marTop w:val="270"/>
                      <w:marBottom w:val="270"/>
                      <w:divBdr>
                        <w:top w:val="none" w:sz="0" w:space="0" w:color="auto"/>
                        <w:left w:val="none" w:sz="0" w:space="0" w:color="auto"/>
                        <w:bottom w:val="none" w:sz="0" w:space="0" w:color="auto"/>
                        <w:right w:val="none" w:sz="0" w:space="0" w:color="auto"/>
                      </w:divBdr>
                    </w:div>
                    <w:div w:id="1627537966">
                      <w:marLeft w:val="0"/>
                      <w:marRight w:val="0"/>
                      <w:marTop w:val="0"/>
                      <w:marBottom w:val="0"/>
                      <w:divBdr>
                        <w:top w:val="none" w:sz="0" w:space="0" w:color="auto"/>
                        <w:left w:val="none" w:sz="0" w:space="0" w:color="auto"/>
                        <w:bottom w:val="none" w:sz="0" w:space="0" w:color="auto"/>
                        <w:right w:val="none" w:sz="0" w:space="0" w:color="auto"/>
                      </w:divBdr>
                    </w:div>
                    <w:div w:id="1628702327">
                      <w:marLeft w:val="0"/>
                      <w:marRight w:val="0"/>
                      <w:marTop w:val="0"/>
                      <w:marBottom w:val="0"/>
                      <w:divBdr>
                        <w:top w:val="none" w:sz="0" w:space="0" w:color="auto"/>
                        <w:left w:val="none" w:sz="0" w:space="0" w:color="auto"/>
                        <w:bottom w:val="none" w:sz="0" w:space="0" w:color="auto"/>
                        <w:right w:val="none" w:sz="0" w:space="0" w:color="auto"/>
                      </w:divBdr>
                    </w:div>
                    <w:div w:id="1637446566">
                      <w:marLeft w:val="0"/>
                      <w:marRight w:val="0"/>
                      <w:marTop w:val="0"/>
                      <w:marBottom w:val="0"/>
                      <w:divBdr>
                        <w:top w:val="none" w:sz="0" w:space="0" w:color="auto"/>
                        <w:left w:val="none" w:sz="0" w:space="0" w:color="auto"/>
                        <w:bottom w:val="none" w:sz="0" w:space="0" w:color="auto"/>
                        <w:right w:val="none" w:sz="0" w:space="0" w:color="auto"/>
                      </w:divBdr>
                    </w:div>
                    <w:div w:id="1639801446">
                      <w:marLeft w:val="0"/>
                      <w:marRight w:val="0"/>
                      <w:marTop w:val="270"/>
                      <w:marBottom w:val="270"/>
                      <w:divBdr>
                        <w:top w:val="none" w:sz="0" w:space="0" w:color="auto"/>
                        <w:left w:val="none" w:sz="0" w:space="0" w:color="auto"/>
                        <w:bottom w:val="none" w:sz="0" w:space="0" w:color="auto"/>
                        <w:right w:val="none" w:sz="0" w:space="0" w:color="auto"/>
                      </w:divBdr>
                    </w:div>
                    <w:div w:id="1647271599">
                      <w:marLeft w:val="0"/>
                      <w:marRight w:val="0"/>
                      <w:marTop w:val="0"/>
                      <w:marBottom w:val="0"/>
                      <w:divBdr>
                        <w:top w:val="none" w:sz="0" w:space="0" w:color="auto"/>
                        <w:left w:val="none" w:sz="0" w:space="0" w:color="auto"/>
                        <w:bottom w:val="none" w:sz="0" w:space="0" w:color="auto"/>
                        <w:right w:val="none" w:sz="0" w:space="0" w:color="auto"/>
                      </w:divBdr>
                    </w:div>
                    <w:div w:id="1648241090">
                      <w:marLeft w:val="0"/>
                      <w:marRight w:val="0"/>
                      <w:marTop w:val="0"/>
                      <w:marBottom w:val="0"/>
                      <w:divBdr>
                        <w:top w:val="none" w:sz="0" w:space="0" w:color="auto"/>
                        <w:left w:val="none" w:sz="0" w:space="0" w:color="auto"/>
                        <w:bottom w:val="none" w:sz="0" w:space="0" w:color="auto"/>
                        <w:right w:val="none" w:sz="0" w:space="0" w:color="auto"/>
                      </w:divBdr>
                    </w:div>
                    <w:div w:id="1651247612">
                      <w:marLeft w:val="0"/>
                      <w:marRight w:val="0"/>
                      <w:marTop w:val="0"/>
                      <w:marBottom w:val="0"/>
                      <w:divBdr>
                        <w:top w:val="none" w:sz="0" w:space="0" w:color="auto"/>
                        <w:left w:val="none" w:sz="0" w:space="0" w:color="auto"/>
                        <w:bottom w:val="none" w:sz="0" w:space="0" w:color="auto"/>
                        <w:right w:val="none" w:sz="0" w:space="0" w:color="auto"/>
                      </w:divBdr>
                    </w:div>
                    <w:div w:id="1657298642">
                      <w:marLeft w:val="0"/>
                      <w:marRight w:val="0"/>
                      <w:marTop w:val="0"/>
                      <w:marBottom w:val="0"/>
                      <w:divBdr>
                        <w:top w:val="none" w:sz="0" w:space="0" w:color="auto"/>
                        <w:left w:val="none" w:sz="0" w:space="0" w:color="auto"/>
                        <w:bottom w:val="none" w:sz="0" w:space="0" w:color="auto"/>
                        <w:right w:val="none" w:sz="0" w:space="0" w:color="auto"/>
                      </w:divBdr>
                    </w:div>
                    <w:div w:id="1662394313">
                      <w:marLeft w:val="0"/>
                      <w:marRight w:val="0"/>
                      <w:marTop w:val="0"/>
                      <w:marBottom w:val="0"/>
                      <w:divBdr>
                        <w:top w:val="none" w:sz="0" w:space="0" w:color="auto"/>
                        <w:left w:val="none" w:sz="0" w:space="0" w:color="auto"/>
                        <w:bottom w:val="none" w:sz="0" w:space="0" w:color="auto"/>
                        <w:right w:val="none" w:sz="0" w:space="0" w:color="auto"/>
                      </w:divBdr>
                    </w:div>
                    <w:div w:id="1664116036">
                      <w:marLeft w:val="0"/>
                      <w:marRight w:val="0"/>
                      <w:marTop w:val="0"/>
                      <w:marBottom w:val="0"/>
                      <w:divBdr>
                        <w:top w:val="none" w:sz="0" w:space="0" w:color="auto"/>
                        <w:left w:val="none" w:sz="0" w:space="0" w:color="auto"/>
                        <w:bottom w:val="none" w:sz="0" w:space="0" w:color="auto"/>
                        <w:right w:val="none" w:sz="0" w:space="0" w:color="auto"/>
                      </w:divBdr>
                    </w:div>
                    <w:div w:id="1665619847">
                      <w:marLeft w:val="0"/>
                      <w:marRight w:val="0"/>
                      <w:marTop w:val="0"/>
                      <w:marBottom w:val="0"/>
                      <w:divBdr>
                        <w:top w:val="none" w:sz="0" w:space="0" w:color="auto"/>
                        <w:left w:val="none" w:sz="0" w:space="0" w:color="auto"/>
                        <w:bottom w:val="none" w:sz="0" w:space="0" w:color="auto"/>
                        <w:right w:val="none" w:sz="0" w:space="0" w:color="auto"/>
                      </w:divBdr>
                    </w:div>
                    <w:div w:id="1666860454">
                      <w:marLeft w:val="0"/>
                      <w:marRight w:val="0"/>
                      <w:marTop w:val="0"/>
                      <w:marBottom w:val="0"/>
                      <w:divBdr>
                        <w:top w:val="none" w:sz="0" w:space="0" w:color="auto"/>
                        <w:left w:val="none" w:sz="0" w:space="0" w:color="auto"/>
                        <w:bottom w:val="none" w:sz="0" w:space="0" w:color="auto"/>
                        <w:right w:val="none" w:sz="0" w:space="0" w:color="auto"/>
                      </w:divBdr>
                    </w:div>
                    <w:div w:id="1670911269">
                      <w:marLeft w:val="0"/>
                      <w:marRight w:val="0"/>
                      <w:marTop w:val="0"/>
                      <w:marBottom w:val="0"/>
                      <w:divBdr>
                        <w:top w:val="none" w:sz="0" w:space="0" w:color="auto"/>
                        <w:left w:val="none" w:sz="0" w:space="0" w:color="auto"/>
                        <w:bottom w:val="none" w:sz="0" w:space="0" w:color="auto"/>
                        <w:right w:val="none" w:sz="0" w:space="0" w:color="auto"/>
                      </w:divBdr>
                    </w:div>
                    <w:div w:id="1671828206">
                      <w:marLeft w:val="0"/>
                      <w:marRight w:val="0"/>
                      <w:marTop w:val="270"/>
                      <w:marBottom w:val="270"/>
                      <w:divBdr>
                        <w:top w:val="none" w:sz="0" w:space="0" w:color="auto"/>
                        <w:left w:val="none" w:sz="0" w:space="0" w:color="auto"/>
                        <w:bottom w:val="none" w:sz="0" w:space="0" w:color="auto"/>
                        <w:right w:val="none" w:sz="0" w:space="0" w:color="auto"/>
                      </w:divBdr>
                    </w:div>
                    <w:div w:id="1680350792">
                      <w:marLeft w:val="0"/>
                      <w:marRight w:val="0"/>
                      <w:marTop w:val="0"/>
                      <w:marBottom w:val="0"/>
                      <w:divBdr>
                        <w:top w:val="none" w:sz="0" w:space="0" w:color="auto"/>
                        <w:left w:val="none" w:sz="0" w:space="0" w:color="auto"/>
                        <w:bottom w:val="none" w:sz="0" w:space="0" w:color="auto"/>
                        <w:right w:val="none" w:sz="0" w:space="0" w:color="auto"/>
                      </w:divBdr>
                    </w:div>
                    <w:div w:id="1681197168">
                      <w:marLeft w:val="0"/>
                      <w:marRight w:val="0"/>
                      <w:marTop w:val="0"/>
                      <w:marBottom w:val="0"/>
                      <w:divBdr>
                        <w:top w:val="none" w:sz="0" w:space="0" w:color="auto"/>
                        <w:left w:val="none" w:sz="0" w:space="0" w:color="auto"/>
                        <w:bottom w:val="none" w:sz="0" w:space="0" w:color="auto"/>
                        <w:right w:val="none" w:sz="0" w:space="0" w:color="auto"/>
                      </w:divBdr>
                    </w:div>
                    <w:div w:id="1683583777">
                      <w:marLeft w:val="0"/>
                      <w:marRight w:val="0"/>
                      <w:marTop w:val="0"/>
                      <w:marBottom w:val="0"/>
                      <w:divBdr>
                        <w:top w:val="none" w:sz="0" w:space="0" w:color="auto"/>
                        <w:left w:val="none" w:sz="0" w:space="0" w:color="auto"/>
                        <w:bottom w:val="none" w:sz="0" w:space="0" w:color="auto"/>
                        <w:right w:val="none" w:sz="0" w:space="0" w:color="auto"/>
                      </w:divBdr>
                    </w:div>
                    <w:div w:id="1691449720">
                      <w:marLeft w:val="0"/>
                      <w:marRight w:val="0"/>
                      <w:marTop w:val="0"/>
                      <w:marBottom w:val="0"/>
                      <w:divBdr>
                        <w:top w:val="none" w:sz="0" w:space="0" w:color="auto"/>
                        <w:left w:val="none" w:sz="0" w:space="0" w:color="auto"/>
                        <w:bottom w:val="none" w:sz="0" w:space="0" w:color="auto"/>
                        <w:right w:val="none" w:sz="0" w:space="0" w:color="auto"/>
                      </w:divBdr>
                    </w:div>
                    <w:div w:id="1692028609">
                      <w:marLeft w:val="0"/>
                      <w:marRight w:val="0"/>
                      <w:marTop w:val="0"/>
                      <w:marBottom w:val="0"/>
                      <w:divBdr>
                        <w:top w:val="none" w:sz="0" w:space="0" w:color="auto"/>
                        <w:left w:val="none" w:sz="0" w:space="0" w:color="auto"/>
                        <w:bottom w:val="none" w:sz="0" w:space="0" w:color="auto"/>
                        <w:right w:val="none" w:sz="0" w:space="0" w:color="auto"/>
                      </w:divBdr>
                    </w:div>
                    <w:div w:id="1694066832">
                      <w:marLeft w:val="0"/>
                      <w:marRight w:val="0"/>
                      <w:marTop w:val="0"/>
                      <w:marBottom w:val="0"/>
                      <w:divBdr>
                        <w:top w:val="none" w:sz="0" w:space="0" w:color="auto"/>
                        <w:left w:val="none" w:sz="0" w:space="0" w:color="auto"/>
                        <w:bottom w:val="none" w:sz="0" w:space="0" w:color="auto"/>
                        <w:right w:val="none" w:sz="0" w:space="0" w:color="auto"/>
                      </w:divBdr>
                    </w:div>
                    <w:div w:id="1704789762">
                      <w:marLeft w:val="0"/>
                      <w:marRight w:val="0"/>
                      <w:marTop w:val="0"/>
                      <w:marBottom w:val="0"/>
                      <w:divBdr>
                        <w:top w:val="none" w:sz="0" w:space="0" w:color="auto"/>
                        <w:left w:val="none" w:sz="0" w:space="0" w:color="auto"/>
                        <w:bottom w:val="none" w:sz="0" w:space="0" w:color="auto"/>
                        <w:right w:val="none" w:sz="0" w:space="0" w:color="auto"/>
                      </w:divBdr>
                    </w:div>
                    <w:div w:id="1705248746">
                      <w:marLeft w:val="0"/>
                      <w:marRight w:val="0"/>
                      <w:marTop w:val="0"/>
                      <w:marBottom w:val="0"/>
                      <w:divBdr>
                        <w:top w:val="none" w:sz="0" w:space="0" w:color="auto"/>
                        <w:left w:val="none" w:sz="0" w:space="0" w:color="auto"/>
                        <w:bottom w:val="none" w:sz="0" w:space="0" w:color="auto"/>
                        <w:right w:val="none" w:sz="0" w:space="0" w:color="auto"/>
                      </w:divBdr>
                    </w:div>
                    <w:div w:id="1715695305">
                      <w:marLeft w:val="0"/>
                      <w:marRight w:val="0"/>
                      <w:marTop w:val="0"/>
                      <w:marBottom w:val="0"/>
                      <w:divBdr>
                        <w:top w:val="none" w:sz="0" w:space="0" w:color="auto"/>
                        <w:left w:val="none" w:sz="0" w:space="0" w:color="auto"/>
                        <w:bottom w:val="none" w:sz="0" w:space="0" w:color="auto"/>
                        <w:right w:val="none" w:sz="0" w:space="0" w:color="auto"/>
                      </w:divBdr>
                    </w:div>
                    <w:div w:id="1715739546">
                      <w:marLeft w:val="0"/>
                      <w:marRight w:val="0"/>
                      <w:marTop w:val="0"/>
                      <w:marBottom w:val="0"/>
                      <w:divBdr>
                        <w:top w:val="none" w:sz="0" w:space="0" w:color="auto"/>
                        <w:left w:val="none" w:sz="0" w:space="0" w:color="auto"/>
                        <w:bottom w:val="none" w:sz="0" w:space="0" w:color="auto"/>
                        <w:right w:val="none" w:sz="0" w:space="0" w:color="auto"/>
                      </w:divBdr>
                    </w:div>
                    <w:div w:id="1723358521">
                      <w:marLeft w:val="0"/>
                      <w:marRight w:val="0"/>
                      <w:marTop w:val="0"/>
                      <w:marBottom w:val="0"/>
                      <w:divBdr>
                        <w:top w:val="none" w:sz="0" w:space="0" w:color="auto"/>
                        <w:left w:val="none" w:sz="0" w:space="0" w:color="auto"/>
                        <w:bottom w:val="none" w:sz="0" w:space="0" w:color="auto"/>
                        <w:right w:val="none" w:sz="0" w:space="0" w:color="auto"/>
                      </w:divBdr>
                    </w:div>
                    <w:div w:id="1733848167">
                      <w:marLeft w:val="0"/>
                      <w:marRight w:val="0"/>
                      <w:marTop w:val="0"/>
                      <w:marBottom w:val="0"/>
                      <w:divBdr>
                        <w:top w:val="none" w:sz="0" w:space="0" w:color="auto"/>
                        <w:left w:val="none" w:sz="0" w:space="0" w:color="auto"/>
                        <w:bottom w:val="none" w:sz="0" w:space="0" w:color="auto"/>
                        <w:right w:val="none" w:sz="0" w:space="0" w:color="auto"/>
                      </w:divBdr>
                    </w:div>
                    <w:div w:id="1735156676">
                      <w:marLeft w:val="0"/>
                      <w:marRight w:val="0"/>
                      <w:marTop w:val="0"/>
                      <w:marBottom w:val="0"/>
                      <w:divBdr>
                        <w:top w:val="none" w:sz="0" w:space="0" w:color="auto"/>
                        <w:left w:val="none" w:sz="0" w:space="0" w:color="auto"/>
                        <w:bottom w:val="none" w:sz="0" w:space="0" w:color="auto"/>
                        <w:right w:val="none" w:sz="0" w:space="0" w:color="auto"/>
                      </w:divBdr>
                    </w:div>
                    <w:div w:id="1735808391">
                      <w:marLeft w:val="0"/>
                      <w:marRight w:val="0"/>
                      <w:marTop w:val="270"/>
                      <w:marBottom w:val="270"/>
                      <w:divBdr>
                        <w:top w:val="none" w:sz="0" w:space="0" w:color="auto"/>
                        <w:left w:val="none" w:sz="0" w:space="0" w:color="auto"/>
                        <w:bottom w:val="none" w:sz="0" w:space="0" w:color="auto"/>
                        <w:right w:val="none" w:sz="0" w:space="0" w:color="auto"/>
                      </w:divBdr>
                    </w:div>
                    <w:div w:id="1739549436">
                      <w:marLeft w:val="0"/>
                      <w:marRight w:val="0"/>
                      <w:marTop w:val="0"/>
                      <w:marBottom w:val="0"/>
                      <w:divBdr>
                        <w:top w:val="none" w:sz="0" w:space="0" w:color="auto"/>
                        <w:left w:val="none" w:sz="0" w:space="0" w:color="auto"/>
                        <w:bottom w:val="none" w:sz="0" w:space="0" w:color="auto"/>
                        <w:right w:val="none" w:sz="0" w:space="0" w:color="auto"/>
                      </w:divBdr>
                    </w:div>
                    <w:div w:id="1747649556">
                      <w:marLeft w:val="0"/>
                      <w:marRight w:val="0"/>
                      <w:marTop w:val="0"/>
                      <w:marBottom w:val="0"/>
                      <w:divBdr>
                        <w:top w:val="none" w:sz="0" w:space="0" w:color="auto"/>
                        <w:left w:val="none" w:sz="0" w:space="0" w:color="auto"/>
                        <w:bottom w:val="none" w:sz="0" w:space="0" w:color="auto"/>
                        <w:right w:val="none" w:sz="0" w:space="0" w:color="auto"/>
                      </w:divBdr>
                    </w:div>
                    <w:div w:id="1755517109">
                      <w:marLeft w:val="0"/>
                      <w:marRight w:val="0"/>
                      <w:marTop w:val="0"/>
                      <w:marBottom w:val="0"/>
                      <w:divBdr>
                        <w:top w:val="none" w:sz="0" w:space="0" w:color="auto"/>
                        <w:left w:val="none" w:sz="0" w:space="0" w:color="auto"/>
                        <w:bottom w:val="none" w:sz="0" w:space="0" w:color="auto"/>
                        <w:right w:val="none" w:sz="0" w:space="0" w:color="auto"/>
                      </w:divBdr>
                    </w:div>
                    <w:div w:id="1756121952">
                      <w:marLeft w:val="0"/>
                      <w:marRight w:val="0"/>
                      <w:marTop w:val="0"/>
                      <w:marBottom w:val="0"/>
                      <w:divBdr>
                        <w:top w:val="none" w:sz="0" w:space="0" w:color="auto"/>
                        <w:left w:val="none" w:sz="0" w:space="0" w:color="auto"/>
                        <w:bottom w:val="none" w:sz="0" w:space="0" w:color="auto"/>
                        <w:right w:val="none" w:sz="0" w:space="0" w:color="auto"/>
                      </w:divBdr>
                    </w:div>
                    <w:div w:id="1756396671">
                      <w:marLeft w:val="0"/>
                      <w:marRight w:val="0"/>
                      <w:marTop w:val="0"/>
                      <w:marBottom w:val="0"/>
                      <w:divBdr>
                        <w:top w:val="none" w:sz="0" w:space="0" w:color="auto"/>
                        <w:left w:val="none" w:sz="0" w:space="0" w:color="auto"/>
                        <w:bottom w:val="none" w:sz="0" w:space="0" w:color="auto"/>
                        <w:right w:val="none" w:sz="0" w:space="0" w:color="auto"/>
                      </w:divBdr>
                    </w:div>
                    <w:div w:id="1775978419">
                      <w:marLeft w:val="0"/>
                      <w:marRight w:val="0"/>
                      <w:marTop w:val="0"/>
                      <w:marBottom w:val="0"/>
                      <w:divBdr>
                        <w:top w:val="none" w:sz="0" w:space="0" w:color="auto"/>
                        <w:left w:val="none" w:sz="0" w:space="0" w:color="auto"/>
                        <w:bottom w:val="none" w:sz="0" w:space="0" w:color="auto"/>
                        <w:right w:val="none" w:sz="0" w:space="0" w:color="auto"/>
                      </w:divBdr>
                    </w:div>
                    <w:div w:id="1778866342">
                      <w:marLeft w:val="0"/>
                      <w:marRight w:val="0"/>
                      <w:marTop w:val="0"/>
                      <w:marBottom w:val="0"/>
                      <w:divBdr>
                        <w:top w:val="none" w:sz="0" w:space="0" w:color="auto"/>
                        <w:left w:val="none" w:sz="0" w:space="0" w:color="auto"/>
                        <w:bottom w:val="none" w:sz="0" w:space="0" w:color="auto"/>
                        <w:right w:val="none" w:sz="0" w:space="0" w:color="auto"/>
                      </w:divBdr>
                    </w:div>
                    <w:div w:id="1783113772">
                      <w:marLeft w:val="0"/>
                      <w:marRight w:val="0"/>
                      <w:marTop w:val="0"/>
                      <w:marBottom w:val="0"/>
                      <w:divBdr>
                        <w:top w:val="none" w:sz="0" w:space="0" w:color="auto"/>
                        <w:left w:val="none" w:sz="0" w:space="0" w:color="auto"/>
                        <w:bottom w:val="none" w:sz="0" w:space="0" w:color="auto"/>
                        <w:right w:val="none" w:sz="0" w:space="0" w:color="auto"/>
                      </w:divBdr>
                    </w:div>
                    <w:div w:id="1783454711">
                      <w:marLeft w:val="0"/>
                      <w:marRight w:val="0"/>
                      <w:marTop w:val="0"/>
                      <w:marBottom w:val="0"/>
                      <w:divBdr>
                        <w:top w:val="none" w:sz="0" w:space="0" w:color="auto"/>
                        <w:left w:val="none" w:sz="0" w:space="0" w:color="auto"/>
                        <w:bottom w:val="none" w:sz="0" w:space="0" w:color="auto"/>
                        <w:right w:val="none" w:sz="0" w:space="0" w:color="auto"/>
                      </w:divBdr>
                    </w:div>
                    <w:div w:id="1788771695">
                      <w:marLeft w:val="0"/>
                      <w:marRight w:val="0"/>
                      <w:marTop w:val="0"/>
                      <w:marBottom w:val="0"/>
                      <w:divBdr>
                        <w:top w:val="none" w:sz="0" w:space="0" w:color="auto"/>
                        <w:left w:val="none" w:sz="0" w:space="0" w:color="auto"/>
                        <w:bottom w:val="none" w:sz="0" w:space="0" w:color="auto"/>
                        <w:right w:val="none" w:sz="0" w:space="0" w:color="auto"/>
                      </w:divBdr>
                    </w:div>
                    <w:div w:id="1788960245">
                      <w:marLeft w:val="0"/>
                      <w:marRight w:val="0"/>
                      <w:marTop w:val="0"/>
                      <w:marBottom w:val="0"/>
                      <w:divBdr>
                        <w:top w:val="none" w:sz="0" w:space="0" w:color="auto"/>
                        <w:left w:val="none" w:sz="0" w:space="0" w:color="auto"/>
                        <w:bottom w:val="none" w:sz="0" w:space="0" w:color="auto"/>
                        <w:right w:val="none" w:sz="0" w:space="0" w:color="auto"/>
                      </w:divBdr>
                    </w:div>
                    <w:div w:id="1791440167">
                      <w:marLeft w:val="0"/>
                      <w:marRight w:val="0"/>
                      <w:marTop w:val="0"/>
                      <w:marBottom w:val="0"/>
                      <w:divBdr>
                        <w:top w:val="none" w:sz="0" w:space="0" w:color="auto"/>
                        <w:left w:val="none" w:sz="0" w:space="0" w:color="auto"/>
                        <w:bottom w:val="none" w:sz="0" w:space="0" w:color="auto"/>
                        <w:right w:val="none" w:sz="0" w:space="0" w:color="auto"/>
                      </w:divBdr>
                    </w:div>
                    <w:div w:id="1794326994">
                      <w:marLeft w:val="0"/>
                      <w:marRight w:val="0"/>
                      <w:marTop w:val="0"/>
                      <w:marBottom w:val="0"/>
                      <w:divBdr>
                        <w:top w:val="none" w:sz="0" w:space="0" w:color="auto"/>
                        <w:left w:val="none" w:sz="0" w:space="0" w:color="auto"/>
                        <w:bottom w:val="none" w:sz="0" w:space="0" w:color="auto"/>
                        <w:right w:val="none" w:sz="0" w:space="0" w:color="auto"/>
                      </w:divBdr>
                    </w:div>
                    <w:div w:id="1795949580">
                      <w:marLeft w:val="0"/>
                      <w:marRight w:val="0"/>
                      <w:marTop w:val="0"/>
                      <w:marBottom w:val="0"/>
                      <w:divBdr>
                        <w:top w:val="none" w:sz="0" w:space="0" w:color="auto"/>
                        <w:left w:val="none" w:sz="0" w:space="0" w:color="auto"/>
                        <w:bottom w:val="none" w:sz="0" w:space="0" w:color="auto"/>
                        <w:right w:val="none" w:sz="0" w:space="0" w:color="auto"/>
                      </w:divBdr>
                    </w:div>
                    <w:div w:id="1797866515">
                      <w:marLeft w:val="0"/>
                      <w:marRight w:val="0"/>
                      <w:marTop w:val="0"/>
                      <w:marBottom w:val="0"/>
                      <w:divBdr>
                        <w:top w:val="none" w:sz="0" w:space="0" w:color="auto"/>
                        <w:left w:val="none" w:sz="0" w:space="0" w:color="auto"/>
                        <w:bottom w:val="none" w:sz="0" w:space="0" w:color="auto"/>
                        <w:right w:val="none" w:sz="0" w:space="0" w:color="auto"/>
                      </w:divBdr>
                    </w:div>
                    <w:div w:id="1802115286">
                      <w:marLeft w:val="0"/>
                      <w:marRight w:val="0"/>
                      <w:marTop w:val="0"/>
                      <w:marBottom w:val="0"/>
                      <w:divBdr>
                        <w:top w:val="none" w:sz="0" w:space="0" w:color="auto"/>
                        <w:left w:val="none" w:sz="0" w:space="0" w:color="auto"/>
                        <w:bottom w:val="none" w:sz="0" w:space="0" w:color="auto"/>
                        <w:right w:val="none" w:sz="0" w:space="0" w:color="auto"/>
                      </w:divBdr>
                    </w:div>
                    <w:div w:id="1809011786">
                      <w:marLeft w:val="0"/>
                      <w:marRight w:val="0"/>
                      <w:marTop w:val="0"/>
                      <w:marBottom w:val="0"/>
                      <w:divBdr>
                        <w:top w:val="none" w:sz="0" w:space="0" w:color="auto"/>
                        <w:left w:val="none" w:sz="0" w:space="0" w:color="auto"/>
                        <w:bottom w:val="none" w:sz="0" w:space="0" w:color="auto"/>
                        <w:right w:val="none" w:sz="0" w:space="0" w:color="auto"/>
                      </w:divBdr>
                    </w:div>
                    <w:div w:id="1828597168">
                      <w:marLeft w:val="0"/>
                      <w:marRight w:val="0"/>
                      <w:marTop w:val="0"/>
                      <w:marBottom w:val="0"/>
                      <w:divBdr>
                        <w:top w:val="none" w:sz="0" w:space="0" w:color="auto"/>
                        <w:left w:val="none" w:sz="0" w:space="0" w:color="auto"/>
                        <w:bottom w:val="none" w:sz="0" w:space="0" w:color="auto"/>
                        <w:right w:val="none" w:sz="0" w:space="0" w:color="auto"/>
                      </w:divBdr>
                    </w:div>
                    <w:div w:id="1836725053">
                      <w:marLeft w:val="0"/>
                      <w:marRight w:val="0"/>
                      <w:marTop w:val="270"/>
                      <w:marBottom w:val="270"/>
                      <w:divBdr>
                        <w:top w:val="none" w:sz="0" w:space="0" w:color="auto"/>
                        <w:left w:val="none" w:sz="0" w:space="0" w:color="auto"/>
                        <w:bottom w:val="none" w:sz="0" w:space="0" w:color="auto"/>
                        <w:right w:val="none" w:sz="0" w:space="0" w:color="auto"/>
                      </w:divBdr>
                    </w:div>
                    <w:div w:id="1841197896">
                      <w:marLeft w:val="0"/>
                      <w:marRight w:val="0"/>
                      <w:marTop w:val="0"/>
                      <w:marBottom w:val="0"/>
                      <w:divBdr>
                        <w:top w:val="none" w:sz="0" w:space="0" w:color="auto"/>
                        <w:left w:val="none" w:sz="0" w:space="0" w:color="auto"/>
                        <w:bottom w:val="none" w:sz="0" w:space="0" w:color="auto"/>
                        <w:right w:val="none" w:sz="0" w:space="0" w:color="auto"/>
                      </w:divBdr>
                    </w:div>
                    <w:div w:id="1843664635">
                      <w:marLeft w:val="0"/>
                      <w:marRight w:val="0"/>
                      <w:marTop w:val="270"/>
                      <w:marBottom w:val="270"/>
                      <w:divBdr>
                        <w:top w:val="none" w:sz="0" w:space="0" w:color="auto"/>
                        <w:left w:val="none" w:sz="0" w:space="0" w:color="auto"/>
                        <w:bottom w:val="none" w:sz="0" w:space="0" w:color="auto"/>
                        <w:right w:val="none" w:sz="0" w:space="0" w:color="auto"/>
                      </w:divBdr>
                    </w:div>
                    <w:div w:id="1860661775">
                      <w:marLeft w:val="0"/>
                      <w:marRight w:val="0"/>
                      <w:marTop w:val="0"/>
                      <w:marBottom w:val="0"/>
                      <w:divBdr>
                        <w:top w:val="none" w:sz="0" w:space="0" w:color="auto"/>
                        <w:left w:val="none" w:sz="0" w:space="0" w:color="auto"/>
                        <w:bottom w:val="none" w:sz="0" w:space="0" w:color="auto"/>
                        <w:right w:val="none" w:sz="0" w:space="0" w:color="auto"/>
                      </w:divBdr>
                    </w:div>
                    <w:div w:id="1868986099">
                      <w:marLeft w:val="0"/>
                      <w:marRight w:val="0"/>
                      <w:marTop w:val="0"/>
                      <w:marBottom w:val="0"/>
                      <w:divBdr>
                        <w:top w:val="none" w:sz="0" w:space="0" w:color="auto"/>
                        <w:left w:val="none" w:sz="0" w:space="0" w:color="auto"/>
                        <w:bottom w:val="none" w:sz="0" w:space="0" w:color="auto"/>
                        <w:right w:val="none" w:sz="0" w:space="0" w:color="auto"/>
                      </w:divBdr>
                    </w:div>
                    <w:div w:id="1877501911">
                      <w:marLeft w:val="0"/>
                      <w:marRight w:val="0"/>
                      <w:marTop w:val="0"/>
                      <w:marBottom w:val="0"/>
                      <w:divBdr>
                        <w:top w:val="none" w:sz="0" w:space="0" w:color="auto"/>
                        <w:left w:val="none" w:sz="0" w:space="0" w:color="auto"/>
                        <w:bottom w:val="none" w:sz="0" w:space="0" w:color="auto"/>
                        <w:right w:val="none" w:sz="0" w:space="0" w:color="auto"/>
                      </w:divBdr>
                    </w:div>
                    <w:div w:id="1878202958">
                      <w:marLeft w:val="0"/>
                      <w:marRight w:val="0"/>
                      <w:marTop w:val="0"/>
                      <w:marBottom w:val="0"/>
                      <w:divBdr>
                        <w:top w:val="none" w:sz="0" w:space="0" w:color="auto"/>
                        <w:left w:val="none" w:sz="0" w:space="0" w:color="auto"/>
                        <w:bottom w:val="none" w:sz="0" w:space="0" w:color="auto"/>
                        <w:right w:val="none" w:sz="0" w:space="0" w:color="auto"/>
                      </w:divBdr>
                    </w:div>
                    <w:div w:id="1882353666">
                      <w:marLeft w:val="0"/>
                      <w:marRight w:val="0"/>
                      <w:marTop w:val="0"/>
                      <w:marBottom w:val="0"/>
                      <w:divBdr>
                        <w:top w:val="none" w:sz="0" w:space="0" w:color="auto"/>
                        <w:left w:val="none" w:sz="0" w:space="0" w:color="auto"/>
                        <w:bottom w:val="none" w:sz="0" w:space="0" w:color="auto"/>
                        <w:right w:val="none" w:sz="0" w:space="0" w:color="auto"/>
                      </w:divBdr>
                    </w:div>
                    <w:div w:id="1884826405">
                      <w:marLeft w:val="0"/>
                      <w:marRight w:val="0"/>
                      <w:marTop w:val="0"/>
                      <w:marBottom w:val="0"/>
                      <w:divBdr>
                        <w:top w:val="none" w:sz="0" w:space="0" w:color="auto"/>
                        <w:left w:val="none" w:sz="0" w:space="0" w:color="auto"/>
                        <w:bottom w:val="none" w:sz="0" w:space="0" w:color="auto"/>
                        <w:right w:val="none" w:sz="0" w:space="0" w:color="auto"/>
                      </w:divBdr>
                    </w:div>
                    <w:div w:id="1887372734">
                      <w:marLeft w:val="0"/>
                      <w:marRight w:val="0"/>
                      <w:marTop w:val="0"/>
                      <w:marBottom w:val="0"/>
                      <w:divBdr>
                        <w:top w:val="none" w:sz="0" w:space="0" w:color="auto"/>
                        <w:left w:val="none" w:sz="0" w:space="0" w:color="auto"/>
                        <w:bottom w:val="none" w:sz="0" w:space="0" w:color="auto"/>
                        <w:right w:val="none" w:sz="0" w:space="0" w:color="auto"/>
                      </w:divBdr>
                    </w:div>
                    <w:div w:id="1892619617">
                      <w:marLeft w:val="0"/>
                      <w:marRight w:val="0"/>
                      <w:marTop w:val="0"/>
                      <w:marBottom w:val="0"/>
                      <w:divBdr>
                        <w:top w:val="none" w:sz="0" w:space="0" w:color="auto"/>
                        <w:left w:val="none" w:sz="0" w:space="0" w:color="auto"/>
                        <w:bottom w:val="none" w:sz="0" w:space="0" w:color="auto"/>
                        <w:right w:val="none" w:sz="0" w:space="0" w:color="auto"/>
                      </w:divBdr>
                    </w:div>
                    <w:div w:id="1897473023">
                      <w:marLeft w:val="0"/>
                      <w:marRight w:val="0"/>
                      <w:marTop w:val="0"/>
                      <w:marBottom w:val="0"/>
                      <w:divBdr>
                        <w:top w:val="none" w:sz="0" w:space="0" w:color="auto"/>
                        <w:left w:val="none" w:sz="0" w:space="0" w:color="auto"/>
                        <w:bottom w:val="none" w:sz="0" w:space="0" w:color="auto"/>
                        <w:right w:val="none" w:sz="0" w:space="0" w:color="auto"/>
                      </w:divBdr>
                    </w:div>
                    <w:div w:id="1899434011">
                      <w:marLeft w:val="0"/>
                      <w:marRight w:val="0"/>
                      <w:marTop w:val="0"/>
                      <w:marBottom w:val="0"/>
                      <w:divBdr>
                        <w:top w:val="none" w:sz="0" w:space="0" w:color="auto"/>
                        <w:left w:val="none" w:sz="0" w:space="0" w:color="auto"/>
                        <w:bottom w:val="none" w:sz="0" w:space="0" w:color="auto"/>
                        <w:right w:val="none" w:sz="0" w:space="0" w:color="auto"/>
                      </w:divBdr>
                    </w:div>
                    <w:div w:id="1900752113">
                      <w:marLeft w:val="0"/>
                      <w:marRight w:val="0"/>
                      <w:marTop w:val="0"/>
                      <w:marBottom w:val="0"/>
                      <w:divBdr>
                        <w:top w:val="none" w:sz="0" w:space="0" w:color="auto"/>
                        <w:left w:val="none" w:sz="0" w:space="0" w:color="auto"/>
                        <w:bottom w:val="none" w:sz="0" w:space="0" w:color="auto"/>
                        <w:right w:val="none" w:sz="0" w:space="0" w:color="auto"/>
                      </w:divBdr>
                    </w:div>
                    <w:div w:id="1908299737">
                      <w:marLeft w:val="0"/>
                      <w:marRight w:val="0"/>
                      <w:marTop w:val="0"/>
                      <w:marBottom w:val="0"/>
                      <w:divBdr>
                        <w:top w:val="none" w:sz="0" w:space="0" w:color="auto"/>
                        <w:left w:val="none" w:sz="0" w:space="0" w:color="auto"/>
                        <w:bottom w:val="none" w:sz="0" w:space="0" w:color="auto"/>
                        <w:right w:val="none" w:sz="0" w:space="0" w:color="auto"/>
                      </w:divBdr>
                    </w:div>
                    <w:div w:id="1909224719">
                      <w:marLeft w:val="0"/>
                      <w:marRight w:val="0"/>
                      <w:marTop w:val="0"/>
                      <w:marBottom w:val="0"/>
                      <w:divBdr>
                        <w:top w:val="none" w:sz="0" w:space="0" w:color="auto"/>
                        <w:left w:val="none" w:sz="0" w:space="0" w:color="auto"/>
                        <w:bottom w:val="none" w:sz="0" w:space="0" w:color="auto"/>
                        <w:right w:val="none" w:sz="0" w:space="0" w:color="auto"/>
                      </w:divBdr>
                    </w:div>
                    <w:div w:id="1910656174">
                      <w:marLeft w:val="0"/>
                      <w:marRight w:val="0"/>
                      <w:marTop w:val="270"/>
                      <w:marBottom w:val="270"/>
                      <w:divBdr>
                        <w:top w:val="none" w:sz="0" w:space="0" w:color="auto"/>
                        <w:left w:val="none" w:sz="0" w:space="0" w:color="auto"/>
                        <w:bottom w:val="none" w:sz="0" w:space="0" w:color="auto"/>
                        <w:right w:val="none" w:sz="0" w:space="0" w:color="auto"/>
                      </w:divBdr>
                    </w:div>
                    <w:div w:id="1922787168">
                      <w:marLeft w:val="0"/>
                      <w:marRight w:val="0"/>
                      <w:marTop w:val="0"/>
                      <w:marBottom w:val="0"/>
                      <w:divBdr>
                        <w:top w:val="none" w:sz="0" w:space="0" w:color="auto"/>
                        <w:left w:val="none" w:sz="0" w:space="0" w:color="auto"/>
                        <w:bottom w:val="none" w:sz="0" w:space="0" w:color="auto"/>
                        <w:right w:val="none" w:sz="0" w:space="0" w:color="auto"/>
                      </w:divBdr>
                    </w:div>
                    <w:div w:id="1925914792">
                      <w:marLeft w:val="0"/>
                      <w:marRight w:val="0"/>
                      <w:marTop w:val="0"/>
                      <w:marBottom w:val="0"/>
                      <w:divBdr>
                        <w:top w:val="none" w:sz="0" w:space="0" w:color="auto"/>
                        <w:left w:val="none" w:sz="0" w:space="0" w:color="auto"/>
                        <w:bottom w:val="none" w:sz="0" w:space="0" w:color="auto"/>
                        <w:right w:val="none" w:sz="0" w:space="0" w:color="auto"/>
                      </w:divBdr>
                    </w:div>
                    <w:div w:id="1927227592">
                      <w:marLeft w:val="0"/>
                      <w:marRight w:val="0"/>
                      <w:marTop w:val="270"/>
                      <w:marBottom w:val="270"/>
                      <w:divBdr>
                        <w:top w:val="none" w:sz="0" w:space="0" w:color="auto"/>
                        <w:left w:val="none" w:sz="0" w:space="0" w:color="auto"/>
                        <w:bottom w:val="none" w:sz="0" w:space="0" w:color="auto"/>
                        <w:right w:val="none" w:sz="0" w:space="0" w:color="auto"/>
                      </w:divBdr>
                    </w:div>
                    <w:div w:id="1931431301">
                      <w:marLeft w:val="0"/>
                      <w:marRight w:val="0"/>
                      <w:marTop w:val="270"/>
                      <w:marBottom w:val="270"/>
                      <w:divBdr>
                        <w:top w:val="none" w:sz="0" w:space="0" w:color="auto"/>
                        <w:left w:val="none" w:sz="0" w:space="0" w:color="auto"/>
                        <w:bottom w:val="none" w:sz="0" w:space="0" w:color="auto"/>
                        <w:right w:val="none" w:sz="0" w:space="0" w:color="auto"/>
                      </w:divBdr>
                    </w:div>
                    <w:div w:id="1935243461">
                      <w:marLeft w:val="0"/>
                      <w:marRight w:val="0"/>
                      <w:marTop w:val="0"/>
                      <w:marBottom w:val="0"/>
                      <w:divBdr>
                        <w:top w:val="none" w:sz="0" w:space="0" w:color="auto"/>
                        <w:left w:val="none" w:sz="0" w:space="0" w:color="auto"/>
                        <w:bottom w:val="none" w:sz="0" w:space="0" w:color="auto"/>
                        <w:right w:val="none" w:sz="0" w:space="0" w:color="auto"/>
                      </w:divBdr>
                    </w:div>
                    <w:div w:id="1937201864">
                      <w:marLeft w:val="0"/>
                      <w:marRight w:val="0"/>
                      <w:marTop w:val="0"/>
                      <w:marBottom w:val="0"/>
                      <w:divBdr>
                        <w:top w:val="none" w:sz="0" w:space="0" w:color="auto"/>
                        <w:left w:val="none" w:sz="0" w:space="0" w:color="auto"/>
                        <w:bottom w:val="none" w:sz="0" w:space="0" w:color="auto"/>
                        <w:right w:val="none" w:sz="0" w:space="0" w:color="auto"/>
                      </w:divBdr>
                    </w:div>
                    <w:div w:id="1941257884">
                      <w:marLeft w:val="0"/>
                      <w:marRight w:val="0"/>
                      <w:marTop w:val="0"/>
                      <w:marBottom w:val="0"/>
                      <w:divBdr>
                        <w:top w:val="none" w:sz="0" w:space="0" w:color="auto"/>
                        <w:left w:val="none" w:sz="0" w:space="0" w:color="auto"/>
                        <w:bottom w:val="none" w:sz="0" w:space="0" w:color="auto"/>
                        <w:right w:val="none" w:sz="0" w:space="0" w:color="auto"/>
                      </w:divBdr>
                    </w:div>
                    <w:div w:id="1944066716">
                      <w:marLeft w:val="0"/>
                      <w:marRight w:val="0"/>
                      <w:marTop w:val="0"/>
                      <w:marBottom w:val="0"/>
                      <w:divBdr>
                        <w:top w:val="none" w:sz="0" w:space="0" w:color="auto"/>
                        <w:left w:val="none" w:sz="0" w:space="0" w:color="auto"/>
                        <w:bottom w:val="none" w:sz="0" w:space="0" w:color="auto"/>
                        <w:right w:val="none" w:sz="0" w:space="0" w:color="auto"/>
                      </w:divBdr>
                    </w:div>
                    <w:div w:id="1945532287">
                      <w:marLeft w:val="0"/>
                      <w:marRight w:val="0"/>
                      <w:marTop w:val="0"/>
                      <w:marBottom w:val="0"/>
                      <w:divBdr>
                        <w:top w:val="none" w:sz="0" w:space="0" w:color="auto"/>
                        <w:left w:val="none" w:sz="0" w:space="0" w:color="auto"/>
                        <w:bottom w:val="none" w:sz="0" w:space="0" w:color="auto"/>
                        <w:right w:val="none" w:sz="0" w:space="0" w:color="auto"/>
                      </w:divBdr>
                    </w:div>
                    <w:div w:id="1952518496">
                      <w:marLeft w:val="0"/>
                      <w:marRight w:val="0"/>
                      <w:marTop w:val="0"/>
                      <w:marBottom w:val="0"/>
                      <w:divBdr>
                        <w:top w:val="none" w:sz="0" w:space="0" w:color="auto"/>
                        <w:left w:val="none" w:sz="0" w:space="0" w:color="auto"/>
                        <w:bottom w:val="none" w:sz="0" w:space="0" w:color="auto"/>
                        <w:right w:val="none" w:sz="0" w:space="0" w:color="auto"/>
                      </w:divBdr>
                    </w:div>
                    <w:div w:id="1952931353">
                      <w:marLeft w:val="0"/>
                      <w:marRight w:val="0"/>
                      <w:marTop w:val="0"/>
                      <w:marBottom w:val="0"/>
                      <w:divBdr>
                        <w:top w:val="none" w:sz="0" w:space="0" w:color="auto"/>
                        <w:left w:val="none" w:sz="0" w:space="0" w:color="auto"/>
                        <w:bottom w:val="none" w:sz="0" w:space="0" w:color="auto"/>
                        <w:right w:val="none" w:sz="0" w:space="0" w:color="auto"/>
                      </w:divBdr>
                    </w:div>
                    <w:div w:id="1954827713">
                      <w:marLeft w:val="0"/>
                      <w:marRight w:val="0"/>
                      <w:marTop w:val="0"/>
                      <w:marBottom w:val="0"/>
                      <w:divBdr>
                        <w:top w:val="none" w:sz="0" w:space="0" w:color="auto"/>
                        <w:left w:val="none" w:sz="0" w:space="0" w:color="auto"/>
                        <w:bottom w:val="none" w:sz="0" w:space="0" w:color="auto"/>
                        <w:right w:val="none" w:sz="0" w:space="0" w:color="auto"/>
                      </w:divBdr>
                    </w:div>
                    <w:div w:id="1959793930">
                      <w:marLeft w:val="0"/>
                      <w:marRight w:val="0"/>
                      <w:marTop w:val="0"/>
                      <w:marBottom w:val="0"/>
                      <w:divBdr>
                        <w:top w:val="none" w:sz="0" w:space="0" w:color="auto"/>
                        <w:left w:val="none" w:sz="0" w:space="0" w:color="auto"/>
                        <w:bottom w:val="none" w:sz="0" w:space="0" w:color="auto"/>
                        <w:right w:val="none" w:sz="0" w:space="0" w:color="auto"/>
                      </w:divBdr>
                    </w:div>
                    <w:div w:id="1964075805">
                      <w:marLeft w:val="0"/>
                      <w:marRight w:val="0"/>
                      <w:marTop w:val="0"/>
                      <w:marBottom w:val="0"/>
                      <w:divBdr>
                        <w:top w:val="none" w:sz="0" w:space="0" w:color="auto"/>
                        <w:left w:val="none" w:sz="0" w:space="0" w:color="auto"/>
                        <w:bottom w:val="none" w:sz="0" w:space="0" w:color="auto"/>
                        <w:right w:val="none" w:sz="0" w:space="0" w:color="auto"/>
                      </w:divBdr>
                    </w:div>
                    <w:div w:id="1964119661">
                      <w:marLeft w:val="0"/>
                      <w:marRight w:val="0"/>
                      <w:marTop w:val="0"/>
                      <w:marBottom w:val="0"/>
                      <w:divBdr>
                        <w:top w:val="none" w:sz="0" w:space="0" w:color="auto"/>
                        <w:left w:val="none" w:sz="0" w:space="0" w:color="auto"/>
                        <w:bottom w:val="none" w:sz="0" w:space="0" w:color="auto"/>
                        <w:right w:val="none" w:sz="0" w:space="0" w:color="auto"/>
                      </w:divBdr>
                    </w:div>
                    <w:div w:id="1969317727">
                      <w:marLeft w:val="0"/>
                      <w:marRight w:val="0"/>
                      <w:marTop w:val="0"/>
                      <w:marBottom w:val="0"/>
                      <w:divBdr>
                        <w:top w:val="none" w:sz="0" w:space="0" w:color="auto"/>
                        <w:left w:val="none" w:sz="0" w:space="0" w:color="auto"/>
                        <w:bottom w:val="none" w:sz="0" w:space="0" w:color="auto"/>
                        <w:right w:val="none" w:sz="0" w:space="0" w:color="auto"/>
                      </w:divBdr>
                    </w:div>
                    <w:div w:id="1975065904">
                      <w:marLeft w:val="0"/>
                      <w:marRight w:val="0"/>
                      <w:marTop w:val="270"/>
                      <w:marBottom w:val="270"/>
                      <w:divBdr>
                        <w:top w:val="none" w:sz="0" w:space="0" w:color="auto"/>
                        <w:left w:val="none" w:sz="0" w:space="0" w:color="auto"/>
                        <w:bottom w:val="none" w:sz="0" w:space="0" w:color="auto"/>
                        <w:right w:val="none" w:sz="0" w:space="0" w:color="auto"/>
                      </w:divBdr>
                    </w:div>
                    <w:div w:id="1979412799">
                      <w:marLeft w:val="0"/>
                      <w:marRight w:val="0"/>
                      <w:marTop w:val="0"/>
                      <w:marBottom w:val="0"/>
                      <w:divBdr>
                        <w:top w:val="none" w:sz="0" w:space="0" w:color="auto"/>
                        <w:left w:val="none" w:sz="0" w:space="0" w:color="auto"/>
                        <w:bottom w:val="none" w:sz="0" w:space="0" w:color="auto"/>
                        <w:right w:val="none" w:sz="0" w:space="0" w:color="auto"/>
                      </w:divBdr>
                    </w:div>
                    <w:div w:id="1991909036">
                      <w:marLeft w:val="0"/>
                      <w:marRight w:val="0"/>
                      <w:marTop w:val="0"/>
                      <w:marBottom w:val="0"/>
                      <w:divBdr>
                        <w:top w:val="none" w:sz="0" w:space="0" w:color="auto"/>
                        <w:left w:val="none" w:sz="0" w:space="0" w:color="auto"/>
                        <w:bottom w:val="none" w:sz="0" w:space="0" w:color="auto"/>
                        <w:right w:val="none" w:sz="0" w:space="0" w:color="auto"/>
                      </w:divBdr>
                    </w:div>
                    <w:div w:id="1992631439">
                      <w:marLeft w:val="0"/>
                      <w:marRight w:val="0"/>
                      <w:marTop w:val="270"/>
                      <w:marBottom w:val="270"/>
                      <w:divBdr>
                        <w:top w:val="none" w:sz="0" w:space="0" w:color="auto"/>
                        <w:left w:val="none" w:sz="0" w:space="0" w:color="auto"/>
                        <w:bottom w:val="none" w:sz="0" w:space="0" w:color="auto"/>
                        <w:right w:val="none" w:sz="0" w:space="0" w:color="auto"/>
                      </w:divBdr>
                    </w:div>
                    <w:div w:id="1993176444">
                      <w:marLeft w:val="0"/>
                      <w:marRight w:val="0"/>
                      <w:marTop w:val="0"/>
                      <w:marBottom w:val="0"/>
                      <w:divBdr>
                        <w:top w:val="none" w:sz="0" w:space="0" w:color="auto"/>
                        <w:left w:val="none" w:sz="0" w:space="0" w:color="auto"/>
                        <w:bottom w:val="none" w:sz="0" w:space="0" w:color="auto"/>
                        <w:right w:val="none" w:sz="0" w:space="0" w:color="auto"/>
                      </w:divBdr>
                    </w:div>
                    <w:div w:id="2016226065">
                      <w:marLeft w:val="0"/>
                      <w:marRight w:val="0"/>
                      <w:marTop w:val="0"/>
                      <w:marBottom w:val="0"/>
                      <w:divBdr>
                        <w:top w:val="none" w:sz="0" w:space="0" w:color="auto"/>
                        <w:left w:val="none" w:sz="0" w:space="0" w:color="auto"/>
                        <w:bottom w:val="none" w:sz="0" w:space="0" w:color="auto"/>
                        <w:right w:val="none" w:sz="0" w:space="0" w:color="auto"/>
                      </w:divBdr>
                    </w:div>
                    <w:div w:id="2016494760">
                      <w:marLeft w:val="0"/>
                      <w:marRight w:val="0"/>
                      <w:marTop w:val="0"/>
                      <w:marBottom w:val="0"/>
                      <w:divBdr>
                        <w:top w:val="none" w:sz="0" w:space="0" w:color="auto"/>
                        <w:left w:val="none" w:sz="0" w:space="0" w:color="auto"/>
                        <w:bottom w:val="none" w:sz="0" w:space="0" w:color="auto"/>
                        <w:right w:val="none" w:sz="0" w:space="0" w:color="auto"/>
                      </w:divBdr>
                    </w:div>
                    <w:div w:id="2019114533">
                      <w:marLeft w:val="0"/>
                      <w:marRight w:val="0"/>
                      <w:marTop w:val="270"/>
                      <w:marBottom w:val="270"/>
                      <w:divBdr>
                        <w:top w:val="none" w:sz="0" w:space="0" w:color="auto"/>
                        <w:left w:val="none" w:sz="0" w:space="0" w:color="auto"/>
                        <w:bottom w:val="none" w:sz="0" w:space="0" w:color="auto"/>
                        <w:right w:val="none" w:sz="0" w:space="0" w:color="auto"/>
                      </w:divBdr>
                    </w:div>
                    <w:div w:id="2020352301">
                      <w:marLeft w:val="0"/>
                      <w:marRight w:val="0"/>
                      <w:marTop w:val="0"/>
                      <w:marBottom w:val="0"/>
                      <w:divBdr>
                        <w:top w:val="none" w:sz="0" w:space="0" w:color="auto"/>
                        <w:left w:val="none" w:sz="0" w:space="0" w:color="auto"/>
                        <w:bottom w:val="none" w:sz="0" w:space="0" w:color="auto"/>
                        <w:right w:val="none" w:sz="0" w:space="0" w:color="auto"/>
                      </w:divBdr>
                    </w:div>
                    <w:div w:id="2024433386">
                      <w:marLeft w:val="0"/>
                      <w:marRight w:val="0"/>
                      <w:marTop w:val="270"/>
                      <w:marBottom w:val="270"/>
                      <w:divBdr>
                        <w:top w:val="none" w:sz="0" w:space="0" w:color="auto"/>
                        <w:left w:val="none" w:sz="0" w:space="0" w:color="auto"/>
                        <w:bottom w:val="none" w:sz="0" w:space="0" w:color="auto"/>
                        <w:right w:val="none" w:sz="0" w:space="0" w:color="auto"/>
                      </w:divBdr>
                    </w:div>
                    <w:div w:id="2026588203">
                      <w:marLeft w:val="0"/>
                      <w:marRight w:val="0"/>
                      <w:marTop w:val="0"/>
                      <w:marBottom w:val="0"/>
                      <w:divBdr>
                        <w:top w:val="none" w:sz="0" w:space="0" w:color="auto"/>
                        <w:left w:val="none" w:sz="0" w:space="0" w:color="auto"/>
                        <w:bottom w:val="none" w:sz="0" w:space="0" w:color="auto"/>
                        <w:right w:val="none" w:sz="0" w:space="0" w:color="auto"/>
                      </w:divBdr>
                    </w:div>
                    <w:div w:id="2029138512">
                      <w:marLeft w:val="0"/>
                      <w:marRight w:val="0"/>
                      <w:marTop w:val="0"/>
                      <w:marBottom w:val="0"/>
                      <w:divBdr>
                        <w:top w:val="none" w:sz="0" w:space="0" w:color="auto"/>
                        <w:left w:val="none" w:sz="0" w:space="0" w:color="auto"/>
                        <w:bottom w:val="none" w:sz="0" w:space="0" w:color="auto"/>
                        <w:right w:val="none" w:sz="0" w:space="0" w:color="auto"/>
                      </w:divBdr>
                    </w:div>
                    <w:div w:id="2039812434">
                      <w:marLeft w:val="0"/>
                      <w:marRight w:val="0"/>
                      <w:marTop w:val="0"/>
                      <w:marBottom w:val="0"/>
                      <w:divBdr>
                        <w:top w:val="none" w:sz="0" w:space="0" w:color="auto"/>
                        <w:left w:val="none" w:sz="0" w:space="0" w:color="auto"/>
                        <w:bottom w:val="none" w:sz="0" w:space="0" w:color="auto"/>
                        <w:right w:val="none" w:sz="0" w:space="0" w:color="auto"/>
                      </w:divBdr>
                    </w:div>
                    <w:div w:id="2040888650">
                      <w:marLeft w:val="0"/>
                      <w:marRight w:val="0"/>
                      <w:marTop w:val="0"/>
                      <w:marBottom w:val="0"/>
                      <w:divBdr>
                        <w:top w:val="none" w:sz="0" w:space="0" w:color="auto"/>
                        <w:left w:val="none" w:sz="0" w:space="0" w:color="auto"/>
                        <w:bottom w:val="none" w:sz="0" w:space="0" w:color="auto"/>
                        <w:right w:val="none" w:sz="0" w:space="0" w:color="auto"/>
                      </w:divBdr>
                    </w:div>
                    <w:div w:id="2049526317">
                      <w:marLeft w:val="0"/>
                      <w:marRight w:val="0"/>
                      <w:marTop w:val="270"/>
                      <w:marBottom w:val="270"/>
                      <w:divBdr>
                        <w:top w:val="none" w:sz="0" w:space="0" w:color="auto"/>
                        <w:left w:val="none" w:sz="0" w:space="0" w:color="auto"/>
                        <w:bottom w:val="none" w:sz="0" w:space="0" w:color="auto"/>
                        <w:right w:val="none" w:sz="0" w:space="0" w:color="auto"/>
                      </w:divBdr>
                    </w:div>
                    <w:div w:id="2049646917">
                      <w:marLeft w:val="0"/>
                      <w:marRight w:val="0"/>
                      <w:marTop w:val="0"/>
                      <w:marBottom w:val="0"/>
                      <w:divBdr>
                        <w:top w:val="none" w:sz="0" w:space="0" w:color="auto"/>
                        <w:left w:val="none" w:sz="0" w:space="0" w:color="auto"/>
                        <w:bottom w:val="none" w:sz="0" w:space="0" w:color="auto"/>
                        <w:right w:val="none" w:sz="0" w:space="0" w:color="auto"/>
                      </w:divBdr>
                    </w:div>
                    <w:div w:id="2049990004">
                      <w:marLeft w:val="0"/>
                      <w:marRight w:val="0"/>
                      <w:marTop w:val="270"/>
                      <w:marBottom w:val="270"/>
                      <w:divBdr>
                        <w:top w:val="none" w:sz="0" w:space="0" w:color="auto"/>
                        <w:left w:val="none" w:sz="0" w:space="0" w:color="auto"/>
                        <w:bottom w:val="none" w:sz="0" w:space="0" w:color="auto"/>
                        <w:right w:val="none" w:sz="0" w:space="0" w:color="auto"/>
                      </w:divBdr>
                    </w:div>
                    <w:div w:id="2050062176">
                      <w:marLeft w:val="0"/>
                      <w:marRight w:val="0"/>
                      <w:marTop w:val="0"/>
                      <w:marBottom w:val="0"/>
                      <w:divBdr>
                        <w:top w:val="none" w:sz="0" w:space="0" w:color="auto"/>
                        <w:left w:val="none" w:sz="0" w:space="0" w:color="auto"/>
                        <w:bottom w:val="none" w:sz="0" w:space="0" w:color="auto"/>
                        <w:right w:val="none" w:sz="0" w:space="0" w:color="auto"/>
                      </w:divBdr>
                    </w:div>
                    <w:div w:id="2063089895">
                      <w:marLeft w:val="0"/>
                      <w:marRight w:val="0"/>
                      <w:marTop w:val="0"/>
                      <w:marBottom w:val="0"/>
                      <w:divBdr>
                        <w:top w:val="none" w:sz="0" w:space="0" w:color="auto"/>
                        <w:left w:val="none" w:sz="0" w:space="0" w:color="auto"/>
                        <w:bottom w:val="none" w:sz="0" w:space="0" w:color="auto"/>
                        <w:right w:val="none" w:sz="0" w:space="0" w:color="auto"/>
                      </w:divBdr>
                    </w:div>
                    <w:div w:id="2069453792">
                      <w:marLeft w:val="0"/>
                      <w:marRight w:val="0"/>
                      <w:marTop w:val="0"/>
                      <w:marBottom w:val="0"/>
                      <w:divBdr>
                        <w:top w:val="none" w:sz="0" w:space="0" w:color="auto"/>
                        <w:left w:val="none" w:sz="0" w:space="0" w:color="auto"/>
                        <w:bottom w:val="none" w:sz="0" w:space="0" w:color="auto"/>
                        <w:right w:val="none" w:sz="0" w:space="0" w:color="auto"/>
                      </w:divBdr>
                    </w:div>
                    <w:div w:id="2073918441">
                      <w:marLeft w:val="0"/>
                      <w:marRight w:val="0"/>
                      <w:marTop w:val="0"/>
                      <w:marBottom w:val="0"/>
                      <w:divBdr>
                        <w:top w:val="none" w:sz="0" w:space="0" w:color="auto"/>
                        <w:left w:val="none" w:sz="0" w:space="0" w:color="auto"/>
                        <w:bottom w:val="none" w:sz="0" w:space="0" w:color="auto"/>
                        <w:right w:val="none" w:sz="0" w:space="0" w:color="auto"/>
                      </w:divBdr>
                    </w:div>
                    <w:div w:id="2078941078">
                      <w:marLeft w:val="0"/>
                      <w:marRight w:val="0"/>
                      <w:marTop w:val="0"/>
                      <w:marBottom w:val="0"/>
                      <w:divBdr>
                        <w:top w:val="none" w:sz="0" w:space="0" w:color="auto"/>
                        <w:left w:val="none" w:sz="0" w:space="0" w:color="auto"/>
                        <w:bottom w:val="none" w:sz="0" w:space="0" w:color="auto"/>
                        <w:right w:val="none" w:sz="0" w:space="0" w:color="auto"/>
                      </w:divBdr>
                    </w:div>
                    <w:div w:id="2081440405">
                      <w:marLeft w:val="0"/>
                      <w:marRight w:val="0"/>
                      <w:marTop w:val="270"/>
                      <w:marBottom w:val="270"/>
                      <w:divBdr>
                        <w:top w:val="none" w:sz="0" w:space="0" w:color="auto"/>
                        <w:left w:val="none" w:sz="0" w:space="0" w:color="auto"/>
                        <w:bottom w:val="none" w:sz="0" w:space="0" w:color="auto"/>
                        <w:right w:val="none" w:sz="0" w:space="0" w:color="auto"/>
                      </w:divBdr>
                    </w:div>
                    <w:div w:id="2087191893">
                      <w:marLeft w:val="0"/>
                      <w:marRight w:val="0"/>
                      <w:marTop w:val="0"/>
                      <w:marBottom w:val="0"/>
                      <w:divBdr>
                        <w:top w:val="none" w:sz="0" w:space="0" w:color="auto"/>
                        <w:left w:val="none" w:sz="0" w:space="0" w:color="auto"/>
                        <w:bottom w:val="none" w:sz="0" w:space="0" w:color="auto"/>
                        <w:right w:val="none" w:sz="0" w:space="0" w:color="auto"/>
                      </w:divBdr>
                    </w:div>
                    <w:div w:id="2088728323">
                      <w:marLeft w:val="0"/>
                      <w:marRight w:val="0"/>
                      <w:marTop w:val="0"/>
                      <w:marBottom w:val="0"/>
                      <w:divBdr>
                        <w:top w:val="none" w:sz="0" w:space="0" w:color="auto"/>
                        <w:left w:val="none" w:sz="0" w:space="0" w:color="auto"/>
                        <w:bottom w:val="none" w:sz="0" w:space="0" w:color="auto"/>
                        <w:right w:val="none" w:sz="0" w:space="0" w:color="auto"/>
                      </w:divBdr>
                    </w:div>
                    <w:div w:id="2093776479">
                      <w:marLeft w:val="0"/>
                      <w:marRight w:val="0"/>
                      <w:marTop w:val="0"/>
                      <w:marBottom w:val="0"/>
                      <w:divBdr>
                        <w:top w:val="none" w:sz="0" w:space="0" w:color="auto"/>
                        <w:left w:val="none" w:sz="0" w:space="0" w:color="auto"/>
                        <w:bottom w:val="none" w:sz="0" w:space="0" w:color="auto"/>
                        <w:right w:val="none" w:sz="0" w:space="0" w:color="auto"/>
                      </w:divBdr>
                    </w:div>
                    <w:div w:id="2095776997">
                      <w:marLeft w:val="0"/>
                      <w:marRight w:val="0"/>
                      <w:marTop w:val="0"/>
                      <w:marBottom w:val="0"/>
                      <w:divBdr>
                        <w:top w:val="none" w:sz="0" w:space="0" w:color="auto"/>
                        <w:left w:val="none" w:sz="0" w:space="0" w:color="auto"/>
                        <w:bottom w:val="none" w:sz="0" w:space="0" w:color="auto"/>
                        <w:right w:val="none" w:sz="0" w:space="0" w:color="auto"/>
                      </w:divBdr>
                    </w:div>
                    <w:div w:id="2122256537">
                      <w:marLeft w:val="0"/>
                      <w:marRight w:val="0"/>
                      <w:marTop w:val="0"/>
                      <w:marBottom w:val="0"/>
                      <w:divBdr>
                        <w:top w:val="none" w:sz="0" w:space="0" w:color="auto"/>
                        <w:left w:val="none" w:sz="0" w:space="0" w:color="auto"/>
                        <w:bottom w:val="none" w:sz="0" w:space="0" w:color="auto"/>
                        <w:right w:val="none" w:sz="0" w:space="0" w:color="auto"/>
                      </w:divBdr>
                    </w:div>
                    <w:div w:id="2133547723">
                      <w:marLeft w:val="0"/>
                      <w:marRight w:val="0"/>
                      <w:marTop w:val="0"/>
                      <w:marBottom w:val="0"/>
                      <w:divBdr>
                        <w:top w:val="none" w:sz="0" w:space="0" w:color="auto"/>
                        <w:left w:val="none" w:sz="0" w:space="0" w:color="auto"/>
                        <w:bottom w:val="none" w:sz="0" w:space="0" w:color="auto"/>
                        <w:right w:val="none" w:sz="0" w:space="0" w:color="auto"/>
                      </w:divBdr>
                    </w:div>
                    <w:div w:id="2136171203">
                      <w:marLeft w:val="0"/>
                      <w:marRight w:val="0"/>
                      <w:marTop w:val="0"/>
                      <w:marBottom w:val="0"/>
                      <w:divBdr>
                        <w:top w:val="none" w:sz="0" w:space="0" w:color="auto"/>
                        <w:left w:val="none" w:sz="0" w:space="0" w:color="auto"/>
                        <w:bottom w:val="none" w:sz="0" w:space="0" w:color="auto"/>
                        <w:right w:val="none" w:sz="0" w:space="0" w:color="auto"/>
                      </w:divBdr>
                    </w:div>
                    <w:div w:id="2136633290">
                      <w:marLeft w:val="0"/>
                      <w:marRight w:val="0"/>
                      <w:marTop w:val="0"/>
                      <w:marBottom w:val="0"/>
                      <w:divBdr>
                        <w:top w:val="none" w:sz="0" w:space="0" w:color="auto"/>
                        <w:left w:val="none" w:sz="0" w:space="0" w:color="auto"/>
                        <w:bottom w:val="none" w:sz="0" w:space="0" w:color="auto"/>
                        <w:right w:val="none" w:sz="0" w:space="0" w:color="auto"/>
                      </w:divBdr>
                    </w:div>
                    <w:div w:id="2141068904">
                      <w:marLeft w:val="0"/>
                      <w:marRight w:val="0"/>
                      <w:marTop w:val="0"/>
                      <w:marBottom w:val="0"/>
                      <w:divBdr>
                        <w:top w:val="none" w:sz="0" w:space="0" w:color="auto"/>
                        <w:left w:val="none" w:sz="0" w:space="0" w:color="auto"/>
                        <w:bottom w:val="none" w:sz="0" w:space="0" w:color="auto"/>
                        <w:right w:val="none" w:sz="0" w:space="0" w:color="auto"/>
                      </w:divBdr>
                    </w:div>
                    <w:div w:id="21436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151076">
      <w:bodyDiv w:val="1"/>
      <w:marLeft w:val="0"/>
      <w:marRight w:val="0"/>
      <w:marTop w:val="0"/>
      <w:marBottom w:val="0"/>
      <w:divBdr>
        <w:top w:val="none" w:sz="0" w:space="0" w:color="auto"/>
        <w:left w:val="none" w:sz="0" w:space="0" w:color="auto"/>
        <w:bottom w:val="none" w:sz="0" w:space="0" w:color="auto"/>
        <w:right w:val="none" w:sz="0" w:space="0" w:color="auto"/>
      </w:divBdr>
      <w:divsChild>
        <w:div w:id="409474630">
          <w:marLeft w:val="0"/>
          <w:marRight w:val="0"/>
          <w:marTop w:val="0"/>
          <w:marBottom w:val="0"/>
          <w:divBdr>
            <w:top w:val="none" w:sz="0" w:space="0" w:color="auto"/>
            <w:left w:val="none" w:sz="0" w:space="0" w:color="auto"/>
            <w:bottom w:val="none" w:sz="0" w:space="0" w:color="auto"/>
            <w:right w:val="none" w:sz="0" w:space="0" w:color="auto"/>
          </w:divBdr>
          <w:divsChild>
            <w:div w:id="1616056231">
              <w:marLeft w:val="0"/>
              <w:marRight w:val="0"/>
              <w:marTop w:val="0"/>
              <w:marBottom w:val="0"/>
              <w:divBdr>
                <w:top w:val="none" w:sz="0" w:space="0" w:color="auto"/>
                <w:left w:val="none" w:sz="0" w:space="0" w:color="auto"/>
                <w:bottom w:val="none" w:sz="0" w:space="0" w:color="auto"/>
                <w:right w:val="none" w:sz="0" w:space="0" w:color="auto"/>
              </w:divBdr>
            </w:div>
          </w:divsChild>
        </w:div>
        <w:div w:id="504592572">
          <w:marLeft w:val="0"/>
          <w:marRight w:val="0"/>
          <w:marTop w:val="0"/>
          <w:marBottom w:val="0"/>
          <w:divBdr>
            <w:top w:val="single" w:sz="6" w:space="0" w:color="FFFFFF"/>
            <w:left w:val="none" w:sz="0" w:space="0" w:color="auto"/>
            <w:bottom w:val="none" w:sz="0" w:space="0" w:color="auto"/>
            <w:right w:val="none" w:sz="0" w:space="0" w:color="auto"/>
          </w:divBdr>
          <w:divsChild>
            <w:div w:id="609775211">
              <w:marLeft w:val="0"/>
              <w:marRight w:val="0"/>
              <w:marTop w:val="0"/>
              <w:marBottom w:val="0"/>
              <w:divBdr>
                <w:top w:val="none" w:sz="0" w:space="0" w:color="auto"/>
                <w:left w:val="none" w:sz="0" w:space="0" w:color="auto"/>
                <w:bottom w:val="none" w:sz="0" w:space="0" w:color="auto"/>
                <w:right w:val="none" w:sz="0" w:space="0" w:color="auto"/>
              </w:divBdr>
              <w:divsChild>
                <w:div w:id="9704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3661">
          <w:marLeft w:val="0"/>
          <w:marRight w:val="0"/>
          <w:marTop w:val="0"/>
          <w:marBottom w:val="0"/>
          <w:divBdr>
            <w:top w:val="none" w:sz="0" w:space="0" w:color="auto"/>
            <w:left w:val="none" w:sz="0" w:space="0" w:color="auto"/>
            <w:bottom w:val="none" w:sz="0" w:space="0" w:color="auto"/>
            <w:right w:val="none" w:sz="0" w:space="0" w:color="auto"/>
          </w:divBdr>
          <w:divsChild>
            <w:div w:id="868570406">
              <w:marLeft w:val="0"/>
              <w:marRight w:val="0"/>
              <w:marTop w:val="0"/>
              <w:marBottom w:val="0"/>
              <w:divBdr>
                <w:top w:val="none" w:sz="0" w:space="0" w:color="auto"/>
                <w:left w:val="none" w:sz="0" w:space="0" w:color="auto"/>
                <w:bottom w:val="none" w:sz="0" w:space="0" w:color="auto"/>
                <w:right w:val="none" w:sz="0" w:space="0" w:color="auto"/>
              </w:divBdr>
              <w:divsChild>
                <w:div w:id="75251190">
                  <w:marLeft w:val="0"/>
                  <w:marRight w:val="0"/>
                  <w:marTop w:val="0"/>
                  <w:marBottom w:val="0"/>
                  <w:divBdr>
                    <w:top w:val="none" w:sz="0" w:space="0" w:color="auto"/>
                    <w:left w:val="none" w:sz="0" w:space="0" w:color="auto"/>
                    <w:bottom w:val="none" w:sz="0" w:space="0" w:color="auto"/>
                    <w:right w:val="none" w:sz="0" w:space="0" w:color="auto"/>
                  </w:divBdr>
                  <w:divsChild>
                    <w:div w:id="1427000710">
                      <w:marLeft w:val="90"/>
                      <w:marRight w:val="0"/>
                      <w:marTop w:val="180"/>
                      <w:marBottom w:val="0"/>
                      <w:divBdr>
                        <w:top w:val="none" w:sz="0" w:space="0" w:color="auto"/>
                        <w:left w:val="none" w:sz="0" w:space="0" w:color="auto"/>
                        <w:bottom w:val="none" w:sz="0" w:space="0" w:color="auto"/>
                        <w:right w:val="single" w:sz="6" w:space="0" w:color="3D5988"/>
                      </w:divBdr>
                    </w:div>
                    <w:div w:id="155346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44867507">
          <w:marLeft w:val="0"/>
          <w:marRight w:val="0"/>
          <w:marTop w:val="0"/>
          <w:marBottom w:val="480"/>
          <w:divBdr>
            <w:top w:val="none" w:sz="0" w:space="0" w:color="auto"/>
            <w:left w:val="none" w:sz="0" w:space="0" w:color="auto"/>
            <w:bottom w:val="none" w:sz="0" w:space="0" w:color="auto"/>
            <w:right w:val="none" w:sz="0" w:space="0" w:color="auto"/>
          </w:divBdr>
          <w:divsChild>
            <w:div w:id="66654018">
              <w:marLeft w:val="0"/>
              <w:marRight w:val="0"/>
              <w:marTop w:val="0"/>
              <w:marBottom w:val="0"/>
              <w:divBdr>
                <w:top w:val="none" w:sz="0" w:space="0" w:color="auto"/>
                <w:left w:val="none" w:sz="0" w:space="0" w:color="auto"/>
                <w:bottom w:val="none" w:sz="0" w:space="0" w:color="auto"/>
                <w:right w:val="none" w:sz="0" w:space="0" w:color="auto"/>
              </w:divBdr>
              <w:divsChild>
                <w:div w:id="443965907">
                  <w:marLeft w:val="-225"/>
                  <w:marRight w:val="-225"/>
                  <w:marTop w:val="0"/>
                  <w:marBottom w:val="0"/>
                  <w:divBdr>
                    <w:top w:val="none" w:sz="0" w:space="0" w:color="auto"/>
                    <w:left w:val="none" w:sz="0" w:space="0" w:color="auto"/>
                    <w:bottom w:val="none" w:sz="0" w:space="0" w:color="auto"/>
                    <w:right w:val="none" w:sz="0" w:space="0" w:color="auto"/>
                  </w:divBdr>
                  <w:divsChild>
                    <w:div w:id="358887">
                      <w:marLeft w:val="0"/>
                      <w:marRight w:val="0"/>
                      <w:marTop w:val="0"/>
                      <w:marBottom w:val="0"/>
                      <w:divBdr>
                        <w:top w:val="none" w:sz="0" w:space="0" w:color="auto"/>
                        <w:left w:val="none" w:sz="0" w:space="0" w:color="auto"/>
                        <w:bottom w:val="none" w:sz="0" w:space="0" w:color="auto"/>
                        <w:right w:val="none" w:sz="0" w:space="0" w:color="auto"/>
                      </w:divBdr>
                    </w:div>
                    <w:div w:id="6251367">
                      <w:marLeft w:val="0"/>
                      <w:marRight w:val="0"/>
                      <w:marTop w:val="0"/>
                      <w:marBottom w:val="0"/>
                      <w:divBdr>
                        <w:top w:val="none" w:sz="0" w:space="0" w:color="auto"/>
                        <w:left w:val="none" w:sz="0" w:space="0" w:color="auto"/>
                        <w:bottom w:val="none" w:sz="0" w:space="0" w:color="auto"/>
                        <w:right w:val="none" w:sz="0" w:space="0" w:color="auto"/>
                      </w:divBdr>
                    </w:div>
                    <w:div w:id="7025264">
                      <w:marLeft w:val="0"/>
                      <w:marRight w:val="0"/>
                      <w:marTop w:val="0"/>
                      <w:marBottom w:val="0"/>
                      <w:divBdr>
                        <w:top w:val="none" w:sz="0" w:space="0" w:color="auto"/>
                        <w:left w:val="none" w:sz="0" w:space="0" w:color="auto"/>
                        <w:bottom w:val="none" w:sz="0" w:space="0" w:color="auto"/>
                        <w:right w:val="none" w:sz="0" w:space="0" w:color="auto"/>
                      </w:divBdr>
                    </w:div>
                    <w:div w:id="19209606">
                      <w:marLeft w:val="0"/>
                      <w:marRight w:val="0"/>
                      <w:marTop w:val="270"/>
                      <w:marBottom w:val="270"/>
                      <w:divBdr>
                        <w:top w:val="none" w:sz="0" w:space="0" w:color="auto"/>
                        <w:left w:val="none" w:sz="0" w:space="0" w:color="auto"/>
                        <w:bottom w:val="none" w:sz="0" w:space="0" w:color="auto"/>
                        <w:right w:val="none" w:sz="0" w:space="0" w:color="auto"/>
                      </w:divBdr>
                    </w:div>
                    <w:div w:id="20515278">
                      <w:marLeft w:val="0"/>
                      <w:marRight w:val="0"/>
                      <w:marTop w:val="0"/>
                      <w:marBottom w:val="0"/>
                      <w:divBdr>
                        <w:top w:val="none" w:sz="0" w:space="0" w:color="auto"/>
                        <w:left w:val="none" w:sz="0" w:space="0" w:color="auto"/>
                        <w:bottom w:val="none" w:sz="0" w:space="0" w:color="auto"/>
                        <w:right w:val="none" w:sz="0" w:space="0" w:color="auto"/>
                      </w:divBdr>
                    </w:div>
                    <w:div w:id="24793086">
                      <w:marLeft w:val="0"/>
                      <w:marRight w:val="0"/>
                      <w:marTop w:val="0"/>
                      <w:marBottom w:val="0"/>
                      <w:divBdr>
                        <w:top w:val="none" w:sz="0" w:space="0" w:color="auto"/>
                        <w:left w:val="none" w:sz="0" w:space="0" w:color="auto"/>
                        <w:bottom w:val="none" w:sz="0" w:space="0" w:color="auto"/>
                        <w:right w:val="none" w:sz="0" w:space="0" w:color="auto"/>
                      </w:divBdr>
                    </w:div>
                    <w:div w:id="30570264">
                      <w:marLeft w:val="0"/>
                      <w:marRight w:val="0"/>
                      <w:marTop w:val="0"/>
                      <w:marBottom w:val="0"/>
                      <w:divBdr>
                        <w:top w:val="none" w:sz="0" w:space="0" w:color="auto"/>
                        <w:left w:val="none" w:sz="0" w:space="0" w:color="auto"/>
                        <w:bottom w:val="none" w:sz="0" w:space="0" w:color="auto"/>
                        <w:right w:val="none" w:sz="0" w:space="0" w:color="auto"/>
                      </w:divBdr>
                    </w:div>
                    <w:div w:id="31661593">
                      <w:marLeft w:val="0"/>
                      <w:marRight w:val="0"/>
                      <w:marTop w:val="0"/>
                      <w:marBottom w:val="0"/>
                      <w:divBdr>
                        <w:top w:val="none" w:sz="0" w:space="0" w:color="auto"/>
                        <w:left w:val="none" w:sz="0" w:space="0" w:color="auto"/>
                        <w:bottom w:val="none" w:sz="0" w:space="0" w:color="auto"/>
                        <w:right w:val="none" w:sz="0" w:space="0" w:color="auto"/>
                      </w:divBdr>
                    </w:div>
                    <w:div w:id="41368702">
                      <w:marLeft w:val="0"/>
                      <w:marRight w:val="0"/>
                      <w:marTop w:val="0"/>
                      <w:marBottom w:val="0"/>
                      <w:divBdr>
                        <w:top w:val="none" w:sz="0" w:space="0" w:color="auto"/>
                        <w:left w:val="none" w:sz="0" w:space="0" w:color="auto"/>
                        <w:bottom w:val="none" w:sz="0" w:space="0" w:color="auto"/>
                        <w:right w:val="none" w:sz="0" w:space="0" w:color="auto"/>
                      </w:divBdr>
                    </w:div>
                    <w:div w:id="45179084">
                      <w:marLeft w:val="0"/>
                      <w:marRight w:val="0"/>
                      <w:marTop w:val="0"/>
                      <w:marBottom w:val="0"/>
                      <w:divBdr>
                        <w:top w:val="none" w:sz="0" w:space="0" w:color="auto"/>
                        <w:left w:val="none" w:sz="0" w:space="0" w:color="auto"/>
                        <w:bottom w:val="none" w:sz="0" w:space="0" w:color="auto"/>
                        <w:right w:val="none" w:sz="0" w:space="0" w:color="auto"/>
                      </w:divBdr>
                    </w:div>
                    <w:div w:id="45420166">
                      <w:marLeft w:val="0"/>
                      <w:marRight w:val="0"/>
                      <w:marTop w:val="0"/>
                      <w:marBottom w:val="0"/>
                      <w:divBdr>
                        <w:top w:val="none" w:sz="0" w:space="0" w:color="auto"/>
                        <w:left w:val="none" w:sz="0" w:space="0" w:color="auto"/>
                        <w:bottom w:val="none" w:sz="0" w:space="0" w:color="auto"/>
                        <w:right w:val="none" w:sz="0" w:space="0" w:color="auto"/>
                      </w:divBdr>
                    </w:div>
                    <w:div w:id="56058419">
                      <w:marLeft w:val="0"/>
                      <w:marRight w:val="0"/>
                      <w:marTop w:val="0"/>
                      <w:marBottom w:val="0"/>
                      <w:divBdr>
                        <w:top w:val="none" w:sz="0" w:space="0" w:color="auto"/>
                        <w:left w:val="none" w:sz="0" w:space="0" w:color="auto"/>
                        <w:bottom w:val="none" w:sz="0" w:space="0" w:color="auto"/>
                        <w:right w:val="none" w:sz="0" w:space="0" w:color="auto"/>
                      </w:divBdr>
                    </w:div>
                    <w:div w:id="56250125">
                      <w:marLeft w:val="0"/>
                      <w:marRight w:val="0"/>
                      <w:marTop w:val="0"/>
                      <w:marBottom w:val="0"/>
                      <w:divBdr>
                        <w:top w:val="none" w:sz="0" w:space="0" w:color="auto"/>
                        <w:left w:val="none" w:sz="0" w:space="0" w:color="auto"/>
                        <w:bottom w:val="none" w:sz="0" w:space="0" w:color="auto"/>
                        <w:right w:val="none" w:sz="0" w:space="0" w:color="auto"/>
                      </w:divBdr>
                    </w:div>
                    <w:div w:id="61298143">
                      <w:marLeft w:val="0"/>
                      <w:marRight w:val="0"/>
                      <w:marTop w:val="0"/>
                      <w:marBottom w:val="0"/>
                      <w:divBdr>
                        <w:top w:val="none" w:sz="0" w:space="0" w:color="auto"/>
                        <w:left w:val="none" w:sz="0" w:space="0" w:color="auto"/>
                        <w:bottom w:val="none" w:sz="0" w:space="0" w:color="auto"/>
                        <w:right w:val="none" w:sz="0" w:space="0" w:color="auto"/>
                      </w:divBdr>
                    </w:div>
                    <w:div w:id="64226461">
                      <w:marLeft w:val="0"/>
                      <w:marRight w:val="0"/>
                      <w:marTop w:val="0"/>
                      <w:marBottom w:val="0"/>
                      <w:divBdr>
                        <w:top w:val="none" w:sz="0" w:space="0" w:color="auto"/>
                        <w:left w:val="none" w:sz="0" w:space="0" w:color="auto"/>
                        <w:bottom w:val="none" w:sz="0" w:space="0" w:color="auto"/>
                        <w:right w:val="none" w:sz="0" w:space="0" w:color="auto"/>
                      </w:divBdr>
                    </w:div>
                    <w:div w:id="65148545">
                      <w:marLeft w:val="0"/>
                      <w:marRight w:val="0"/>
                      <w:marTop w:val="0"/>
                      <w:marBottom w:val="0"/>
                      <w:divBdr>
                        <w:top w:val="none" w:sz="0" w:space="0" w:color="auto"/>
                        <w:left w:val="none" w:sz="0" w:space="0" w:color="auto"/>
                        <w:bottom w:val="none" w:sz="0" w:space="0" w:color="auto"/>
                        <w:right w:val="none" w:sz="0" w:space="0" w:color="auto"/>
                      </w:divBdr>
                    </w:div>
                    <w:div w:id="68037593">
                      <w:marLeft w:val="0"/>
                      <w:marRight w:val="0"/>
                      <w:marTop w:val="0"/>
                      <w:marBottom w:val="0"/>
                      <w:divBdr>
                        <w:top w:val="none" w:sz="0" w:space="0" w:color="auto"/>
                        <w:left w:val="none" w:sz="0" w:space="0" w:color="auto"/>
                        <w:bottom w:val="none" w:sz="0" w:space="0" w:color="auto"/>
                        <w:right w:val="none" w:sz="0" w:space="0" w:color="auto"/>
                      </w:divBdr>
                    </w:div>
                    <w:div w:id="73362260">
                      <w:marLeft w:val="0"/>
                      <w:marRight w:val="0"/>
                      <w:marTop w:val="0"/>
                      <w:marBottom w:val="0"/>
                      <w:divBdr>
                        <w:top w:val="none" w:sz="0" w:space="0" w:color="auto"/>
                        <w:left w:val="none" w:sz="0" w:space="0" w:color="auto"/>
                        <w:bottom w:val="none" w:sz="0" w:space="0" w:color="auto"/>
                        <w:right w:val="none" w:sz="0" w:space="0" w:color="auto"/>
                      </w:divBdr>
                    </w:div>
                    <w:div w:id="75514981">
                      <w:marLeft w:val="0"/>
                      <w:marRight w:val="0"/>
                      <w:marTop w:val="0"/>
                      <w:marBottom w:val="0"/>
                      <w:divBdr>
                        <w:top w:val="none" w:sz="0" w:space="0" w:color="auto"/>
                        <w:left w:val="none" w:sz="0" w:space="0" w:color="auto"/>
                        <w:bottom w:val="none" w:sz="0" w:space="0" w:color="auto"/>
                        <w:right w:val="none" w:sz="0" w:space="0" w:color="auto"/>
                      </w:divBdr>
                    </w:div>
                    <w:div w:id="75635747">
                      <w:marLeft w:val="0"/>
                      <w:marRight w:val="0"/>
                      <w:marTop w:val="0"/>
                      <w:marBottom w:val="0"/>
                      <w:divBdr>
                        <w:top w:val="none" w:sz="0" w:space="0" w:color="auto"/>
                        <w:left w:val="none" w:sz="0" w:space="0" w:color="auto"/>
                        <w:bottom w:val="none" w:sz="0" w:space="0" w:color="auto"/>
                        <w:right w:val="none" w:sz="0" w:space="0" w:color="auto"/>
                      </w:divBdr>
                    </w:div>
                    <w:div w:id="82343293">
                      <w:marLeft w:val="0"/>
                      <w:marRight w:val="0"/>
                      <w:marTop w:val="0"/>
                      <w:marBottom w:val="0"/>
                      <w:divBdr>
                        <w:top w:val="none" w:sz="0" w:space="0" w:color="auto"/>
                        <w:left w:val="none" w:sz="0" w:space="0" w:color="auto"/>
                        <w:bottom w:val="none" w:sz="0" w:space="0" w:color="auto"/>
                        <w:right w:val="none" w:sz="0" w:space="0" w:color="auto"/>
                      </w:divBdr>
                    </w:div>
                    <w:div w:id="84687649">
                      <w:marLeft w:val="0"/>
                      <w:marRight w:val="0"/>
                      <w:marTop w:val="0"/>
                      <w:marBottom w:val="0"/>
                      <w:divBdr>
                        <w:top w:val="none" w:sz="0" w:space="0" w:color="auto"/>
                        <w:left w:val="none" w:sz="0" w:space="0" w:color="auto"/>
                        <w:bottom w:val="none" w:sz="0" w:space="0" w:color="auto"/>
                        <w:right w:val="none" w:sz="0" w:space="0" w:color="auto"/>
                      </w:divBdr>
                    </w:div>
                    <w:div w:id="84766215">
                      <w:marLeft w:val="0"/>
                      <w:marRight w:val="0"/>
                      <w:marTop w:val="0"/>
                      <w:marBottom w:val="0"/>
                      <w:divBdr>
                        <w:top w:val="none" w:sz="0" w:space="0" w:color="auto"/>
                        <w:left w:val="none" w:sz="0" w:space="0" w:color="auto"/>
                        <w:bottom w:val="none" w:sz="0" w:space="0" w:color="auto"/>
                        <w:right w:val="none" w:sz="0" w:space="0" w:color="auto"/>
                      </w:divBdr>
                    </w:div>
                    <w:div w:id="96099624">
                      <w:marLeft w:val="0"/>
                      <w:marRight w:val="0"/>
                      <w:marTop w:val="270"/>
                      <w:marBottom w:val="270"/>
                      <w:divBdr>
                        <w:top w:val="none" w:sz="0" w:space="0" w:color="auto"/>
                        <w:left w:val="none" w:sz="0" w:space="0" w:color="auto"/>
                        <w:bottom w:val="none" w:sz="0" w:space="0" w:color="auto"/>
                        <w:right w:val="none" w:sz="0" w:space="0" w:color="auto"/>
                      </w:divBdr>
                    </w:div>
                    <w:div w:id="99641036">
                      <w:marLeft w:val="0"/>
                      <w:marRight w:val="0"/>
                      <w:marTop w:val="0"/>
                      <w:marBottom w:val="0"/>
                      <w:divBdr>
                        <w:top w:val="none" w:sz="0" w:space="0" w:color="auto"/>
                        <w:left w:val="none" w:sz="0" w:space="0" w:color="auto"/>
                        <w:bottom w:val="none" w:sz="0" w:space="0" w:color="auto"/>
                        <w:right w:val="none" w:sz="0" w:space="0" w:color="auto"/>
                      </w:divBdr>
                    </w:div>
                    <w:div w:id="101463165">
                      <w:marLeft w:val="0"/>
                      <w:marRight w:val="0"/>
                      <w:marTop w:val="270"/>
                      <w:marBottom w:val="270"/>
                      <w:divBdr>
                        <w:top w:val="none" w:sz="0" w:space="0" w:color="auto"/>
                        <w:left w:val="none" w:sz="0" w:space="0" w:color="auto"/>
                        <w:bottom w:val="none" w:sz="0" w:space="0" w:color="auto"/>
                        <w:right w:val="none" w:sz="0" w:space="0" w:color="auto"/>
                      </w:divBdr>
                    </w:div>
                    <w:div w:id="104422944">
                      <w:marLeft w:val="0"/>
                      <w:marRight w:val="0"/>
                      <w:marTop w:val="0"/>
                      <w:marBottom w:val="0"/>
                      <w:divBdr>
                        <w:top w:val="none" w:sz="0" w:space="0" w:color="auto"/>
                        <w:left w:val="none" w:sz="0" w:space="0" w:color="auto"/>
                        <w:bottom w:val="none" w:sz="0" w:space="0" w:color="auto"/>
                        <w:right w:val="none" w:sz="0" w:space="0" w:color="auto"/>
                      </w:divBdr>
                    </w:div>
                    <w:div w:id="104740417">
                      <w:marLeft w:val="0"/>
                      <w:marRight w:val="0"/>
                      <w:marTop w:val="0"/>
                      <w:marBottom w:val="0"/>
                      <w:divBdr>
                        <w:top w:val="none" w:sz="0" w:space="0" w:color="auto"/>
                        <w:left w:val="none" w:sz="0" w:space="0" w:color="auto"/>
                        <w:bottom w:val="none" w:sz="0" w:space="0" w:color="auto"/>
                        <w:right w:val="none" w:sz="0" w:space="0" w:color="auto"/>
                      </w:divBdr>
                    </w:div>
                    <w:div w:id="108353150">
                      <w:marLeft w:val="0"/>
                      <w:marRight w:val="0"/>
                      <w:marTop w:val="0"/>
                      <w:marBottom w:val="0"/>
                      <w:divBdr>
                        <w:top w:val="none" w:sz="0" w:space="0" w:color="auto"/>
                        <w:left w:val="none" w:sz="0" w:space="0" w:color="auto"/>
                        <w:bottom w:val="none" w:sz="0" w:space="0" w:color="auto"/>
                        <w:right w:val="none" w:sz="0" w:space="0" w:color="auto"/>
                      </w:divBdr>
                    </w:div>
                    <w:div w:id="121264741">
                      <w:marLeft w:val="0"/>
                      <w:marRight w:val="0"/>
                      <w:marTop w:val="0"/>
                      <w:marBottom w:val="0"/>
                      <w:divBdr>
                        <w:top w:val="none" w:sz="0" w:space="0" w:color="auto"/>
                        <w:left w:val="none" w:sz="0" w:space="0" w:color="auto"/>
                        <w:bottom w:val="none" w:sz="0" w:space="0" w:color="auto"/>
                        <w:right w:val="none" w:sz="0" w:space="0" w:color="auto"/>
                      </w:divBdr>
                    </w:div>
                    <w:div w:id="125975087">
                      <w:marLeft w:val="0"/>
                      <w:marRight w:val="0"/>
                      <w:marTop w:val="0"/>
                      <w:marBottom w:val="0"/>
                      <w:divBdr>
                        <w:top w:val="none" w:sz="0" w:space="0" w:color="auto"/>
                        <w:left w:val="none" w:sz="0" w:space="0" w:color="auto"/>
                        <w:bottom w:val="none" w:sz="0" w:space="0" w:color="auto"/>
                        <w:right w:val="none" w:sz="0" w:space="0" w:color="auto"/>
                      </w:divBdr>
                    </w:div>
                    <w:div w:id="129833649">
                      <w:marLeft w:val="0"/>
                      <w:marRight w:val="0"/>
                      <w:marTop w:val="0"/>
                      <w:marBottom w:val="0"/>
                      <w:divBdr>
                        <w:top w:val="none" w:sz="0" w:space="0" w:color="auto"/>
                        <w:left w:val="none" w:sz="0" w:space="0" w:color="auto"/>
                        <w:bottom w:val="none" w:sz="0" w:space="0" w:color="auto"/>
                        <w:right w:val="none" w:sz="0" w:space="0" w:color="auto"/>
                      </w:divBdr>
                    </w:div>
                    <w:div w:id="140663607">
                      <w:marLeft w:val="0"/>
                      <w:marRight w:val="0"/>
                      <w:marTop w:val="270"/>
                      <w:marBottom w:val="270"/>
                      <w:divBdr>
                        <w:top w:val="none" w:sz="0" w:space="0" w:color="auto"/>
                        <w:left w:val="none" w:sz="0" w:space="0" w:color="auto"/>
                        <w:bottom w:val="none" w:sz="0" w:space="0" w:color="auto"/>
                        <w:right w:val="none" w:sz="0" w:space="0" w:color="auto"/>
                      </w:divBdr>
                    </w:div>
                    <w:div w:id="142738684">
                      <w:marLeft w:val="0"/>
                      <w:marRight w:val="0"/>
                      <w:marTop w:val="0"/>
                      <w:marBottom w:val="0"/>
                      <w:divBdr>
                        <w:top w:val="none" w:sz="0" w:space="0" w:color="auto"/>
                        <w:left w:val="none" w:sz="0" w:space="0" w:color="auto"/>
                        <w:bottom w:val="none" w:sz="0" w:space="0" w:color="auto"/>
                        <w:right w:val="none" w:sz="0" w:space="0" w:color="auto"/>
                      </w:divBdr>
                    </w:div>
                    <w:div w:id="148447532">
                      <w:marLeft w:val="0"/>
                      <w:marRight w:val="0"/>
                      <w:marTop w:val="0"/>
                      <w:marBottom w:val="0"/>
                      <w:divBdr>
                        <w:top w:val="none" w:sz="0" w:space="0" w:color="auto"/>
                        <w:left w:val="none" w:sz="0" w:space="0" w:color="auto"/>
                        <w:bottom w:val="none" w:sz="0" w:space="0" w:color="auto"/>
                        <w:right w:val="none" w:sz="0" w:space="0" w:color="auto"/>
                      </w:divBdr>
                    </w:div>
                    <w:div w:id="158430870">
                      <w:marLeft w:val="0"/>
                      <w:marRight w:val="0"/>
                      <w:marTop w:val="0"/>
                      <w:marBottom w:val="0"/>
                      <w:divBdr>
                        <w:top w:val="none" w:sz="0" w:space="0" w:color="auto"/>
                        <w:left w:val="none" w:sz="0" w:space="0" w:color="auto"/>
                        <w:bottom w:val="none" w:sz="0" w:space="0" w:color="auto"/>
                        <w:right w:val="none" w:sz="0" w:space="0" w:color="auto"/>
                      </w:divBdr>
                    </w:div>
                    <w:div w:id="158859458">
                      <w:marLeft w:val="0"/>
                      <w:marRight w:val="0"/>
                      <w:marTop w:val="0"/>
                      <w:marBottom w:val="0"/>
                      <w:divBdr>
                        <w:top w:val="none" w:sz="0" w:space="0" w:color="auto"/>
                        <w:left w:val="none" w:sz="0" w:space="0" w:color="auto"/>
                        <w:bottom w:val="none" w:sz="0" w:space="0" w:color="auto"/>
                        <w:right w:val="none" w:sz="0" w:space="0" w:color="auto"/>
                      </w:divBdr>
                    </w:div>
                    <w:div w:id="162857907">
                      <w:marLeft w:val="0"/>
                      <w:marRight w:val="0"/>
                      <w:marTop w:val="0"/>
                      <w:marBottom w:val="0"/>
                      <w:divBdr>
                        <w:top w:val="none" w:sz="0" w:space="0" w:color="auto"/>
                        <w:left w:val="none" w:sz="0" w:space="0" w:color="auto"/>
                        <w:bottom w:val="none" w:sz="0" w:space="0" w:color="auto"/>
                        <w:right w:val="none" w:sz="0" w:space="0" w:color="auto"/>
                      </w:divBdr>
                    </w:div>
                    <w:div w:id="163859319">
                      <w:marLeft w:val="0"/>
                      <w:marRight w:val="0"/>
                      <w:marTop w:val="0"/>
                      <w:marBottom w:val="0"/>
                      <w:divBdr>
                        <w:top w:val="none" w:sz="0" w:space="0" w:color="auto"/>
                        <w:left w:val="none" w:sz="0" w:space="0" w:color="auto"/>
                        <w:bottom w:val="none" w:sz="0" w:space="0" w:color="auto"/>
                        <w:right w:val="none" w:sz="0" w:space="0" w:color="auto"/>
                      </w:divBdr>
                    </w:div>
                    <w:div w:id="166794169">
                      <w:marLeft w:val="0"/>
                      <w:marRight w:val="0"/>
                      <w:marTop w:val="0"/>
                      <w:marBottom w:val="0"/>
                      <w:divBdr>
                        <w:top w:val="none" w:sz="0" w:space="0" w:color="auto"/>
                        <w:left w:val="none" w:sz="0" w:space="0" w:color="auto"/>
                        <w:bottom w:val="none" w:sz="0" w:space="0" w:color="auto"/>
                        <w:right w:val="none" w:sz="0" w:space="0" w:color="auto"/>
                      </w:divBdr>
                    </w:div>
                    <w:div w:id="167016961">
                      <w:marLeft w:val="0"/>
                      <w:marRight w:val="0"/>
                      <w:marTop w:val="0"/>
                      <w:marBottom w:val="0"/>
                      <w:divBdr>
                        <w:top w:val="none" w:sz="0" w:space="0" w:color="auto"/>
                        <w:left w:val="none" w:sz="0" w:space="0" w:color="auto"/>
                        <w:bottom w:val="none" w:sz="0" w:space="0" w:color="auto"/>
                        <w:right w:val="none" w:sz="0" w:space="0" w:color="auto"/>
                      </w:divBdr>
                    </w:div>
                    <w:div w:id="167983822">
                      <w:marLeft w:val="0"/>
                      <w:marRight w:val="0"/>
                      <w:marTop w:val="0"/>
                      <w:marBottom w:val="0"/>
                      <w:divBdr>
                        <w:top w:val="none" w:sz="0" w:space="0" w:color="auto"/>
                        <w:left w:val="none" w:sz="0" w:space="0" w:color="auto"/>
                        <w:bottom w:val="none" w:sz="0" w:space="0" w:color="auto"/>
                        <w:right w:val="none" w:sz="0" w:space="0" w:color="auto"/>
                      </w:divBdr>
                    </w:div>
                    <w:div w:id="175461095">
                      <w:marLeft w:val="0"/>
                      <w:marRight w:val="0"/>
                      <w:marTop w:val="270"/>
                      <w:marBottom w:val="270"/>
                      <w:divBdr>
                        <w:top w:val="none" w:sz="0" w:space="0" w:color="auto"/>
                        <w:left w:val="none" w:sz="0" w:space="0" w:color="auto"/>
                        <w:bottom w:val="none" w:sz="0" w:space="0" w:color="auto"/>
                        <w:right w:val="none" w:sz="0" w:space="0" w:color="auto"/>
                      </w:divBdr>
                    </w:div>
                    <w:div w:id="185025968">
                      <w:marLeft w:val="0"/>
                      <w:marRight w:val="0"/>
                      <w:marTop w:val="0"/>
                      <w:marBottom w:val="0"/>
                      <w:divBdr>
                        <w:top w:val="none" w:sz="0" w:space="0" w:color="auto"/>
                        <w:left w:val="none" w:sz="0" w:space="0" w:color="auto"/>
                        <w:bottom w:val="none" w:sz="0" w:space="0" w:color="auto"/>
                        <w:right w:val="none" w:sz="0" w:space="0" w:color="auto"/>
                      </w:divBdr>
                    </w:div>
                    <w:div w:id="187256497">
                      <w:marLeft w:val="0"/>
                      <w:marRight w:val="0"/>
                      <w:marTop w:val="0"/>
                      <w:marBottom w:val="0"/>
                      <w:divBdr>
                        <w:top w:val="none" w:sz="0" w:space="0" w:color="auto"/>
                        <w:left w:val="none" w:sz="0" w:space="0" w:color="auto"/>
                        <w:bottom w:val="none" w:sz="0" w:space="0" w:color="auto"/>
                        <w:right w:val="none" w:sz="0" w:space="0" w:color="auto"/>
                      </w:divBdr>
                    </w:div>
                    <w:div w:id="189033287">
                      <w:marLeft w:val="0"/>
                      <w:marRight w:val="0"/>
                      <w:marTop w:val="0"/>
                      <w:marBottom w:val="0"/>
                      <w:divBdr>
                        <w:top w:val="none" w:sz="0" w:space="0" w:color="auto"/>
                        <w:left w:val="none" w:sz="0" w:space="0" w:color="auto"/>
                        <w:bottom w:val="none" w:sz="0" w:space="0" w:color="auto"/>
                        <w:right w:val="none" w:sz="0" w:space="0" w:color="auto"/>
                      </w:divBdr>
                    </w:div>
                    <w:div w:id="189226616">
                      <w:marLeft w:val="0"/>
                      <w:marRight w:val="0"/>
                      <w:marTop w:val="0"/>
                      <w:marBottom w:val="0"/>
                      <w:divBdr>
                        <w:top w:val="none" w:sz="0" w:space="0" w:color="auto"/>
                        <w:left w:val="none" w:sz="0" w:space="0" w:color="auto"/>
                        <w:bottom w:val="none" w:sz="0" w:space="0" w:color="auto"/>
                        <w:right w:val="none" w:sz="0" w:space="0" w:color="auto"/>
                      </w:divBdr>
                    </w:div>
                    <w:div w:id="197355300">
                      <w:marLeft w:val="0"/>
                      <w:marRight w:val="0"/>
                      <w:marTop w:val="270"/>
                      <w:marBottom w:val="270"/>
                      <w:divBdr>
                        <w:top w:val="none" w:sz="0" w:space="0" w:color="auto"/>
                        <w:left w:val="none" w:sz="0" w:space="0" w:color="auto"/>
                        <w:bottom w:val="none" w:sz="0" w:space="0" w:color="auto"/>
                        <w:right w:val="none" w:sz="0" w:space="0" w:color="auto"/>
                      </w:divBdr>
                    </w:div>
                    <w:div w:id="201210497">
                      <w:marLeft w:val="0"/>
                      <w:marRight w:val="0"/>
                      <w:marTop w:val="0"/>
                      <w:marBottom w:val="0"/>
                      <w:divBdr>
                        <w:top w:val="none" w:sz="0" w:space="0" w:color="auto"/>
                        <w:left w:val="none" w:sz="0" w:space="0" w:color="auto"/>
                        <w:bottom w:val="none" w:sz="0" w:space="0" w:color="auto"/>
                        <w:right w:val="none" w:sz="0" w:space="0" w:color="auto"/>
                      </w:divBdr>
                    </w:div>
                    <w:div w:id="201988831">
                      <w:marLeft w:val="0"/>
                      <w:marRight w:val="0"/>
                      <w:marTop w:val="0"/>
                      <w:marBottom w:val="0"/>
                      <w:divBdr>
                        <w:top w:val="none" w:sz="0" w:space="0" w:color="auto"/>
                        <w:left w:val="none" w:sz="0" w:space="0" w:color="auto"/>
                        <w:bottom w:val="none" w:sz="0" w:space="0" w:color="auto"/>
                        <w:right w:val="none" w:sz="0" w:space="0" w:color="auto"/>
                      </w:divBdr>
                    </w:div>
                    <w:div w:id="205988475">
                      <w:marLeft w:val="0"/>
                      <w:marRight w:val="0"/>
                      <w:marTop w:val="0"/>
                      <w:marBottom w:val="0"/>
                      <w:divBdr>
                        <w:top w:val="none" w:sz="0" w:space="0" w:color="auto"/>
                        <w:left w:val="none" w:sz="0" w:space="0" w:color="auto"/>
                        <w:bottom w:val="none" w:sz="0" w:space="0" w:color="auto"/>
                        <w:right w:val="none" w:sz="0" w:space="0" w:color="auto"/>
                      </w:divBdr>
                    </w:div>
                    <w:div w:id="207569325">
                      <w:marLeft w:val="0"/>
                      <w:marRight w:val="0"/>
                      <w:marTop w:val="0"/>
                      <w:marBottom w:val="0"/>
                      <w:divBdr>
                        <w:top w:val="none" w:sz="0" w:space="0" w:color="auto"/>
                        <w:left w:val="none" w:sz="0" w:space="0" w:color="auto"/>
                        <w:bottom w:val="none" w:sz="0" w:space="0" w:color="auto"/>
                        <w:right w:val="none" w:sz="0" w:space="0" w:color="auto"/>
                      </w:divBdr>
                    </w:div>
                    <w:div w:id="210726057">
                      <w:marLeft w:val="0"/>
                      <w:marRight w:val="0"/>
                      <w:marTop w:val="0"/>
                      <w:marBottom w:val="0"/>
                      <w:divBdr>
                        <w:top w:val="none" w:sz="0" w:space="0" w:color="auto"/>
                        <w:left w:val="none" w:sz="0" w:space="0" w:color="auto"/>
                        <w:bottom w:val="none" w:sz="0" w:space="0" w:color="auto"/>
                        <w:right w:val="none" w:sz="0" w:space="0" w:color="auto"/>
                      </w:divBdr>
                    </w:div>
                    <w:div w:id="218366911">
                      <w:marLeft w:val="0"/>
                      <w:marRight w:val="0"/>
                      <w:marTop w:val="0"/>
                      <w:marBottom w:val="0"/>
                      <w:divBdr>
                        <w:top w:val="none" w:sz="0" w:space="0" w:color="auto"/>
                        <w:left w:val="none" w:sz="0" w:space="0" w:color="auto"/>
                        <w:bottom w:val="none" w:sz="0" w:space="0" w:color="auto"/>
                        <w:right w:val="none" w:sz="0" w:space="0" w:color="auto"/>
                      </w:divBdr>
                    </w:div>
                    <w:div w:id="220095239">
                      <w:marLeft w:val="0"/>
                      <w:marRight w:val="0"/>
                      <w:marTop w:val="0"/>
                      <w:marBottom w:val="0"/>
                      <w:divBdr>
                        <w:top w:val="none" w:sz="0" w:space="0" w:color="auto"/>
                        <w:left w:val="none" w:sz="0" w:space="0" w:color="auto"/>
                        <w:bottom w:val="none" w:sz="0" w:space="0" w:color="auto"/>
                        <w:right w:val="none" w:sz="0" w:space="0" w:color="auto"/>
                      </w:divBdr>
                    </w:div>
                    <w:div w:id="220792800">
                      <w:marLeft w:val="0"/>
                      <w:marRight w:val="0"/>
                      <w:marTop w:val="0"/>
                      <w:marBottom w:val="0"/>
                      <w:divBdr>
                        <w:top w:val="none" w:sz="0" w:space="0" w:color="auto"/>
                        <w:left w:val="none" w:sz="0" w:space="0" w:color="auto"/>
                        <w:bottom w:val="none" w:sz="0" w:space="0" w:color="auto"/>
                        <w:right w:val="none" w:sz="0" w:space="0" w:color="auto"/>
                      </w:divBdr>
                    </w:div>
                    <w:div w:id="221065984">
                      <w:marLeft w:val="0"/>
                      <w:marRight w:val="0"/>
                      <w:marTop w:val="0"/>
                      <w:marBottom w:val="0"/>
                      <w:divBdr>
                        <w:top w:val="none" w:sz="0" w:space="0" w:color="auto"/>
                        <w:left w:val="none" w:sz="0" w:space="0" w:color="auto"/>
                        <w:bottom w:val="none" w:sz="0" w:space="0" w:color="auto"/>
                        <w:right w:val="none" w:sz="0" w:space="0" w:color="auto"/>
                      </w:divBdr>
                    </w:div>
                    <w:div w:id="227957011">
                      <w:marLeft w:val="0"/>
                      <w:marRight w:val="0"/>
                      <w:marTop w:val="0"/>
                      <w:marBottom w:val="0"/>
                      <w:divBdr>
                        <w:top w:val="none" w:sz="0" w:space="0" w:color="auto"/>
                        <w:left w:val="none" w:sz="0" w:space="0" w:color="auto"/>
                        <w:bottom w:val="none" w:sz="0" w:space="0" w:color="auto"/>
                        <w:right w:val="none" w:sz="0" w:space="0" w:color="auto"/>
                      </w:divBdr>
                    </w:div>
                    <w:div w:id="229729054">
                      <w:marLeft w:val="0"/>
                      <w:marRight w:val="0"/>
                      <w:marTop w:val="270"/>
                      <w:marBottom w:val="270"/>
                      <w:divBdr>
                        <w:top w:val="none" w:sz="0" w:space="0" w:color="auto"/>
                        <w:left w:val="none" w:sz="0" w:space="0" w:color="auto"/>
                        <w:bottom w:val="none" w:sz="0" w:space="0" w:color="auto"/>
                        <w:right w:val="none" w:sz="0" w:space="0" w:color="auto"/>
                      </w:divBdr>
                    </w:div>
                    <w:div w:id="234976122">
                      <w:marLeft w:val="0"/>
                      <w:marRight w:val="0"/>
                      <w:marTop w:val="0"/>
                      <w:marBottom w:val="0"/>
                      <w:divBdr>
                        <w:top w:val="none" w:sz="0" w:space="0" w:color="auto"/>
                        <w:left w:val="none" w:sz="0" w:space="0" w:color="auto"/>
                        <w:bottom w:val="none" w:sz="0" w:space="0" w:color="auto"/>
                        <w:right w:val="none" w:sz="0" w:space="0" w:color="auto"/>
                      </w:divBdr>
                    </w:div>
                    <w:div w:id="243224769">
                      <w:marLeft w:val="0"/>
                      <w:marRight w:val="0"/>
                      <w:marTop w:val="0"/>
                      <w:marBottom w:val="0"/>
                      <w:divBdr>
                        <w:top w:val="none" w:sz="0" w:space="0" w:color="auto"/>
                        <w:left w:val="none" w:sz="0" w:space="0" w:color="auto"/>
                        <w:bottom w:val="none" w:sz="0" w:space="0" w:color="auto"/>
                        <w:right w:val="none" w:sz="0" w:space="0" w:color="auto"/>
                      </w:divBdr>
                    </w:div>
                    <w:div w:id="249510700">
                      <w:marLeft w:val="0"/>
                      <w:marRight w:val="0"/>
                      <w:marTop w:val="0"/>
                      <w:marBottom w:val="0"/>
                      <w:divBdr>
                        <w:top w:val="none" w:sz="0" w:space="0" w:color="auto"/>
                        <w:left w:val="none" w:sz="0" w:space="0" w:color="auto"/>
                        <w:bottom w:val="none" w:sz="0" w:space="0" w:color="auto"/>
                        <w:right w:val="none" w:sz="0" w:space="0" w:color="auto"/>
                      </w:divBdr>
                    </w:div>
                    <w:div w:id="253435936">
                      <w:marLeft w:val="0"/>
                      <w:marRight w:val="0"/>
                      <w:marTop w:val="0"/>
                      <w:marBottom w:val="0"/>
                      <w:divBdr>
                        <w:top w:val="none" w:sz="0" w:space="0" w:color="auto"/>
                        <w:left w:val="none" w:sz="0" w:space="0" w:color="auto"/>
                        <w:bottom w:val="none" w:sz="0" w:space="0" w:color="auto"/>
                        <w:right w:val="none" w:sz="0" w:space="0" w:color="auto"/>
                      </w:divBdr>
                    </w:div>
                    <w:div w:id="256791676">
                      <w:marLeft w:val="0"/>
                      <w:marRight w:val="0"/>
                      <w:marTop w:val="270"/>
                      <w:marBottom w:val="270"/>
                      <w:divBdr>
                        <w:top w:val="none" w:sz="0" w:space="0" w:color="auto"/>
                        <w:left w:val="none" w:sz="0" w:space="0" w:color="auto"/>
                        <w:bottom w:val="none" w:sz="0" w:space="0" w:color="auto"/>
                        <w:right w:val="none" w:sz="0" w:space="0" w:color="auto"/>
                      </w:divBdr>
                    </w:div>
                    <w:div w:id="259994912">
                      <w:marLeft w:val="0"/>
                      <w:marRight w:val="0"/>
                      <w:marTop w:val="0"/>
                      <w:marBottom w:val="0"/>
                      <w:divBdr>
                        <w:top w:val="none" w:sz="0" w:space="0" w:color="auto"/>
                        <w:left w:val="none" w:sz="0" w:space="0" w:color="auto"/>
                        <w:bottom w:val="none" w:sz="0" w:space="0" w:color="auto"/>
                        <w:right w:val="none" w:sz="0" w:space="0" w:color="auto"/>
                      </w:divBdr>
                    </w:div>
                    <w:div w:id="260332953">
                      <w:marLeft w:val="0"/>
                      <w:marRight w:val="0"/>
                      <w:marTop w:val="0"/>
                      <w:marBottom w:val="0"/>
                      <w:divBdr>
                        <w:top w:val="none" w:sz="0" w:space="0" w:color="auto"/>
                        <w:left w:val="none" w:sz="0" w:space="0" w:color="auto"/>
                        <w:bottom w:val="none" w:sz="0" w:space="0" w:color="auto"/>
                        <w:right w:val="none" w:sz="0" w:space="0" w:color="auto"/>
                      </w:divBdr>
                    </w:div>
                    <w:div w:id="261842478">
                      <w:marLeft w:val="0"/>
                      <w:marRight w:val="0"/>
                      <w:marTop w:val="0"/>
                      <w:marBottom w:val="0"/>
                      <w:divBdr>
                        <w:top w:val="none" w:sz="0" w:space="0" w:color="auto"/>
                        <w:left w:val="none" w:sz="0" w:space="0" w:color="auto"/>
                        <w:bottom w:val="none" w:sz="0" w:space="0" w:color="auto"/>
                        <w:right w:val="none" w:sz="0" w:space="0" w:color="auto"/>
                      </w:divBdr>
                    </w:div>
                    <w:div w:id="266743850">
                      <w:marLeft w:val="0"/>
                      <w:marRight w:val="0"/>
                      <w:marTop w:val="0"/>
                      <w:marBottom w:val="0"/>
                      <w:divBdr>
                        <w:top w:val="none" w:sz="0" w:space="0" w:color="auto"/>
                        <w:left w:val="none" w:sz="0" w:space="0" w:color="auto"/>
                        <w:bottom w:val="none" w:sz="0" w:space="0" w:color="auto"/>
                        <w:right w:val="none" w:sz="0" w:space="0" w:color="auto"/>
                      </w:divBdr>
                    </w:div>
                    <w:div w:id="273875118">
                      <w:marLeft w:val="0"/>
                      <w:marRight w:val="0"/>
                      <w:marTop w:val="0"/>
                      <w:marBottom w:val="0"/>
                      <w:divBdr>
                        <w:top w:val="none" w:sz="0" w:space="0" w:color="auto"/>
                        <w:left w:val="none" w:sz="0" w:space="0" w:color="auto"/>
                        <w:bottom w:val="none" w:sz="0" w:space="0" w:color="auto"/>
                        <w:right w:val="none" w:sz="0" w:space="0" w:color="auto"/>
                      </w:divBdr>
                    </w:div>
                    <w:div w:id="278538639">
                      <w:marLeft w:val="0"/>
                      <w:marRight w:val="0"/>
                      <w:marTop w:val="0"/>
                      <w:marBottom w:val="0"/>
                      <w:divBdr>
                        <w:top w:val="none" w:sz="0" w:space="0" w:color="auto"/>
                        <w:left w:val="none" w:sz="0" w:space="0" w:color="auto"/>
                        <w:bottom w:val="none" w:sz="0" w:space="0" w:color="auto"/>
                        <w:right w:val="none" w:sz="0" w:space="0" w:color="auto"/>
                      </w:divBdr>
                    </w:div>
                    <w:div w:id="283050165">
                      <w:marLeft w:val="0"/>
                      <w:marRight w:val="0"/>
                      <w:marTop w:val="0"/>
                      <w:marBottom w:val="375"/>
                      <w:divBdr>
                        <w:top w:val="none" w:sz="0" w:space="0" w:color="auto"/>
                        <w:left w:val="none" w:sz="0" w:space="0" w:color="auto"/>
                        <w:bottom w:val="none" w:sz="0" w:space="0" w:color="auto"/>
                        <w:right w:val="none" w:sz="0" w:space="0" w:color="auto"/>
                      </w:divBdr>
                    </w:div>
                    <w:div w:id="290599349">
                      <w:marLeft w:val="0"/>
                      <w:marRight w:val="0"/>
                      <w:marTop w:val="0"/>
                      <w:marBottom w:val="0"/>
                      <w:divBdr>
                        <w:top w:val="none" w:sz="0" w:space="0" w:color="auto"/>
                        <w:left w:val="none" w:sz="0" w:space="0" w:color="auto"/>
                        <w:bottom w:val="none" w:sz="0" w:space="0" w:color="auto"/>
                        <w:right w:val="none" w:sz="0" w:space="0" w:color="auto"/>
                      </w:divBdr>
                    </w:div>
                    <w:div w:id="292638305">
                      <w:marLeft w:val="0"/>
                      <w:marRight w:val="0"/>
                      <w:marTop w:val="0"/>
                      <w:marBottom w:val="0"/>
                      <w:divBdr>
                        <w:top w:val="none" w:sz="0" w:space="0" w:color="auto"/>
                        <w:left w:val="none" w:sz="0" w:space="0" w:color="auto"/>
                        <w:bottom w:val="none" w:sz="0" w:space="0" w:color="auto"/>
                        <w:right w:val="none" w:sz="0" w:space="0" w:color="auto"/>
                      </w:divBdr>
                    </w:div>
                    <w:div w:id="297343194">
                      <w:marLeft w:val="0"/>
                      <w:marRight w:val="0"/>
                      <w:marTop w:val="0"/>
                      <w:marBottom w:val="0"/>
                      <w:divBdr>
                        <w:top w:val="none" w:sz="0" w:space="0" w:color="auto"/>
                        <w:left w:val="none" w:sz="0" w:space="0" w:color="auto"/>
                        <w:bottom w:val="none" w:sz="0" w:space="0" w:color="auto"/>
                        <w:right w:val="none" w:sz="0" w:space="0" w:color="auto"/>
                      </w:divBdr>
                    </w:div>
                    <w:div w:id="300117491">
                      <w:marLeft w:val="0"/>
                      <w:marRight w:val="0"/>
                      <w:marTop w:val="0"/>
                      <w:marBottom w:val="0"/>
                      <w:divBdr>
                        <w:top w:val="none" w:sz="0" w:space="0" w:color="auto"/>
                        <w:left w:val="none" w:sz="0" w:space="0" w:color="auto"/>
                        <w:bottom w:val="none" w:sz="0" w:space="0" w:color="auto"/>
                        <w:right w:val="none" w:sz="0" w:space="0" w:color="auto"/>
                      </w:divBdr>
                    </w:div>
                    <w:div w:id="308751609">
                      <w:marLeft w:val="0"/>
                      <w:marRight w:val="0"/>
                      <w:marTop w:val="0"/>
                      <w:marBottom w:val="0"/>
                      <w:divBdr>
                        <w:top w:val="none" w:sz="0" w:space="0" w:color="auto"/>
                        <w:left w:val="none" w:sz="0" w:space="0" w:color="auto"/>
                        <w:bottom w:val="none" w:sz="0" w:space="0" w:color="auto"/>
                        <w:right w:val="none" w:sz="0" w:space="0" w:color="auto"/>
                      </w:divBdr>
                    </w:div>
                    <w:div w:id="315495368">
                      <w:marLeft w:val="0"/>
                      <w:marRight w:val="0"/>
                      <w:marTop w:val="0"/>
                      <w:marBottom w:val="0"/>
                      <w:divBdr>
                        <w:top w:val="none" w:sz="0" w:space="0" w:color="auto"/>
                        <w:left w:val="none" w:sz="0" w:space="0" w:color="auto"/>
                        <w:bottom w:val="none" w:sz="0" w:space="0" w:color="auto"/>
                        <w:right w:val="none" w:sz="0" w:space="0" w:color="auto"/>
                      </w:divBdr>
                    </w:div>
                    <w:div w:id="323706772">
                      <w:marLeft w:val="0"/>
                      <w:marRight w:val="0"/>
                      <w:marTop w:val="0"/>
                      <w:marBottom w:val="0"/>
                      <w:divBdr>
                        <w:top w:val="none" w:sz="0" w:space="0" w:color="auto"/>
                        <w:left w:val="none" w:sz="0" w:space="0" w:color="auto"/>
                        <w:bottom w:val="none" w:sz="0" w:space="0" w:color="auto"/>
                        <w:right w:val="none" w:sz="0" w:space="0" w:color="auto"/>
                      </w:divBdr>
                    </w:div>
                    <w:div w:id="332535268">
                      <w:marLeft w:val="0"/>
                      <w:marRight w:val="0"/>
                      <w:marTop w:val="0"/>
                      <w:marBottom w:val="0"/>
                      <w:divBdr>
                        <w:top w:val="none" w:sz="0" w:space="0" w:color="auto"/>
                        <w:left w:val="none" w:sz="0" w:space="0" w:color="auto"/>
                        <w:bottom w:val="none" w:sz="0" w:space="0" w:color="auto"/>
                        <w:right w:val="none" w:sz="0" w:space="0" w:color="auto"/>
                      </w:divBdr>
                    </w:div>
                    <w:div w:id="335035812">
                      <w:marLeft w:val="0"/>
                      <w:marRight w:val="0"/>
                      <w:marTop w:val="0"/>
                      <w:marBottom w:val="0"/>
                      <w:divBdr>
                        <w:top w:val="none" w:sz="0" w:space="0" w:color="auto"/>
                        <w:left w:val="none" w:sz="0" w:space="0" w:color="auto"/>
                        <w:bottom w:val="none" w:sz="0" w:space="0" w:color="auto"/>
                        <w:right w:val="none" w:sz="0" w:space="0" w:color="auto"/>
                      </w:divBdr>
                    </w:div>
                    <w:div w:id="338118371">
                      <w:marLeft w:val="0"/>
                      <w:marRight w:val="0"/>
                      <w:marTop w:val="0"/>
                      <w:marBottom w:val="0"/>
                      <w:divBdr>
                        <w:top w:val="none" w:sz="0" w:space="0" w:color="auto"/>
                        <w:left w:val="none" w:sz="0" w:space="0" w:color="auto"/>
                        <w:bottom w:val="none" w:sz="0" w:space="0" w:color="auto"/>
                        <w:right w:val="none" w:sz="0" w:space="0" w:color="auto"/>
                      </w:divBdr>
                    </w:div>
                    <w:div w:id="354615816">
                      <w:marLeft w:val="0"/>
                      <w:marRight w:val="0"/>
                      <w:marTop w:val="0"/>
                      <w:marBottom w:val="0"/>
                      <w:divBdr>
                        <w:top w:val="none" w:sz="0" w:space="0" w:color="auto"/>
                        <w:left w:val="none" w:sz="0" w:space="0" w:color="auto"/>
                        <w:bottom w:val="none" w:sz="0" w:space="0" w:color="auto"/>
                        <w:right w:val="none" w:sz="0" w:space="0" w:color="auto"/>
                      </w:divBdr>
                    </w:div>
                    <w:div w:id="355734279">
                      <w:marLeft w:val="0"/>
                      <w:marRight w:val="0"/>
                      <w:marTop w:val="0"/>
                      <w:marBottom w:val="0"/>
                      <w:divBdr>
                        <w:top w:val="none" w:sz="0" w:space="0" w:color="auto"/>
                        <w:left w:val="none" w:sz="0" w:space="0" w:color="auto"/>
                        <w:bottom w:val="none" w:sz="0" w:space="0" w:color="auto"/>
                        <w:right w:val="none" w:sz="0" w:space="0" w:color="auto"/>
                      </w:divBdr>
                    </w:div>
                    <w:div w:id="359168347">
                      <w:marLeft w:val="0"/>
                      <w:marRight w:val="0"/>
                      <w:marTop w:val="0"/>
                      <w:marBottom w:val="0"/>
                      <w:divBdr>
                        <w:top w:val="none" w:sz="0" w:space="0" w:color="auto"/>
                        <w:left w:val="none" w:sz="0" w:space="0" w:color="auto"/>
                        <w:bottom w:val="none" w:sz="0" w:space="0" w:color="auto"/>
                        <w:right w:val="none" w:sz="0" w:space="0" w:color="auto"/>
                      </w:divBdr>
                    </w:div>
                    <w:div w:id="360206719">
                      <w:marLeft w:val="0"/>
                      <w:marRight w:val="0"/>
                      <w:marTop w:val="0"/>
                      <w:marBottom w:val="0"/>
                      <w:divBdr>
                        <w:top w:val="none" w:sz="0" w:space="0" w:color="auto"/>
                        <w:left w:val="none" w:sz="0" w:space="0" w:color="auto"/>
                        <w:bottom w:val="none" w:sz="0" w:space="0" w:color="auto"/>
                        <w:right w:val="none" w:sz="0" w:space="0" w:color="auto"/>
                      </w:divBdr>
                    </w:div>
                    <w:div w:id="362832256">
                      <w:marLeft w:val="0"/>
                      <w:marRight w:val="0"/>
                      <w:marTop w:val="0"/>
                      <w:marBottom w:val="0"/>
                      <w:divBdr>
                        <w:top w:val="none" w:sz="0" w:space="0" w:color="auto"/>
                        <w:left w:val="none" w:sz="0" w:space="0" w:color="auto"/>
                        <w:bottom w:val="none" w:sz="0" w:space="0" w:color="auto"/>
                        <w:right w:val="none" w:sz="0" w:space="0" w:color="auto"/>
                      </w:divBdr>
                    </w:div>
                    <w:div w:id="372772967">
                      <w:marLeft w:val="0"/>
                      <w:marRight w:val="0"/>
                      <w:marTop w:val="0"/>
                      <w:marBottom w:val="0"/>
                      <w:divBdr>
                        <w:top w:val="none" w:sz="0" w:space="0" w:color="auto"/>
                        <w:left w:val="none" w:sz="0" w:space="0" w:color="auto"/>
                        <w:bottom w:val="none" w:sz="0" w:space="0" w:color="auto"/>
                        <w:right w:val="none" w:sz="0" w:space="0" w:color="auto"/>
                      </w:divBdr>
                    </w:div>
                    <w:div w:id="378894398">
                      <w:marLeft w:val="0"/>
                      <w:marRight w:val="0"/>
                      <w:marTop w:val="0"/>
                      <w:marBottom w:val="0"/>
                      <w:divBdr>
                        <w:top w:val="none" w:sz="0" w:space="0" w:color="auto"/>
                        <w:left w:val="none" w:sz="0" w:space="0" w:color="auto"/>
                        <w:bottom w:val="none" w:sz="0" w:space="0" w:color="auto"/>
                        <w:right w:val="none" w:sz="0" w:space="0" w:color="auto"/>
                      </w:divBdr>
                    </w:div>
                    <w:div w:id="379597816">
                      <w:marLeft w:val="0"/>
                      <w:marRight w:val="0"/>
                      <w:marTop w:val="0"/>
                      <w:marBottom w:val="0"/>
                      <w:divBdr>
                        <w:top w:val="none" w:sz="0" w:space="0" w:color="auto"/>
                        <w:left w:val="none" w:sz="0" w:space="0" w:color="auto"/>
                        <w:bottom w:val="none" w:sz="0" w:space="0" w:color="auto"/>
                        <w:right w:val="none" w:sz="0" w:space="0" w:color="auto"/>
                      </w:divBdr>
                    </w:div>
                    <w:div w:id="387455520">
                      <w:marLeft w:val="0"/>
                      <w:marRight w:val="0"/>
                      <w:marTop w:val="270"/>
                      <w:marBottom w:val="270"/>
                      <w:divBdr>
                        <w:top w:val="none" w:sz="0" w:space="0" w:color="auto"/>
                        <w:left w:val="none" w:sz="0" w:space="0" w:color="auto"/>
                        <w:bottom w:val="none" w:sz="0" w:space="0" w:color="auto"/>
                        <w:right w:val="none" w:sz="0" w:space="0" w:color="auto"/>
                      </w:divBdr>
                    </w:div>
                    <w:div w:id="388043814">
                      <w:marLeft w:val="0"/>
                      <w:marRight w:val="0"/>
                      <w:marTop w:val="270"/>
                      <w:marBottom w:val="270"/>
                      <w:divBdr>
                        <w:top w:val="none" w:sz="0" w:space="0" w:color="auto"/>
                        <w:left w:val="none" w:sz="0" w:space="0" w:color="auto"/>
                        <w:bottom w:val="none" w:sz="0" w:space="0" w:color="auto"/>
                        <w:right w:val="none" w:sz="0" w:space="0" w:color="auto"/>
                      </w:divBdr>
                    </w:div>
                    <w:div w:id="389960124">
                      <w:marLeft w:val="0"/>
                      <w:marRight w:val="0"/>
                      <w:marTop w:val="0"/>
                      <w:marBottom w:val="0"/>
                      <w:divBdr>
                        <w:top w:val="none" w:sz="0" w:space="0" w:color="auto"/>
                        <w:left w:val="none" w:sz="0" w:space="0" w:color="auto"/>
                        <w:bottom w:val="none" w:sz="0" w:space="0" w:color="auto"/>
                        <w:right w:val="none" w:sz="0" w:space="0" w:color="auto"/>
                      </w:divBdr>
                    </w:div>
                    <w:div w:id="390344633">
                      <w:marLeft w:val="0"/>
                      <w:marRight w:val="0"/>
                      <w:marTop w:val="0"/>
                      <w:marBottom w:val="0"/>
                      <w:divBdr>
                        <w:top w:val="none" w:sz="0" w:space="0" w:color="auto"/>
                        <w:left w:val="none" w:sz="0" w:space="0" w:color="auto"/>
                        <w:bottom w:val="none" w:sz="0" w:space="0" w:color="auto"/>
                        <w:right w:val="none" w:sz="0" w:space="0" w:color="auto"/>
                      </w:divBdr>
                    </w:div>
                    <w:div w:id="394204158">
                      <w:marLeft w:val="0"/>
                      <w:marRight w:val="0"/>
                      <w:marTop w:val="0"/>
                      <w:marBottom w:val="0"/>
                      <w:divBdr>
                        <w:top w:val="none" w:sz="0" w:space="0" w:color="auto"/>
                        <w:left w:val="none" w:sz="0" w:space="0" w:color="auto"/>
                        <w:bottom w:val="none" w:sz="0" w:space="0" w:color="auto"/>
                        <w:right w:val="none" w:sz="0" w:space="0" w:color="auto"/>
                      </w:divBdr>
                    </w:div>
                    <w:div w:id="395402491">
                      <w:marLeft w:val="0"/>
                      <w:marRight w:val="0"/>
                      <w:marTop w:val="0"/>
                      <w:marBottom w:val="0"/>
                      <w:divBdr>
                        <w:top w:val="none" w:sz="0" w:space="0" w:color="auto"/>
                        <w:left w:val="none" w:sz="0" w:space="0" w:color="auto"/>
                        <w:bottom w:val="none" w:sz="0" w:space="0" w:color="auto"/>
                        <w:right w:val="none" w:sz="0" w:space="0" w:color="auto"/>
                      </w:divBdr>
                    </w:div>
                    <w:div w:id="402145105">
                      <w:marLeft w:val="0"/>
                      <w:marRight w:val="0"/>
                      <w:marTop w:val="0"/>
                      <w:marBottom w:val="0"/>
                      <w:divBdr>
                        <w:top w:val="none" w:sz="0" w:space="0" w:color="auto"/>
                        <w:left w:val="none" w:sz="0" w:space="0" w:color="auto"/>
                        <w:bottom w:val="none" w:sz="0" w:space="0" w:color="auto"/>
                        <w:right w:val="none" w:sz="0" w:space="0" w:color="auto"/>
                      </w:divBdr>
                    </w:div>
                    <w:div w:id="408885822">
                      <w:marLeft w:val="0"/>
                      <w:marRight w:val="0"/>
                      <w:marTop w:val="0"/>
                      <w:marBottom w:val="0"/>
                      <w:divBdr>
                        <w:top w:val="none" w:sz="0" w:space="0" w:color="auto"/>
                        <w:left w:val="none" w:sz="0" w:space="0" w:color="auto"/>
                        <w:bottom w:val="none" w:sz="0" w:space="0" w:color="auto"/>
                        <w:right w:val="none" w:sz="0" w:space="0" w:color="auto"/>
                      </w:divBdr>
                    </w:div>
                    <w:div w:id="412505341">
                      <w:marLeft w:val="0"/>
                      <w:marRight w:val="0"/>
                      <w:marTop w:val="0"/>
                      <w:marBottom w:val="0"/>
                      <w:divBdr>
                        <w:top w:val="none" w:sz="0" w:space="0" w:color="auto"/>
                        <w:left w:val="none" w:sz="0" w:space="0" w:color="auto"/>
                        <w:bottom w:val="none" w:sz="0" w:space="0" w:color="auto"/>
                        <w:right w:val="none" w:sz="0" w:space="0" w:color="auto"/>
                      </w:divBdr>
                    </w:div>
                    <w:div w:id="413085559">
                      <w:marLeft w:val="0"/>
                      <w:marRight w:val="0"/>
                      <w:marTop w:val="0"/>
                      <w:marBottom w:val="0"/>
                      <w:divBdr>
                        <w:top w:val="none" w:sz="0" w:space="0" w:color="auto"/>
                        <w:left w:val="none" w:sz="0" w:space="0" w:color="auto"/>
                        <w:bottom w:val="none" w:sz="0" w:space="0" w:color="auto"/>
                        <w:right w:val="none" w:sz="0" w:space="0" w:color="auto"/>
                      </w:divBdr>
                    </w:div>
                    <w:div w:id="414715489">
                      <w:marLeft w:val="0"/>
                      <w:marRight w:val="0"/>
                      <w:marTop w:val="0"/>
                      <w:marBottom w:val="0"/>
                      <w:divBdr>
                        <w:top w:val="none" w:sz="0" w:space="0" w:color="auto"/>
                        <w:left w:val="none" w:sz="0" w:space="0" w:color="auto"/>
                        <w:bottom w:val="none" w:sz="0" w:space="0" w:color="auto"/>
                        <w:right w:val="none" w:sz="0" w:space="0" w:color="auto"/>
                      </w:divBdr>
                    </w:div>
                    <w:div w:id="418646765">
                      <w:marLeft w:val="0"/>
                      <w:marRight w:val="0"/>
                      <w:marTop w:val="270"/>
                      <w:marBottom w:val="270"/>
                      <w:divBdr>
                        <w:top w:val="none" w:sz="0" w:space="0" w:color="auto"/>
                        <w:left w:val="none" w:sz="0" w:space="0" w:color="auto"/>
                        <w:bottom w:val="none" w:sz="0" w:space="0" w:color="auto"/>
                        <w:right w:val="none" w:sz="0" w:space="0" w:color="auto"/>
                      </w:divBdr>
                    </w:div>
                    <w:div w:id="424108663">
                      <w:marLeft w:val="0"/>
                      <w:marRight w:val="0"/>
                      <w:marTop w:val="0"/>
                      <w:marBottom w:val="0"/>
                      <w:divBdr>
                        <w:top w:val="none" w:sz="0" w:space="0" w:color="auto"/>
                        <w:left w:val="none" w:sz="0" w:space="0" w:color="auto"/>
                        <w:bottom w:val="none" w:sz="0" w:space="0" w:color="auto"/>
                        <w:right w:val="none" w:sz="0" w:space="0" w:color="auto"/>
                      </w:divBdr>
                    </w:div>
                    <w:div w:id="427582271">
                      <w:marLeft w:val="0"/>
                      <w:marRight w:val="0"/>
                      <w:marTop w:val="0"/>
                      <w:marBottom w:val="0"/>
                      <w:divBdr>
                        <w:top w:val="none" w:sz="0" w:space="0" w:color="auto"/>
                        <w:left w:val="none" w:sz="0" w:space="0" w:color="auto"/>
                        <w:bottom w:val="none" w:sz="0" w:space="0" w:color="auto"/>
                        <w:right w:val="none" w:sz="0" w:space="0" w:color="auto"/>
                      </w:divBdr>
                    </w:div>
                    <w:div w:id="427626084">
                      <w:marLeft w:val="0"/>
                      <w:marRight w:val="0"/>
                      <w:marTop w:val="0"/>
                      <w:marBottom w:val="0"/>
                      <w:divBdr>
                        <w:top w:val="none" w:sz="0" w:space="0" w:color="auto"/>
                        <w:left w:val="none" w:sz="0" w:space="0" w:color="auto"/>
                        <w:bottom w:val="none" w:sz="0" w:space="0" w:color="auto"/>
                        <w:right w:val="none" w:sz="0" w:space="0" w:color="auto"/>
                      </w:divBdr>
                    </w:div>
                    <w:div w:id="437679111">
                      <w:marLeft w:val="0"/>
                      <w:marRight w:val="0"/>
                      <w:marTop w:val="0"/>
                      <w:marBottom w:val="0"/>
                      <w:divBdr>
                        <w:top w:val="none" w:sz="0" w:space="0" w:color="auto"/>
                        <w:left w:val="none" w:sz="0" w:space="0" w:color="auto"/>
                        <w:bottom w:val="none" w:sz="0" w:space="0" w:color="auto"/>
                        <w:right w:val="none" w:sz="0" w:space="0" w:color="auto"/>
                      </w:divBdr>
                    </w:div>
                    <w:div w:id="441463573">
                      <w:marLeft w:val="0"/>
                      <w:marRight w:val="0"/>
                      <w:marTop w:val="0"/>
                      <w:marBottom w:val="0"/>
                      <w:divBdr>
                        <w:top w:val="none" w:sz="0" w:space="0" w:color="auto"/>
                        <w:left w:val="none" w:sz="0" w:space="0" w:color="auto"/>
                        <w:bottom w:val="none" w:sz="0" w:space="0" w:color="auto"/>
                        <w:right w:val="none" w:sz="0" w:space="0" w:color="auto"/>
                      </w:divBdr>
                    </w:div>
                    <w:div w:id="450126518">
                      <w:marLeft w:val="0"/>
                      <w:marRight w:val="0"/>
                      <w:marTop w:val="0"/>
                      <w:marBottom w:val="0"/>
                      <w:divBdr>
                        <w:top w:val="none" w:sz="0" w:space="0" w:color="auto"/>
                        <w:left w:val="none" w:sz="0" w:space="0" w:color="auto"/>
                        <w:bottom w:val="none" w:sz="0" w:space="0" w:color="auto"/>
                        <w:right w:val="none" w:sz="0" w:space="0" w:color="auto"/>
                      </w:divBdr>
                    </w:div>
                    <w:div w:id="454104253">
                      <w:marLeft w:val="0"/>
                      <w:marRight w:val="0"/>
                      <w:marTop w:val="0"/>
                      <w:marBottom w:val="0"/>
                      <w:divBdr>
                        <w:top w:val="none" w:sz="0" w:space="0" w:color="auto"/>
                        <w:left w:val="none" w:sz="0" w:space="0" w:color="auto"/>
                        <w:bottom w:val="none" w:sz="0" w:space="0" w:color="auto"/>
                        <w:right w:val="none" w:sz="0" w:space="0" w:color="auto"/>
                      </w:divBdr>
                    </w:div>
                    <w:div w:id="461652328">
                      <w:marLeft w:val="0"/>
                      <w:marRight w:val="0"/>
                      <w:marTop w:val="0"/>
                      <w:marBottom w:val="0"/>
                      <w:divBdr>
                        <w:top w:val="none" w:sz="0" w:space="0" w:color="auto"/>
                        <w:left w:val="none" w:sz="0" w:space="0" w:color="auto"/>
                        <w:bottom w:val="none" w:sz="0" w:space="0" w:color="auto"/>
                        <w:right w:val="none" w:sz="0" w:space="0" w:color="auto"/>
                      </w:divBdr>
                    </w:div>
                    <w:div w:id="462769352">
                      <w:marLeft w:val="0"/>
                      <w:marRight w:val="0"/>
                      <w:marTop w:val="0"/>
                      <w:marBottom w:val="0"/>
                      <w:divBdr>
                        <w:top w:val="none" w:sz="0" w:space="0" w:color="auto"/>
                        <w:left w:val="none" w:sz="0" w:space="0" w:color="auto"/>
                        <w:bottom w:val="none" w:sz="0" w:space="0" w:color="auto"/>
                        <w:right w:val="none" w:sz="0" w:space="0" w:color="auto"/>
                      </w:divBdr>
                    </w:div>
                    <w:div w:id="465467434">
                      <w:marLeft w:val="0"/>
                      <w:marRight w:val="0"/>
                      <w:marTop w:val="0"/>
                      <w:marBottom w:val="0"/>
                      <w:divBdr>
                        <w:top w:val="none" w:sz="0" w:space="0" w:color="auto"/>
                        <w:left w:val="none" w:sz="0" w:space="0" w:color="auto"/>
                        <w:bottom w:val="none" w:sz="0" w:space="0" w:color="auto"/>
                        <w:right w:val="none" w:sz="0" w:space="0" w:color="auto"/>
                      </w:divBdr>
                    </w:div>
                    <w:div w:id="473448435">
                      <w:marLeft w:val="0"/>
                      <w:marRight w:val="0"/>
                      <w:marTop w:val="0"/>
                      <w:marBottom w:val="0"/>
                      <w:divBdr>
                        <w:top w:val="none" w:sz="0" w:space="0" w:color="auto"/>
                        <w:left w:val="none" w:sz="0" w:space="0" w:color="auto"/>
                        <w:bottom w:val="none" w:sz="0" w:space="0" w:color="auto"/>
                        <w:right w:val="none" w:sz="0" w:space="0" w:color="auto"/>
                      </w:divBdr>
                    </w:div>
                    <w:div w:id="479074124">
                      <w:marLeft w:val="0"/>
                      <w:marRight w:val="0"/>
                      <w:marTop w:val="0"/>
                      <w:marBottom w:val="0"/>
                      <w:divBdr>
                        <w:top w:val="none" w:sz="0" w:space="0" w:color="auto"/>
                        <w:left w:val="none" w:sz="0" w:space="0" w:color="auto"/>
                        <w:bottom w:val="none" w:sz="0" w:space="0" w:color="auto"/>
                        <w:right w:val="none" w:sz="0" w:space="0" w:color="auto"/>
                      </w:divBdr>
                    </w:div>
                    <w:div w:id="493376538">
                      <w:marLeft w:val="0"/>
                      <w:marRight w:val="0"/>
                      <w:marTop w:val="0"/>
                      <w:marBottom w:val="0"/>
                      <w:divBdr>
                        <w:top w:val="none" w:sz="0" w:space="0" w:color="auto"/>
                        <w:left w:val="none" w:sz="0" w:space="0" w:color="auto"/>
                        <w:bottom w:val="none" w:sz="0" w:space="0" w:color="auto"/>
                        <w:right w:val="none" w:sz="0" w:space="0" w:color="auto"/>
                      </w:divBdr>
                    </w:div>
                    <w:div w:id="495000763">
                      <w:marLeft w:val="0"/>
                      <w:marRight w:val="0"/>
                      <w:marTop w:val="270"/>
                      <w:marBottom w:val="270"/>
                      <w:divBdr>
                        <w:top w:val="none" w:sz="0" w:space="0" w:color="auto"/>
                        <w:left w:val="none" w:sz="0" w:space="0" w:color="auto"/>
                        <w:bottom w:val="none" w:sz="0" w:space="0" w:color="auto"/>
                        <w:right w:val="none" w:sz="0" w:space="0" w:color="auto"/>
                      </w:divBdr>
                    </w:div>
                    <w:div w:id="496960814">
                      <w:marLeft w:val="0"/>
                      <w:marRight w:val="0"/>
                      <w:marTop w:val="0"/>
                      <w:marBottom w:val="0"/>
                      <w:divBdr>
                        <w:top w:val="none" w:sz="0" w:space="0" w:color="auto"/>
                        <w:left w:val="none" w:sz="0" w:space="0" w:color="auto"/>
                        <w:bottom w:val="none" w:sz="0" w:space="0" w:color="auto"/>
                        <w:right w:val="none" w:sz="0" w:space="0" w:color="auto"/>
                      </w:divBdr>
                    </w:div>
                    <w:div w:id="498619760">
                      <w:marLeft w:val="0"/>
                      <w:marRight w:val="0"/>
                      <w:marTop w:val="0"/>
                      <w:marBottom w:val="0"/>
                      <w:divBdr>
                        <w:top w:val="none" w:sz="0" w:space="0" w:color="auto"/>
                        <w:left w:val="none" w:sz="0" w:space="0" w:color="auto"/>
                        <w:bottom w:val="none" w:sz="0" w:space="0" w:color="auto"/>
                        <w:right w:val="none" w:sz="0" w:space="0" w:color="auto"/>
                      </w:divBdr>
                    </w:div>
                    <w:div w:id="499739598">
                      <w:marLeft w:val="0"/>
                      <w:marRight w:val="0"/>
                      <w:marTop w:val="0"/>
                      <w:marBottom w:val="0"/>
                      <w:divBdr>
                        <w:top w:val="none" w:sz="0" w:space="0" w:color="auto"/>
                        <w:left w:val="none" w:sz="0" w:space="0" w:color="auto"/>
                        <w:bottom w:val="none" w:sz="0" w:space="0" w:color="auto"/>
                        <w:right w:val="none" w:sz="0" w:space="0" w:color="auto"/>
                      </w:divBdr>
                    </w:div>
                    <w:div w:id="506947487">
                      <w:marLeft w:val="0"/>
                      <w:marRight w:val="0"/>
                      <w:marTop w:val="0"/>
                      <w:marBottom w:val="0"/>
                      <w:divBdr>
                        <w:top w:val="none" w:sz="0" w:space="0" w:color="auto"/>
                        <w:left w:val="none" w:sz="0" w:space="0" w:color="auto"/>
                        <w:bottom w:val="none" w:sz="0" w:space="0" w:color="auto"/>
                        <w:right w:val="none" w:sz="0" w:space="0" w:color="auto"/>
                      </w:divBdr>
                    </w:div>
                    <w:div w:id="515576891">
                      <w:marLeft w:val="0"/>
                      <w:marRight w:val="0"/>
                      <w:marTop w:val="0"/>
                      <w:marBottom w:val="0"/>
                      <w:divBdr>
                        <w:top w:val="none" w:sz="0" w:space="0" w:color="auto"/>
                        <w:left w:val="none" w:sz="0" w:space="0" w:color="auto"/>
                        <w:bottom w:val="none" w:sz="0" w:space="0" w:color="auto"/>
                        <w:right w:val="none" w:sz="0" w:space="0" w:color="auto"/>
                      </w:divBdr>
                    </w:div>
                    <w:div w:id="518548443">
                      <w:marLeft w:val="0"/>
                      <w:marRight w:val="0"/>
                      <w:marTop w:val="0"/>
                      <w:marBottom w:val="0"/>
                      <w:divBdr>
                        <w:top w:val="none" w:sz="0" w:space="0" w:color="auto"/>
                        <w:left w:val="none" w:sz="0" w:space="0" w:color="auto"/>
                        <w:bottom w:val="none" w:sz="0" w:space="0" w:color="auto"/>
                        <w:right w:val="none" w:sz="0" w:space="0" w:color="auto"/>
                      </w:divBdr>
                    </w:div>
                    <w:div w:id="519048796">
                      <w:marLeft w:val="0"/>
                      <w:marRight w:val="0"/>
                      <w:marTop w:val="0"/>
                      <w:marBottom w:val="0"/>
                      <w:divBdr>
                        <w:top w:val="none" w:sz="0" w:space="0" w:color="auto"/>
                        <w:left w:val="none" w:sz="0" w:space="0" w:color="auto"/>
                        <w:bottom w:val="none" w:sz="0" w:space="0" w:color="auto"/>
                        <w:right w:val="none" w:sz="0" w:space="0" w:color="auto"/>
                      </w:divBdr>
                    </w:div>
                    <w:div w:id="522400188">
                      <w:marLeft w:val="0"/>
                      <w:marRight w:val="0"/>
                      <w:marTop w:val="0"/>
                      <w:marBottom w:val="0"/>
                      <w:divBdr>
                        <w:top w:val="none" w:sz="0" w:space="0" w:color="auto"/>
                        <w:left w:val="none" w:sz="0" w:space="0" w:color="auto"/>
                        <w:bottom w:val="none" w:sz="0" w:space="0" w:color="auto"/>
                        <w:right w:val="none" w:sz="0" w:space="0" w:color="auto"/>
                      </w:divBdr>
                    </w:div>
                    <w:div w:id="528761752">
                      <w:marLeft w:val="0"/>
                      <w:marRight w:val="0"/>
                      <w:marTop w:val="0"/>
                      <w:marBottom w:val="0"/>
                      <w:divBdr>
                        <w:top w:val="none" w:sz="0" w:space="0" w:color="auto"/>
                        <w:left w:val="none" w:sz="0" w:space="0" w:color="auto"/>
                        <w:bottom w:val="none" w:sz="0" w:space="0" w:color="auto"/>
                        <w:right w:val="none" w:sz="0" w:space="0" w:color="auto"/>
                      </w:divBdr>
                    </w:div>
                    <w:div w:id="530805796">
                      <w:marLeft w:val="0"/>
                      <w:marRight w:val="0"/>
                      <w:marTop w:val="0"/>
                      <w:marBottom w:val="0"/>
                      <w:divBdr>
                        <w:top w:val="none" w:sz="0" w:space="0" w:color="auto"/>
                        <w:left w:val="none" w:sz="0" w:space="0" w:color="auto"/>
                        <w:bottom w:val="none" w:sz="0" w:space="0" w:color="auto"/>
                        <w:right w:val="none" w:sz="0" w:space="0" w:color="auto"/>
                      </w:divBdr>
                    </w:div>
                    <w:div w:id="532960563">
                      <w:marLeft w:val="0"/>
                      <w:marRight w:val="0"/>
                      <w:marTop w:val="270"/>
                      <w:marBottom w:val="270"/>
                      <w:divBdr>
                        <w:top w:val="none" w:sz="0" w:space="0" w:color="auto"/>
                        <w:left w:val="none" w:sz="0" w:space="0" w:color="auto"/>
                        <w:bottom w:val="none" w:sz="0" w:space="0" w:color="auto"/>
                        <w:right w:val="none" w:sz="0" w:space="0" w:color="auto"/>
                      </w:divBdr>
                    </w:div>
                    <w:div w:id="539244331">
                      <w:marLeft w:val="0"/>
                      <w:marRight w:val="0"/>
                      <w:marTop w:val="0"/>
                      <w:marBottom w:val="0"/>
                      <w:divBdr>
                        <w:top w:val="none" w:sz="0" w:space="0" w:color="auto"/>
                        <w:left w:val="none" w:sz="0" w:space="0" w:color="auto"/>
                        <w:bottom w:val="none" w:sz="0" w:space="0" w:color="auto"/>
                        <w:right w:val="none" w:sz="0" w:space="0" w:color="auto"/>
                      </w:divBdr>
                    </w:div>
                    <w:div w:id="539633730">
                      <w:marLeft w:val="0"/>
                      <w:marRight w:val="0"/>
                      <w:marTop w:val="270"/>
                      <w:marBottom w:val="270"/>
                      <w:divBdr>
                        <w:top w:val="none" w:sz="0" w:space="0" w:color="auto"/>
                        <w:left w:val="none" w:sz="0" w:space="0" w:color="auto"/>
                        <w:bottom w:val="none" w:sz="0" w:space="0" w:color="auto"/>
                        <w:right w:val="none" w:sz="0" w:space="0" w:color="auto"/>
                      </w:divBdr>
                    </w:div>
                    <w:div w:id="542254903">
                      <w:marLeft w:val="0"/>
                      <w:marRight w:val="0"/>
                      <w:marTop w:val="0"/>
                      <w:marBottom w:val="0"/>
                      <w:divBdr>
                        <w:top w:val="none" w:sz="0" w:space="0" w:color="auto"/>
                        <w:left w:val="none" w:sz="0" w:space="0" w:color="auto"/>
                        <w:bottom w:val="none" w:sz="0" w:space="0" w:color="auto"/>
                        <w:right w:val="none" w:sz="0" w:space="0" w:color="auto"/>
                      </w:divBdr>
                    </w:div>
                    <w:div w:id="555170092">
                      <w:marLeft w:val="0"/>
                      <w:marRight w:val="0"/>
                      <w:marTop w:val="270"/>
                      <w:marBottom w:val="270"/>
                      <w:divBdr>
                        <w:top w:val="none" w:sz="0" w:space="0" w:color="auto"/>
                        <w:left w:val="none" w:sz="0" w:space="0" w:color="auto"/>
                        <w:bottom w:val="none" w:sz="0" w:space="0" w:color="auto"/>
                        <w:right w:val="none" w:sz="0" w:space="0" w:color="auto"/>
                      </w:divBdr>
                    </w:div>
                    <w:div w:id="555746293">
                      <w:marLeft w:val="0"/>
                      <w:marRight w:val="0"/>
                      <w:marTop w:val="0"/>
                      <w:marBottom w:val="0"/>
                      <w:divBdr>
                        <w:top w:val="none" w:sz="0" w:space="0" w:color="auto"/>
                        <w:left w:val="none" w:sz="0" w:space="0" w:color="auto"/>
                        <w:bottom w:val="none" w:sz="0" w:space="0" w:color="auto"/>
                        <w:right w:val="none" w:sz="0" w:space="0" w:color="auto"/>
                      </w:divBdr>
                    </w:div>
                    <w:div w:id="558907287">
                      <w:marLeft w:val="0"/>
                      <w:marRight w:val="0"/>
                      <w:marTop w:val="0"/>
                      <w:marBottom w:val="0"/>
                      <w:divBdr>
                        <w:top w:val="none" w:sz="0" w:space="0" w:color="auto"/>
                        <w:left w:val="none" w:sz="0" w:space="0" w:color="auto"/>
                        <w:bottom w:val="none" w:sz="0" w:space="0" w:color="auto"/>
                        <w:right w:val="none" w:sz="0" w:space="0" w:color="auto"/>
                      </w:divBdr>
                    </w:div>
                    <w:div w:id="562914119">
                      <w:marLeft w:val="0"/>
                      <w:marRight w:val="0"/>
                      <w:marTop w:val="0"/>
                      <w:marBottom w:val="0"/>
                      <w:divBdr>
                        <w:top w:val="none" w:sz="0" w:space="0" w:color="auto"/>
                        <w:left w:val="none" w:sz="0" w:space="0" w:color="auto"/>
                        <w:bottom w:val="none" w:sz="0" w:space="0" w:color="auto"/>
                        <w:right w:val="none" w:sz="0" w:space="0" w:color="auto"/>
                      </w:divBdr>
                    </w:div>
                    <w:div w:id="565993475">
                      <w:marLeft w:val="0"/>
                      <w:marRight w:val="0"/>
                      <w:marTop w:val="0"/>
                      <w:marBottom w:val="0"/>
                      <w:divBdr>
                        <w:top w:val="none" w:sz="0" w:space="0" w:color="auto"/>
                        <w:left w:val="none" w:sz="0" w:space="0" w:color="auto"/>
                        <w:bottom w:val="none" w:sz="0" w:space="0" w:color="auto"/>
                        <w:right w:val="none" w:sz="0" w:space="0" w:color="auto"/>
                      </w:divBdr>
                    </w:div>
                    <w:div w:id="573709052">
                      <w:marLeft w:val="0"/>
                      <w:marRight w:val="0"/>
                      <w:marTop w:val="0"/>
                      <w:marBottom w:val="0"/>
                      <w:divBdr>
                        <w:top w:val="none" w:sz="0" w:space="0" w:color="auto"/>
                        <w:left w:val="none" w:sz="0" w:space="0" w:color="auto"/>
                        <w:bottom w:val="none" w:sz="0" w:space="0" w:color="auto"/>
                        <w:right w:val="none" w:sz="0" w:space="0" w:color="auto"/>
                      </w:divBdr>
                    </w:div>
                    <w:div w:id="574318801">
                      <w:marLeft w:val="0"/>
                      <w:marRight w:val="0"/>
                      <w:marTop w:val="0"/>
                      <w:marBottom w:val="0"/>
                      <w:divBdr>
                        <w:top w:val="none" w:sz="0" w:space="0" w:color="auto"/>
                        <w:left w:val="none" w:sz="0" w:space="0" w:color="auto"/>
                        <w:bottom w:val="none" w:sz="0" w:space="0" w:color="auto"/>
                        <w:right w:val="none" w:sz="0" w:space="0" w:color="auto"/>
                      </w:divBdr>
                    </w:div>
                    <w:div w:id="574441855">
                      <w:marLeft w:val="0"/>
                      <w:marRight w:val="0"/>
                      <w:marTop w:val="270"/>
                      <w:marBottom w:val="270"/>
                      <w:divBdr>
                        <w:top w:val="none" w:sz="0" w:space="0" w:color="auto"/>
                        <w:left w:val="none" w:sz="0" w:space="0" w:color="auto"/>
                        <w:bottom w:val="none" w:sz="0" w:space="0" w:color="auto"/>
                        <w:right w:val="none" w:sz="0" w:space="0" w:color="auto"/>
                      </w:divBdr>
                    </w:div>
                    <w:div w:id="575631687">
                      <w:marLeft w:val="0"/>
                      <w:marRight w:val="0"/>
                      <w:marTop w:val="270"/>
                      <w:marBottom w:val="270"/>
                      <w:divBdr>
                        <w:top w:val="none" w:sz="0" w:space="0" w:color="auto"/>
                        <w:left w:val="none" w:sz="0" w:space="0" w:color="auto"/>
                        <w:bottom w:val="none" w:sz="0" w:space="0" w:color="auto"/>
                        <w:right w:val="none" w:sz="0" w:space="0" w:color="auto"/>
                      </w:divBdr>
                    </w:div>
                    <w:div w:id="578296904">
                      <w:marLeft w:val="0"/>
                      <w:marRight w:val="0"/>
                      <w:marTop w:val="0"/>
                      <w:marBottom w:val="0"/>
                      <w:divBdr>
                        <w:top w:val="none" w:sz="0" w:space="0" w:color="auto"/>
                        <w:left w:val="none" w:sz="0" w:space="0" w:color="auto"/>
                        <w:bottom w:val="none" w:sz="0" w:space="0" w:color="auto"/>
                        <w:right w:val="none" w:sz="0" w:space="0" w:color="auto"/>
                      </w:divBdr>
                    </w:div>
                    <w:div w:id="580330656">
                      <w:marLeft w:val="0"/>
                      <w:marRight w:val="0"/>
                      <w:marTop w:val="0"/>
                      <w:marBottom w:val="0"/>
                      <w:divBdr>
                        <w:top w:val="none" w:sz="0" w:space="0" w:color="auto"/>
                        <w:left w:val="none" w:sz="0" w:space="0" w:color="auto"/>
                        <w:bottom w:val="none" w:sz="0" w:space="0" w:color="auto"/>
                        <w:right w:val="none" w:sz="0" w:space="0" w:color="auto"/>
                      </w:divBdr>
                    </w:div>
                    <w:div w:id="593978747">
                      <w:marLeft w:val="0"/>
                      <w:marRight w:val="0"/>
                      <w:marTop w:val="0"/>
                      <w:marBottom w:val="0"/>
                      <w:divBdr>
                        <w:top w:val="none" w:sz="0" w:space="0" w:color="auto"/>
                        <w:left w:val="none" w:sz="0" w:space="0" w:color="auto"/>
                        <w:bottom w:val="none" w:sz="0" w:space="0" w:color="auto"/>
                        <w:right w:val="none" w:sz="0" w:space="0" w:color="auto"/>
                      </w:divBdr>
                    </w:div>
                    <w:div w:id="594361265">
                      <w:marLeft w:val="0"/>
                      <w:marRight w:val="0"/>
                      <w:marTop w:val="0"/>
                      <w:marBottom w:val="0"/>
                      <w:divBdr>
                        <w:top w:val="none" w:sz="0" w:space="0" w:color="auto"/>
                        <w:left w:val="none" w:sz="0" w:space="0" w:color="auto"/>
                        <w:bottom w:val="none" w:sz="0" w:space="0" w:color="auto"/>
                        <w:right w:val="none" w:sz="0" w:space="0" w:color="auto"/>
                      </w:divBdr>
                    </w:div>
                    <w:div w:id="595360997">
                      <w:marLeft w:val="0"/>
                      <w:marRight w:val="0"/>
                      <w:marTop w:val="270"/>
                      <w:marBottom w:val="270"/>
                      <w:divBdr>
                        <w:top w:val="none" w:sz="0" w:space="0" w:color="auto"/>
                        <w:left w:val="none" w:sz="0" w:space="0" w:color="auto"/>
                        <w:bottom w:val="none" w:sz="0" w:space="0" w:color="auto"/>
                        <w:right w:val="none" w:sz="0" w:space="0" w:color="auto"/>
                      </w:divBdr>
                    </w:div>
                    <w:div w:id="596522521">
                      <w:marLeft w:val="0"/>
                      <w:marRight w:val="0"/>
                      <w:marTop w:val="0"/>
                      <w:marBottom w:val="0"/>
                      <w:divBdr>
                        <w:top w:val="none" w:sz="0" w:space="0" w:color="auto"/>
                        <w:left w:val="none" w:sz="0" w:space="0" w:color="auto"/>
                        <w:bottom w:val="none" w:sz="0" w:space="0" w:color="auto"/>
                        <w:right w:val="none" w:sz="0" w:space="0" w:color="auto"/>
                      </w:divBdr>
                    </w:div>
                    <w:div w:id="597249662">
                      <w:marLeft w:val="0"/>
                      <w:marRight w:val="0"/>
                      <w:marTop w:val="0"/>
                      <w:marBottom w:val="0"/>
                      <w:divBdr>
                        <w:top w:val="none" w:sz="0" w:space="0" w:color="auto"/>
                        <w:left w:val="none" w:sz="0" w:space="0" w:color="auto"/>
                        <w:bottom w:val="none" w:sz="0" w:space="0" w:color="auto"/>
                        <w:right w:val="none" w:sz="0" w:space="0" w:color="auto"/>
                      </w:divBdr>
                    </w:div>
                    <w:div w:id="600987266">
                      <w:marLeft w:val="0"/>
                      <w:marRight w:val="0"/>
                      <w:marTop w:val="0"/>
                      <w:marBottom w:val="0"/>
                      <w:divBdr>
                        <w:top w:val="none" w:sz="0" w:space="0" w:color="auto"/>
                        <w:left w:val="none" w:sz="0" w:space="0" w:color="auto"/>
                        <w:bottom w:val="none" w:sz="0" w:space="0" w:color="auto"/>
                        <w:right w:val="none" w:sz="0" w:space="0" w:color="auto"/>
                      </w:divBdr>
                    </w:div>
                    <w:div w:id="602687314">
                      <w:marLeft w:val="0"/>
                      <w:marRight w:val="0"/>
                      <w:marTop w:val="0"/>
                      <w:marBottom w:val="0"/>
                      <w:divBdr>
                        <w:top w:val="none" w:sz="0" w:space="0" w:color="auto"/>
                        <w:left w:val="none" w:sz="0" w:space="0" w:color="auto"/>
                        <w:bottom w:val="none" w:sz="0" w:space="0" w:color="auto"/>
                        <w:right w:val="none" w:sz="0" w:space="0" w:color="auto"/>
                      </w:divBdr>
                    </w:div>
                    <w:div w:id="618686468">
                      <w:marLeft w:val="0"/>
                      <w:marRight w:val="0"/>
                      <w:marTop w:val="0"/>
                      <w:marBottom w:val="0"/>
                      <w:divBdr>
                        <w:top w:val="none" w:sz="0" w:space="0" w:color="auto"/>
                        <w:left w:val="none" w:sz="0" w:space="0" w:color="auto"/>
                        <w:bottom w:val="none" w:sz="0" w:space="0" w:color="auto"/>
                        <w:right w:val="none" w:sz="0" w:space="0" w:color="auto"/>
                      </w:divBdr>
                    </w:div>
                    <w:div w:id="622663115">
                      <w:marLeft w:val="0"/>
                      <w:marRight w:val="0"/>
                      <w:marTop w:val="0"/>
                      <w:marBottom w:val="0"/>
                      <w:divBdr>
                        <w:top w:val="none" w:sz="0" w:space="0" w:color="auto"/>
                        <w:left w:val="none" w:sz="0" w:space="0" w:color="auto"/>
                        <w:bottom w:val="none" w:sz="0" w:space="0" w:color="auto"/>
                        <w:right w:val="none" w:sz="0" w:space="0" w:color="auto"/>
                      </w:divBdr>
                    </w:div>
                    <w:div w:id="624190975">
                      <w:marLeft w:val="0"/>
                      <w:marRight w:val="0"/>
                      <w:marTop w:val="0"/>
                      <w:marBottom w:val="0"/>
                      <w:divBdr>
                        <w:top w:val="none" w:sz="0" w:space="0" w:color="auto"/>
                        <w:left w:val="none" w:sz="0" w:space="0" w:color="auto"/>
                        <w:bottom w:val="none" w:sz="0" w:space="0" w:color="auto"/>
                        <w:right w:val="none" w:sz="0" w:space="0" w:color="auto"/>
                      </w:divBdr>
                    </w:div>
                    <w:div w:id="624890689">
                      <w:marLeft w:val="0"/>
                      <w:marRight w:val="0"/>
                      <w:marTop w:val="270"/>
                      <w:marBottom w:val="270"/>
                      <w:divBdr>
                        <w:top w:val="none" w:sz="0" w:space="0" w:color="auto"/>
                        <w:left w:val="none" w:sz="0" w:space="0" w:color="auto"/>
                        <w:bottom w:val="none" w:sz="0" w:space="0" w:color="auto"/>
                        <w:right w:val="none" w:sz="0" w:space="0" w:color="auto"/>
                      </w:divBdr>
                    </w:div>
                    <w:div w:id="625241334">
                      <w:marLeft w:val="0"/>
                      <w:marRight w:val="0"/>
                      <w:marTop w:val="0"/>
                      <w:marBottom w:val="0"/>
                      <w:divBdr>
                        <w:top w:val="none" w:sz="0" w:space="0" w:color="auto"/>
                        <w:left w:val="none" w:sz="0" w:space="0" w:color="auto"/>
                        <w:bottom w:val="none" w:sz="0" w:space="0" w:color="auto"/>
                        <w:right w:val="none" w:sz="0" w:space="0" w:color="auto"/>
                      </w:divBdr>
                    </w:div>
                    <w:div w:id="632633859">
                      <w:marLeft w:val="0"/>
                      <w:marRight w:val="0"/>
                      <w:marTop w:val="0"/>
                      <w:marBottom w:val="0"/>
                      <w:divBdr>
                        <w:top w:val="none" w:sz="0" w:space="0" w:color="auto"/>
                        <w:left w:val="none" w:sz="0" w:space="0" w:color="auto"/>
                        <w:bottom w:val="none" w:sz="0" w:space="0" w:color="auto"/>
                        <w:right w:val="none" w:sz="0" w:space="0" w:color="auto"/>
                      </w:divBdr>
                    </w:div>
                    <w:div w:id="635447897">
                      <w:marLeft w:val="0"/>
                      <w:marRight w:val="0"/>
                      <w:marTop w:val="270"/>
                      <w:marBottom w:val="270"/>
                      <w:divBdr>
                        <w:top w:val="none" w:sz="0" w:space="0" w:color="auto"/>
                        <w:left w:val="none" w:sz="0" w:space="0" w:color="auto"/>
                        <w:bottom w:val="none" w:sz="0" w:space="0" w:color="auto"/>
                        <w:right w:val="none" w:sz="0" w:space="0" w:color="auto"/>
                      </w:divBdr>
                    </w:div>
                    <w:div w:id="643433508">
                      <w:marLeft w:val="0"/>
                      <w:marRight w:val="0"/>
                      <w:marTop w:val="270"/>
                      <w:marBottom w:val="270"/>
                      <w:divBdr>
                        <w:top w:val="none" w:sz="0" w:space="0" w:color="auto"/>
                        <w:left w:val="none" w:sz="0" w:space="0" w:color="auto"/>
                        <w:bottom w:val="none" w:sz="0" w:space="0" w:color="auto"/>
                        <w:right w:val="none" w:sz="0" w:space="0" w:color="auto"/>
                      </w:divBdr>
                    </w:div>
                    <w:div w:id="657997604">
                      <w:marLeft w:val="0"/>
                      <w:marRight w:val="0"/>
                      <w:marTop w:val="0"/>
                      <w:marBottom w:val="0"/>
                      <w:divBdr>
                        <w:top w:val="none" w:sz="0" w:space="0" w:color="auto"/>
                        <w:left w:val="none" w:sz="0" w:space="0" w:color="auto"/>
                        <w:bottom w:val="none" w:sz="0" w:space="0" w:color="auto"/>
                        <w:right w:val="none" w:sz="0" w:space="0" w:color="auto"/>
                      </w:divBdr>
                    </w:div>
                    <w:div w:id="659694419">
                      <w:marLeft w:val="0"/>
                      <w:marRight w:val="0"/>
                      <w:marTop w:val="0"/>
                      <w:marBottom w:val="0"/>
                      <w:divBdr>
                        <w:top w:val="none" w:sz="0" w:space="0" w:color="auto"/>
                        <w:left w:val="none" w:sz="0" w:space="0" w:color="auto"/>
                        <w:bottom w:val="none" w:sz="0" w:space="0" w:color="auto"/>
                        <w:right w:val="none" w:sz="0" w:space="0" w:color="auto"/>
                      </w:divBdr>
                    </w:div>
                    <w:div w:id="664673063">
                      <w:marLeft w:val="0"/>
                      <w:marRight w:val="0"/>
                      <w:marTop w:val="0"/>
                      <w:marBottom w:val="0"/>
                      <w:divBdr>
                        <w:top w:val="none" w:sz="0" w:space="0" w:color="auto"/>
                        <w:left w:val="none" w:sz="0" w:space="0" w:color="auto"/>
                        <w:bottom w:val="none" w:sz="0" w:space="0" w:color="auto"/>
                        <w:right w:val="none" w:sz="0" w:space="0" w:color="auto"/>
                      </w:divBdr>
                    </w:div>
                    <w:div w:id="664895134">
                      <w:marLeft w:val="0"/>
                      <w:marRight w:val="0"/>
                      <w:marTop w:val="0"/>
                      <w:marBottom w:val="0"/>
                      <w:divBdr>
                        <w:top w:val="none" w:sz="0" w:space="0" w:color="auto"/>
                        <w:left w:val="none" w:sz="0" w:space="0" w:color="auto"/>
                        <w:bottom w:val="none" w:sz="0" w:space="0" w:color="auto"/>
                        <w:right w:val="none" w:sz="0" w:space="0" w:color="auto"/>
                      </w:divBdr>
                    </w:div>
                    <w:div w:id="668993802">
                      <w:marLeft w:val="0"/>
                      <w:marRight w:val="0"/>
                      <w:marTop w:val="0"/>
                      <w:marBottom w:val="0"/>
                      <w:divBdr>
                        <w:top w:val="none" w:sz="0" w:space="0" w:color="auto"/>
                        <w:left w:val="none" w:sz="0" w:space="0" w:color="auto"/>
                        <w:bottom w:val="none" w:sz="0" w:space="0" w:color="auto"/>
                        <w:right w:val="none" w:sz="0" w:space="0" w:color="auto"/>
                      </w:divBdr>
                    </w:div>
                    <w:div w:id="669720817">
                      <w:marLeft w:val="0"/>
                      <w:marRight w:val="0"/>
                      <w:marTop w:val="0"/>
                      <w:marBottom w:val="0"/>
                      <w:divBdr>
                        <w:top w:val="none" w:sz="0" w:space="0" w:color="auto"/>
                        <w:left w:val="none" w:sz="0" w:space="0" w:color="auto"/>
                        <w:bottom w:val="none" w:sz="0" w:space="0" w:color="auto"/>
                        <w:right w:val="none" w:sz="0" w:space="0" w:color="auto"/>
                      </w:divBdr>
                    </w:div>
                    <w:div w:id="674310949">
                      <w:marLeft w:val="0"/>
                      <w:marRight w:val="0"/>
                      <w:marTop w:val="270"/>
                      <w:marBottom w:val="270"/>
                      <w:divBdr>
                        <w:top w:val="none" w:sz="0" w:space="0" w:color="auto"/>
                        <w:left w:val="none" w:sz="0" w:space="0" w:color="auto"/>
                        <w:bottom w:val="none" w:sz="0" w:space="0" w:color="auto"/>
                        <w:right w:val="none" w:sz="0" w:space="0" w:color="auto"/>
                      </w:divBdr>
                    </w:div>
                    <w:div w:id="676153330">
                      <w:marLeft w:val="0"/>
                      <w:marRight w:val="0"/>
                      <w:marTop w:val="0"/>
                      <w:marBottom w:val="0"/>
                      <w:divBdr>
                        <w:top w:val="none" w:sz="0" w:space="0" w:color="auto"/>
                        <w:left w:val="none" w:sz="0" w:space="0" w:color="auto"/>
                        <w:bottom w:val="none" w:sz="0" w:space="0" w:color="auto"/>
                        <w:right w:val="none" w:sz="0" w:space="0" w:color="auto"/>
                      </w:divBdr>
                    </w:div>
                    <w:div w:id="681933151">
                      <w:marLeft w:val="0"/>
                      <w:marRight w:val="0"/>
                      <w:marTop w:val="0"/>
                      <w:marBottom w:val="0"/>
                      <w:divBdr>
                        <w:top w:val="none" w:sz="0" w:space="0" w:color="auto"/>
                        <w:left w:val="none" w:sz="0" w:space="0" w:color="auto"/>
                        <w:bottom w:val="none" w:sz="0" w:space="0" w:color="auto"/>
                        <w:right w:val="none" w:sz="0" w:space="0" w:color="auto"/>
                      </w:divBdr>
                    </w:div>
                    <w:div w:id="681975594">
                      <w:marLeft w:val="0"/>
                      <w:marRight w:val="0"/>
                      <w:marTop w:val="0"/>
                      <w:marBottom w:val="0"/>
                      <w:divBdr>
                        <w:top w:val="none" w:sz="0" w:space="0" w:color="auto"/>
                        <w:left w:val="none" w:sz="0" w:space="0" w:color="auto"/>
                        <w:bottom w:val="none" w:sz="0" w:space="0" w:color="auto"/>
                        <w:right w:val="none" w:sz="0" w:space="0" w:color="auto"/>
                      </w:divBdr>
                    </w:div>
                    <w:div w:id="683828896">
                      <w:marLeft w:val="0"/>
                      <w:marRight w:val="0"/>
                      <w:marTop w:val="0"/>
                      <w:marBottom w:val="0"/>
                      <w:divBdr>
                        <w:top w:val="none" w:sz="0" w:space="0" w:color="auto"/>
                        <w:left w:val="none" w:sz="0" w:space="0" w:color="auto"/>
                        <w:bottom w:val="none" w:sz="0" w:space="0" w:color="auto"/>
                        <w:right w:val="none" w:sz="0" w:space="0" w:color="auto"/>
                      </w:divBdr>
                    </w:div>
                    <w:div w:id="683869749">
                      <w:marLeft w:val="0"/>
                      <w:marRight w:val="0"/>
                      <w:marTop w:val="270"/>
                      <w:marBottom w:val="270"/>
                      <w:divBdr>
                        <w:top w:val="none" w:sz="0" w:space="0" w:color="auto"/>
                        <w:left w:val="none" w:sz="0" w:space="0" w:color="auto"/>
                        <w:bottom w:val="none" w:sz="0" w:space="0" w:color="auto"/>
                        <w:right w:val="none" w:sz="0" w:space="0" w:color="auto"/>
                      </w:divBdr>
                    </w:div>
                    <w:div w:id="690450553">
                      <w:marLeft w:val="0"/>
                      <w:marRight w:val="0"/>
                      <w:marTop w:val="0"/>
                      <w:marBottom w:val="0"/>
                      <w:divBdr>
                        <w:top w:val="none" w:sz="0" w:space="0" w:color="auto"/>
                        <w:left w:val="none" w:sz="0" w:space="0" w:color="auto"/>
                        <w:bottom w:val="none" w:sz="0" w:space="0" w:color="auto"/>
                        <w:right w:val="none" w:sz="0" w:space="0" w:color="auto"/>
                      </w:divBdr>
                    </w:div>
                    <w:div w:id="696156075">
                      <w:marLeft w:val="0"/>
                      <w:marRight w:val="0"/>
                      <w:marTop w:val="0"/>
                      <w:marBottom w:val="0"/>
                      <w:divBdr>
                        <w:top w:val="none" w:sz="0" w:space="0" w:color="auto"/>
                        <w:left w:val="none" w:sz="0" w:space="0" w:color="auto"/>
                        <w:bottom w:val="none" w:sz="0" w:space="0" w:color="auto"/>
                        <w:right w:val="none" w:sz="0" w:space="0" w:color="auto"/>
                      </w:divBdr>
                    </w:div>
                    <w:div w:id="698050408">
                      <w:marLeft w:val="0"/>
                      <w:marRight w:val="0"/>
                      <w:marTop w:val="0"/>
                      <w:marBottom w:val="0"/>
                      <w:divBdr>
                        <w:top w:val="none" w:sz="0" w:space="0" w:color="auto"/>
                        <w:left w:val="none" w:sz="0" w:space="0" w:color="auto"/>
                        <w:bottom w:val="none" w:sz="0" w:space="0" w:color="auto"/>
                        <w:right w:val="none" w:sz="0" w:space="0" w:color="auto"/>
                      </w:divBdr>
                    </w:div>
                    <w:div w:id="702632933">
                      <w:marLeft w:val="0"/>
                      <w:marRight w:val="0"/>
                      <w:marTop w:val="270"/>
                      <w:marBottom w:val="270"/>
                      <w:divBdr>
                        <w:top w:val="none" w:sz="0" w:space="0" w:color="auto"/>
                        <w:left w:val="none" w:sz="0" w:space="0" w:color="auto"/>
                        <w:bottom w:val="none" w:sz="0" w:space="0" w:color="auto"/>
                        <w:right w:val="none" w:sz="0" w:space="0" w:color="auto"/>
                      </w:divBdr>
                    </w:div>
                    <w:div w:id="710230084">
                      <w:marLeft w:val="0"/>
                      <w:marRight w:val="0"/>
                      <w:marTop w:val="0"/>
                      <w:marBottom w:val="0"/>
                      <w:divBdr>
                        <w:top w:val="none" w:sz="0" w:space="0" w:color="auto"/>
                        <w:left w:val="none" w:sz="0" w:space="0" w:color="auto"/>
                        <w:bottom w:val="none" w:sz="0" w:space="0" w:color="auto"/>
                        <w:right w:val="none" w:sz="0" w:space="0" w:color="auto"/>
                      </w:divBdr>
                    </w:div>
                    <w:div w:id="718556309">
                      <w:marLeft w:val="0"/>
                      <w:marRight w:val="0"/>
                      <w:marTop w:val="0"/>
                      <w:marBottom w:val="0"/>
                      <w:divBdr>
                        <w:top w:val="none" w:sz="0" w:space="0" w:color="auto"/>
                        <w:left w:val="none" w:sz="0" w:space="0" w:color="auto"/>
                        <w:bottom w:val="none" w:sz="0" w:space="0" w:color="auto"/>
                        <w:right w:val="none" w:sz="0" w:space="0" w:color="auto"/>
                      </w:divBdr>
                    </w:div>
                    <w:div w:id="720862083">
                      <w:marLeft w:val="0"/>
                      <w:marRight w:val="0"/>
                      <w:marTop w:val="0"/>
                      <w:marBottom w:val="0"/>
                      <w:divBdr>
                        <w:top w:val="none" w:sz="0" w:space="0" w:color="auto"/>
                        <w:left w:val="none" w:sz="0" w:space="0" w:color="auto"/>
                        <w:bottom w:val="none" w:sz="0" w:space="0" w:color="auto"/>
                        <w:right w:val="none" w:sz="0" w:space="0" w:color="auto"/>
                      </w:divBdr>
                    </w:div>
                    <w:div w:id="728192060">
                      <w:marLeft w:val="0"/>
                      <w:marRight w:val="0"/>
                      <w:marTop w:val="270"/>
                      <w:marBottom w:val="270"/>
                      <w:divBdr>
                        <w:top w:val="none" w:sz="0" w:space="0" w:color="auto"/>
                        <w:left w:val="none" w:sz="0" w:space="0" w:color="auto"/>
                        <w:bottom w:val="none" w:sz="0" w:space="0" w:color="auto"/>
                        <w:right w:val="none" w:sz="0" w:space="0" w:color="auto"/>
                      </w:divBdr>
                    </w:div>
                    <w:div w:id="734164234">
                      <w:marLeft w:val="0"/>
                      <w:marRight w:val="0"/>
                      <w:marTop w:val="0"/>
                      <w:marBottom w:val="0"/>
                      <w:divBdr>
                        <w:top w:val="none" w:sz="0" w:space="0" w:color="auto"/>
                        <w:left w:val="none" w:sz="0" w:space="0" w:color="auto"/>
                        <w:bottom w:val="none" w:sz="0" w:space="0" w:color="auto"/>
                        <w:right w:val="none" w:sz="0" w:space="0" w:color="auto"/>
                      </w:divBdr>
                    </w:div>
                    <w:div w:id="735709005">
                      <w:marLeft w:val="0"/>
                      <w:marRight w:val="0"/>
                      <w:marTop w:val="0"/>
                      <w:marBottom w:val="0"/>
                      <w:divBdr>
                        <w:top w:val="none" w:sz="0" w:space="0" w:color="auto"/>
                        <w:left w:val="none" w:sz="0" w:space="0" w:color="auto"/>
                        <w:bottom w:val="none" w:sz="0" w:space="0" w:color="auto"/>
                        <w:right w:val="none" w:sz="0" w:space="0" w:color="auto"/>
                      </w:divBdr>
                    </w:div>
                    <w:div w:id="736434881">
                      <w:marLeft w:val="0"/>
                      <w:marRight w:val="0"/>
                      <w:marTop w:val="0"/>
                      <w:marBottom w:val="0"/>
                      <w:divBdr>
                        <w:top w:val="none" w:sz="0" w:space="0" w:color="auto"/>
                        <w:left w:val="none" w:sz="0" w:space="0" w:color="auto"/>
                        <w:bottom w:val="none" w:sz="0" w:space="0" w:color="auto"/>
                        <w:right w:val="none" w:sz="0" w:space="0" w:color="auto"/>
                      </w:divBdr>
                    </w:div>
                    <w:div w:id="740059943">
                      <w:marLeft w:val="0"/>
                      <w:marRight w:val="0"/>
                      <w:marTop w:val="0"/>
                      <w:marBottom w:val="0"/>
                      <w:divBdr>
                        <w:top w:val="none" w:sz="0" w:space="0" w:color="auto"/>
                        <w:left w:val="none" w:sz="0" w:space="0" w:color="auto"/>
                        <w:bottom w:val="none" w:sz="0" w:space="0" w:color="auto"/>
                        <w:right w:val="none" w:sz="0" w:space="0" w:color="auto"/>
                      </w:divBdr>
                    </w:div>
                    <w:div w:id="741175860">
                      <w:marLeft w:val="0"/>
                      <w:marRight w:val="0"/>
                      <w:marTop w:val="0"/>
                      <w:marBottom w:val="0"/>
                      <w:divBdr>
                        <w:top w:val="none" w:sz="0" w:space="0" w:color="auto"/>
                        <w:left w:val="none" w:sz="0" w:space="0" w:color="auto"/>
                        <w:bottom w:val="none" w:sz="0" w:space="0" w:color="auto"/>
                        <w:right w:val="none" w:sz="0" w:space="0" w:color="auto"/>
                      </w:divBdr>
                    </w:div>
                    <w:div w:id="742918083">
                      <w:marLeft w:val="0"/>
                      <w:marRight w:val="0"/>
                      <w:marTop w:val="270"/>
                      <w:marBottom w:val="270"/>
                      <w:divBdr>
                        <w:top w:val="none" w:sz="0" w:space="0" w:color="auto"/>
                        <w:left w:val="none" w:sz="0" w:space="0" w:color="auto"/>
                        <w:bottom w:val="none" w:sz="0" w:space="0" w:color="auto"/>
                        <w:right w:val="none" w:sz="0" w:space="0" w:color="auto"/>
                      </w:divBdr>
                    </w:div>
                    <w:div w:id="745231239">
                      <w:marLeft w:val="0"/>
                      <w:marRight w:val="0"/>
                      <w:marTop w:val="0"/>
                      <w:marBottom w:val="0"/>
                      <w:divBdr>
                        <w:top w:val="none" w:sz="0" w:space="0" w:color="auto"/>
                        <w:left w:val="none" w:sz="0" w:space="0" w:color="auto"/>
                        <w:bottom w:val="none" w:sz="0" w:space="0" w:color="auto"/>
                        <w:right w:val="none" w:sz="0" w:space="0" w:color="auto"/>
                      </w:divBdr>
                    </w:div>
                    <w:div w:id="746880199">
                      <w:marLeft w:val="0"/>
                      <w:marRight w:val="0"/>
                      <w:marTop w:val="0"/>
                      <w:marBottom w:val="0"/>
                      <w:divBdr>
                        <w:top w:val="none" w:sz="0" w:space="0" w:color="auto"/>
                        <w:left w:val="none" w:sz="0" w:space="0" w:color="auto"/>
                        <w:bottom w:val="none" w:sz="0" w:space="0" w:color="auto"/>
                        <w:right w:val="none" w:sz="0" w:space="0" w:color="auto"/>
                      </w:divBdr>
                    </w:div>
                    <w:div w:id="749932635">
                      <w:marLeft w:val="0"/>
                      <w:marRight w:val="0"/>
                      <w:marTop w:val="270"/>
                      <w:marBottom w:val="270"/>
                      <w:divBdr>
                        <w:top w:val="none" w:sz="0" w:space="0" w:color="auto"/>
                        <w:left w:val="none" w:sz="0" w:space="0" w:color="auto"/>
                        <w:bottom w:val="none" w:sz="0" w:space="0" w:color="auto"/>
                        <w:right w:val="none" w:sz="0" w:space="0" w:color="auto"/>
                      </w:divBdr>
                    </w:div>
                    <w:div w:id="753283468">
                      <w:marLeft w:val="0"/>
                      <w:marRight w:val="0"/>
                      <w:marTop w:val="0"/>
                      <w:marBottom w:val="0"/>
                      <w:divBdr>
                        <w:top w:val="none" w:sz="0" w:space="0" w:color="auto"/>
                        <w:left w:val="none" w:sz="0" w:space="0" w:color="auto"/>
                        <w:bottom w:val="none" w:sz="0" w:space="0" w:color="auto"/>
                        <w:right w:val="none" w:sz="0" w:space="0" w:color="auto"/>
                      </w:divBdr>
                      <w:divsChild>
                        <w:div w:id="1840846073">
                          <w:marLeft w:val="0"/>
                          <w:marRight w:val="0"/>
                          <w:marTop w:val="0"/>
                          <w:marBottom w:val="0"/>
                          <w:divBdr>
                            <w:top w:val="none" w:sz="0" w:space="0" w:color="auto"/>
                            <w:left w:val="none" w:sz="0" w:space="0" w:color="auto"/>
                            <w:bottom w:val="none" w:sz="0" w:space="0" w:color="auto"/>
                            <w:right w:val="none" w:sz="0" w:space="0" w:color="auto"/>
                          </w:divBdr>
                        </w:div>
                      </w:divsChild>
                    </w:div>
                    <w:div w:id="755513325">
                      <w:marLeft w:val="0"/>
                      <w:marRight w:val="0"/>
                      <w:marTop w:val="0"/>
                      <w:marBottom w:val="0"/>
                      <w:divBdr>
                        <w:top w:val="none" w:sz="0" w:space="0" w:color="auto"/>
                        <w:left w:val="none" w:sz="0" w:space="0" w:color="auto"/>
                        <w:bottom w:val="none" w:sz="0" w:space="0" w:color="auto"/>
                        <w:right w:val="none" w:sz="0" w:space="0" w:color="auto"/>
                      </w:divBdr>
                    </w:div>
                    <w:div w:id="760105453">
                      <w:marLeft w:val="0"/>
                      <w:marRight w:val="0"/>
                      <w:marTop w:val="270"/>
                      <w:marBottom w:val="270"/>
                      <w:divBdr>
                        <w:top w:val="none" w:sz="0" w:space="0" w:color="auto"/>
                        <w:left w:val="none" w:sz="0" w:space="0" w:color="auto"/>
                        <w:bottom w:val="none" w:sz="0" w:space="0" w:color="auto"/>
                        <w:right w:val="none" w:sz="0" w:space="0" w:color="auto"/>
                      </w:divBdr>
                    </w:div>
                    <w:div w:id="764502166">
                      <w:marLeft w:val="0"/>
                      <w:marRight w:val="0"/>
                      <w:marTop w:val="0"/>
                      <w:marBottom w:val="0"/>
                      <w:divBdr>
                        <w:top w:val="none" w:sz="0" w:space="0" w:color="auto"/>
                        <w:left w:val="none" w:sz="0" w:space="0" w:color="auto"/>
                        <w:bottom w:val="none" w:sz="0" w:space="0" w:color="auto"/>
                        <w:right w:val="none" w:sz="0" w:space="0" w:color="auto"/>
                      </w:divBdr>
                    </w:div>
                    <w:div w:id="765345059">
                      <w:marLeft w:val="0"/>
                      <w:marRight w:val="0"/>
                      <w:marTop w:val="270"/>
                      <w:marBottom w:val="270"/>
                      <w:divBdr>
                        <w:top w:val="none" w:sz="0" w:space="0" w:color="auto"/>
                        <w:left w:val="none" w:sz="0" w:space="0" w:color="auto"/>
                        <w:bottom w:val="none" w:sz="0" w:space="0" w:color="auto"/>
                        <w:right w:val="none" w:sz="0" w:space="0" w:color="auto"/>
                      </w:divBdr>
                    </w:div>
                    <w:div w:id="767427581">
                      <w:marLeft w:val="0"/>
                      <w:marRight w:val="0"/>
                      <w:marTop w:val="0"/>
                      <w:marBottom w:val="0"/>
                      <w:divBdr>
                        <w:top w:val="none" w:sz="0" w:space="0" w:color="auto"/>
                        <w:left w:val="none" w:sz="0" w:space="0" w:color="auto"/>
                        <w:bottom w:val="none" w:sz="0" w:space="0" w:color="auto"/>
                        <w:right w:val="none" w:sz="0" w:space="0" w:color="auto"/>
                      </w:divBdr>
                    </w:div>
                    <w:div w:id="771510525">
                      <w:marLeft w:val="0"/>
                      <w:marRight w:val="0"/>
                      <w:marTop w:val="0"/>
                      <w:marBottom w:val="0"/>
                      <w:divBdr>
                        <w:top w:val="none" w:sz="0" w:space="0" w:color="auto"/>
                        <w:left w:val="none" w:sz="0" w:space="0" w:color="auto"/>
                        <w:bottom w:val="none" w:sz="0" w:space="0" w:color="auto"/>
                        <w:right w:val="none" w:sz="0" w:space="0" w:color="auto"/>
                      </w:divBdr>
                    </w:div>
                    <w:div w:id="784813576">
                      <w:marLeft w:val="0"/>
                      <w:marRight w:val="0"/>
                      <w:marTop w:val="0"/>
                      <w:marBottom w:val="0"/>
                      <w:divBdr>
                        <w:top w:val="none" w:sz="0" w:space="0" w:color="auto"/>
                        <w:left w:val="none" w:sz="0" w:space="0" w:color="auto"/>
                        <w:bottom w:val="none" w:sz="0" w:space="0" w:color="auto"/>
                        <w:right w:val="none" w:sz="0" w:space="0" w:color="auto"/>
                      </w:divBdr>
                    </w:div>
                    <w:div w:id="788620001">
                      <w:marLeft w:val="0"/>
                      <w:marRight w:val="0"/>
                      <w:marTop w:val="0"/>
                      <w:marBottom w:val="0"/>
                      <w:divBdr>
                        <w:top w:val="none" w:sz="0" w:space="0" w:color="auto"/>
                        <w:left w:val="none" w:sz="0" w:space="0" w:color="auto"/>
                        <w:bottom w:val="none" w:sz="0" w:space="0" w:color="auto"/>
                        <w:right w:val="none" w:sz="0" w:space="0" w:color="auto"/>
                      </w:divBdr>
                    </w:div>
                    <w:div w:id="791942111">
                      <w:marLeft w:val="0"/>
                      <w:marRight w:val="0"/>
                      <w:marTop w:val="0"/>
                      <w:marBottom w:val="0"/>
                      <w:divBdr>
                        <w:top w:val="none" w:sz="0" w:space="0" w:color="auto"/>
                        <w:left w:val="none" w:sz="0" w:space="0" w:color="auto"/>
                        <w:bottom w:val="none" w:sz="0" w:space="0" w:color="auto"/>
                        <w:right w:val="none" w:sz="0" w:space="0" w:color="auto"/>
                      </w:divBdr>
                    </w:div>
                    <w:div w:id="796918359">
                      <w:marLeft w:val="0"/>
                      <w:marRight w:val="0"/>
                      <w:marTop w:val="0"/>
                      <w:marBottom w:val="0"/>
                      <w:divBdr>
                        <w:top w:val="none" w:sz="0" w:space="0" w:color="auto"/>
                        <w:left w:val="none" w:sz="0" w:space="0" w:color="auto"/>
                        <w:bottom w:val="none" w:sz="0" w:space="0" w:color="auto"/>
                        <w:right w:val="none" w:sz="0" w:space="0" w:color="auto"/>
                      </w:divBdr>
                    </w:div>
                    <w:div w:id="802502539">
                      <w:marLeft w:val="0"/>
                      <w:marRight w:val="0"/>
                      <w:marTop w:val="0"/>
                      <w:marBottom w:val="0"/>
                      <w:divBdr>
                        <w:top w:val="none" w:sz="0" w:space="0" w:color="auto"/>
                        <w:left w:val="none" w:sz="0" w:space="0" w:color="auto"/>
                        <w:bottom w:val="none" w:sz="0" w:space="0" w:color="auto"/>
                        <w:right w:val="none" w:sz="0" w:space="0" w:color="auto"/>
                      </w:divBdr>
                    </w:div>
                    <w:div w:id="804350596">
                      <w:marLeft w:val="0"/>
                      <w:marRight w:val="0"/>
                      <w:marTop w:val="0"/>
                      <w:marBottom w:val="0"/>
                      <w:divBdr>
                        <w:top w:val="none" w:sz="0" w:space="0" w:color="auto"/>
                        <w:left w:val="none" w:sz="0" w:space="0" w:color="auto"/>
                        <w:bottom w:val="none" w:sz="0" w:space="0" w:color="auto"/>
                        <w:right w:val="none" w:sz="0" w:space="0" w:color="auto"/>
                      </w:divBdr>
                    </w:div>
                    <w:div w:id="806820333">
                      <w:marLeft w:val="0"/>
                      <w:marRight w:val="0"/>
                      <w:marTop w:val="0"/>
                      <w:marBottom w:val="0"/>
                      <w:divBdr>
                        <w:top w:val="none" w:sz="0" w:space="0" w:color="auto"/>
                        <w:left w:val="none" w:sz="0" w:space="0" w:color="auto"/>
                        <w:bottom w:val="none" w:sz="0" w:space="0" w:color="auto"/>
                        <w:right w:val="none" w:sz="0" w:space="0" w:color="auto"/>
                      </w:divBdr>
                    </w:div>
                    <w:div w:id="809057620">
                      <w:marLeft w:val="0"/>
                      <w:marRight w:val="0"/>
                      <w:marTop w:val="0"/>
                      <w:marBottom w:val="0"/>
                      <w:divBdr>
                        <w:top w:val="none" w:sz="0" w:space="0" w:color="auto"/>
                        <w:left w:val="none" w:sz="0" w:space="0" w:color="auto"/>
                        <w:bottom w:val="none" w:sz="0" w:space="0" w:color="auto"/>
                        <w:right w:val="none" w:sz="0" w:space="0" w:color="auto"/>
                      </w:divBdr>
                    </w:div>
                    <w:div w:id="810367719">
                      <w:marLeft w:val="0"/>
                      <w:marRight w:val="0"/>
                      <w:marTop w:val="0"/>
                      <w:marBottom w:val="0"/>
                      <w:divBdr>
                        <w:top w:val="none" w:sz="0" w:space="0" w:color="auto"/>
                        <w:left w:val="none" w:sz="0" w:space="0" w:color="auto"/>
                        <w:bottom w:val="none" w:sz="0" w:space="0" w:color="auto"/>
                        <w:right w:val="none" w:sz="0" w:space="0" w:color="auto"/>
                      </w:divBdr>
                    </w:div>
                    <w:div w:id="810903329">
                      <w:marLeft w:val="0"/>
                      <w:marRight w:val="0"/>
                      <w:marTop w:val="0"/>
                      <w:marBottom w:val="0"/>
                      <w:divBdr>
                        <w:top w:val="none" w:sz="0" w:space="0" w:color="auto"/>
                        <w:left w:val="none" w:sz="0" w:space="0" w:color="auto"/>
                        <w:bottom w:val="none" w:sz="0" w:space="0" w:color="auto"/>
                        <w:right w:val="none" w:sz="0" w:space="0" w:color="auto"/>
                      </w:divBdr>
                    </w:div>
                    <w:div w:id="828332271">
                      <w:marLeft w:val="0"/>
                      <w:marRight w:val="0"/>
                      <w:marTop w:val="0"/>
                      <w:marBottom w:val="0"/>
                      <w:divBdr>
                        <w:top w:val="none" w:sz="0" w:space="0" w:color="auto"/>
                        <w:left w:val="none" w:sz="0" w:space="0" w:color="auto"/>
                        <w:bottom w:val="none" w:sz="0" w:space="0" w:color="auto"/>
                        <w:right w:val="none" w:sz="0" w:space="0" w:color="auto"/>
                      </w:divBdr>
                    </w:div>
                    <w:div w:id="831991786">
                      <w:marLeft w:val="0"/>
                      <w:marRight w:val="0"/>
                      <w:marTop w:val="0"/>
                      <w:marBottom w:val="0"/>
                      <w:divBdr>
                        <w:top w:val="none" w:sz="0" w:space="0" w:color="auto"/>
                        <w:left w:val="none" w:sz="0" w:space="0" w:color="auto"/>
                        <w:bottom w:val="none" w:sz="0" w:space="0" w:color="auto"/>
                        <w:right w:val="none" w:sz="0" w:space="0" w:color="auto"/>
                      </w:divBdr>
                    </w:div>
                    <w:div w:id="832068201">
                      <w:marLeft w:val="0"/>
                      <w:marRight w:val="0"/>
                      <w:marTop w:val="0"/>
                      <w:marBottom w:val="0"/>
                      <w:divBdr>
                        <w:top w:val="none" w:sz="0" w:space="0" w:color="auto"/>
                        <w:left w:val="none" w:sz="0" w:space="0" w:color="auto"/>
                        <w:bottom w:val="none" w:sz="0" w:space="0" w:color="auto"/>
                        <w:right w:val="none" w:sz="0" w:space="0" w:color="auto"/>
                      </w:divBdr>
                    </w:div>
                    <w:div w:id="834077763">
                      <w:marLeft w:val="0"/>
                      <w:marRight w:val="0"/>
                      <w:marTop w:val="0"/>
                      <w:marBottom w:val="0"/>
                      <w:divBdr>
                        <w:top w:val="none" w:sz="0" w:space="0" w:color="auto"/>
                        <w:left w:val="none" w:sz="0" w:space="0" w:color="auto"/>
                        <w:bottom w:val="none" w:sz="0" w:space="0" w:color="auto"/>
                        <w:right w:val="none" w:sz="0" w:space="0" w:color="auto"/>
                      </w:divBdr>
                    </w:div>
                    <w:div w:id="835075177">
                      <w:marLeft w:val="0"/>
                      <w:marRight w:val="0"/>
                      <w:marTop w:val="0"/>
                      <w:marBottom w:val="0"/>
                      <w:divBdr>
                        <w:top w:val="none" w:sz="0" w:space="0" w:color="auto"/>
                        <w:left w:val="none" w:sz="0" w:space="0" w:color="auto"/>
                        <w:bottom w:val="none" w:sz="0" w:space="0" w:color="auto"/>
                        <w:right w:val="none" w:sz="0" w:space="0" w:color="auto"/>
                      </w:divBdr>
                    </w:div>
                    <w:div w:id="839930587">
                      <w:marLeft w:val="0"/>
                      <w:marRight w:val="0"/>
                      <w:marTop w:val="0"/>
                      <w:marBottom w:val="0"/>
                      <w:divBdr>
                        <w:top w:val="none" w:sz="0" w:space="0" w:color="auto"/>
                        <w:left w:val="none" w:sz="0" w:space="0" w:color="auto"/>
                        <w:bottom w:val="none" w:sz="0" w:space="0" w:color="auto"/>
                        <w:right w:val="none" w:sz="0" w:space="0" w:color="auto"/>
                      </w:divBdr>
                    </w:div>
                    <w:div w:id="850224475">
                      <w:marLeft w:val="0"/>
                      <w:marRight w:val="0"/>
                      <w:marTop w:val="0"/>
                      <w:marBottom w:val="0"/>
                      <w:divBdr>
                        <w:top w:val="none" w:sz="0" w:space="0" w:color="auto"/>
                        <w:left w:val="none" w:sz="0" w:space="0" w:color="auto"/>
                        <w:bottom w:val="none" w:sz="0" w:space="0" w:color="auto"/>
                        <w:right w:val="none" w:sz="0" w:space="0" w:color="auto"/>
                      </w:divBdr>
                    </w:div>
                    <w:div w:id="853347168">
                      <w:marLeft w:val="0"/>
                      <w:marRight w:val="0"/>
                      <w:marTop w:val="0"/>
                      <w:marBottom w:val="0"/>
                      <w:divBdr>
                        <w:top w:val="none" w:sz="0" w:space="0" w:color="auto"/>
                        <w:left w:val="none" w:sz="0" w:space="0" w:color="auto"/>
                        <w:bottom w:val="none" w:sz="0" w:space="0" w:color="auto"/>
                        <w:right w:val="none" w:sz="0" w:space="0" w:color="auto"/>
                      </w:divBdr>
                    </w:div>
                    <w:div w:id="854156516">
                      <w:marLeft w:val="0"/>
                      <w:marRight w:val="0"/>
                      <w:marTop w:val="0"/>
                      <w:marBottom w:val="0"/>
                      <w:divBdr>
                        <w:top w:val="none" w:sz="0" w:space="0" w:color="auto"/>
                        <w:left w:val="none" w:sz="0" w:space="0" w:color="auto"/>
                        <w:bottom w:val="none" w:sz="0" w:space="0" w:color="auto"/>
                        <w:right w:val="none" w:sz="0" w:space="0" w:color="auto"/>
                      </w:divBdr>
                    </w:div>
                    <w:div w:id="856584147">
                      <w:marLeft w:val="0"/>
                      <w:marRight w:val="0"/>
                      <w:marTop w:val="0"/>
                      <w:marBottom w:val="0"/>
                      <w:divBdr>
                        <w:top w:val="none" w:sz="0" w:space="0" w:color="auto"/>
                        <w:left w:val="none" w:sz="0" w:space="0" w:color="auto"/>
                        <w:bottom w:val="none" w:sz="0" w:space="0" w:color="auto"/>
                        <w:right w:val="none" w:sz="0" w:space="0" w:color="auto"/>
                      </w:divBdr>
                    </w:div>
                    <w:div w:id="865367055">
                      <w:marLeft w:val="0"/>
                      <w:marRight w:val="0"/>
                      <w:marTop w:val="0"/>
                      <w:marBottom w:val="0"/>
                      <w:divBdr>
                        <w:top w:val="none" w:sz="0" w:space="0" w:color="auto"/>
                        <w:left w:val="none" w:sz="0" w:space="0" w:color="auto"/>
                        <w:bottom w:val="none" w:sz="0" w:space="0" w:color="auto"/>
                        <w:right w:val="none" w:sz="0" w:space="0" w:color="auto"/>
                      </w:divBdr>
                    </w:div>
                    <w:div w:id="866060005">
                      <w:marLeft w:val="0"/>
                      <w:marRight w:val="0"/>
                      <w:marTop w:val="0"/>
                      <w:marBottom w:val="0"/>
                      <w:divBdr>
                        <w:top w:val="none" w:sz="0" w:space="0" w:color="auto"/>
                        <w:left w:val="none" w:sz="0" w:space="0" w:color="auto"/>
                        <w:bottom w:val="none" w:sz="0" w:space="0" w:color="auto"/>
                        <w:right w:val="none" w:sz="0" w:space="0" w:color="auto"/>
                      </w:divBdr>
                    </w:div>
                    <w:div w:id="889195386">
                      <w:marLeft w:val="0"/>
                      <w:marRight w:val="0"/>
                      <w:marTop w:val="270"/>
                      <w:marBottom w:val="270"/>
                      <w:divBdr>
                        <w:top w:val="none" w:sz="0" w:space="0" w:color="auto"/>
                        <w:left w:val="none" w:sz="0" w:space="0" w:color="auto"/>
                        <w:bottom w:val="none" w:sz="0" w:space="0" w:color="auto"/>
                        <w:right w:val="none" w:sz="0" w:space="0" w:color="auto"/>
                      </w:divBdr>
                    </w:div>
                    <w:div w:id="904146656">
                      <w:marLeft w:val="0"/>
                      <w:marRight w:val="0"/>
                      <w:marTop w:val="0"/>
                      <w:marBottom w:val="0"/>
                      <w:divBdr>
                        <w:top w:val="none" w:sz="0" w:space="0" w:color="auto"/>
                        <w:left w:val="none" w:sz="0" w:space="0" w:color="auto"/>
                        <w:bottom w:val="none" w:sz="0" w:space="0" w:color="auto"/>
                        <w:right w:val="none" w:sz="0" w:space="0" w:color="auto"/>
                      </w:divBdr>
                    </w:div>
                    <w:div w:id="905069934">
                      <w:marLeft w:val="0"/>
                      <w:marRight w:val="0"/>
                      <w:marTop w:val="270"/>
                      <w:marBottom w:val="270"/>
                      <w:divBdr>
                        <w:top w:val="none" w:sz="0" w:space="0" w:color="auto"/>
                        <w:left w:val="none" w:sz="0" w:space="0" w:color="auto"/>
                        <w:bottom w:val="none" w:sz="0" w:space="0" w:color="auto"/>
                        <w:right w:val="none" w:sz="0" w:space="0" w:color="auto"/>
                      </w:divBdr>
                    </w:div>
                    <w:div w:id="906841702">
                      <w:marLeft w:val="0"/>
                      <w:marRight w:val="0"/>
                      <w:marTop w:val="0"/>
                      <w:marBottom w:val="0"/>
                      <w:divBdr>
                        <w:top w:val="none" w:sz="0" w:space="0" w:color="auto"/>
                        <w:left w:val="none" w:sz="0" w:space="0" w:color="auto"/>
                        <w:bottom w:val="none" w:sz="0" w:space="0" w:color="auto"/>
                        <w:right w:val="none" w:sz="0" w:space="0" w:color="auto"/>
                      </w:divBdr>
                    </w:div>
                    <w:div w:id="910307732">
                      <w:marLeft w:val="0"/>
                      <w:marRight w:val="0"/>
                      <w:marTop w:val="0"/>
                      <w:marBottom w:val="0"/>
                      <w:divBdr>
                        <w:top w:val="none" w:sz="0" w:space="0" w:color="auto"/>
                        <w:left w:val="none" w:sz="0" w:space="0" w:color="auto"/>
                        <w:bottom w:val="none" w:sz="0" w:space="0" w:color="auto"/>
                        <w:right w:val="none" w:sz="0" w:space="0" w:color="auto"/>
                      </w:divBdr>
                    </w:div>
                    <w:div w:id="918053870">
                      <w:marLeft w:val="0"/>
                      <w:marRight w:val="0"/>
                      <w:marTop w:val="0"/>
                      <w:marBottom w:val="0"/>
                      <w:divBdr>
                        <w:top w:val="none" w:sz="0" w:space="0" w:color="auto"/>
                        <w:left w:val="none" w:sz="0" w:space="0" w:color="auto"/>
                        <w:bottom w:val="none" w:sz="0" w:space="0" w:color="auto"/>
                        <w:right w:val="none" w:sz="0" w:space="0" w:color="auto"/>
                      </w:divBdr>
                    </w:div>
                    <w:div w:id="920604543">
                      <w:marLeft w:val="0"/>
                      <w:marRight w:val="0"/>
                      <w:marTop w:val="0"/>
                      <w:marBottom w:val="0"/>
                      <w:divBdr>
                        <w:top w:val="none" w:sz="0" w:space="0" w:color="auto"/>
                        <w:left w:val="none" w:sz="0" w:space="0" w:color="auto"/>
                        <w:bottom w:val="none" w:sz="0" w:space="0" w:color="auto"/>
                        <w:right w:val="none" w:sz="0" w:space="0" w:color="auto"/>
                      </w:divBdr>
                    </w:div>
                    <w:div w:id="925116659">
                      <w:marLeft w:val="0"/>
                      <w:marRight w:val="0"/>
                      <w:marTop w:val="0"/>
                      <w:marBottom w:val="0"/>
                      <w:divBdr>
                        <w:top w:val="none" w:sz="0" w:space="0" w:color="auto"/>
                        <w:left w:val="none" w:sz="0" w:space="0" w:color="auto"/>
                        <w:bottom w:val="none" w:sz="0" w:space="0" w:color="auto"/>
                        <w:right w:val="none" w:sz="0" w:space="0" w:color="auto"/>
                      </w:divBdr>
                    </w:div>
                    <w:div w:id="928075046">
                      <w:marLeft w:val="0"/>
                      <w:marRight w:val="0"/>
                      <w:marTop w:val="0"/>
                      <w:marBottom w:val="0"/>
                      <w:divBdr>
                        <w:top w:val="none" w:sz="0" w:space="0" w:color="auto"/>
                        <w:left w:val="none" w:sz="0" w:space="0" w:color="auto"/>
                        <w:bottom w:val="none" w:sz="0" w:space="0" w:color="auto"/>
                        <w:right w:val="none" w:sz="0" w:space="0" w:color="auto"/>
                      </w:divBdr>
                    </w:div>
                    <w:div w:id="929505358">
                      <w:marLeft w:val="0"/>
                      <w:marRight w:val="0"/>
                      <w:marTop w:val="0"/>
                      <w:marBottom w:val="0"/>
                      <w:divBdr>
                        <w:top w:val="none" w:sz="0" w:space="0" w:color="auto"/>
                        <w:left w:val="none" w:sz="0" w:space="0" w:color="auto"/>
                        <w:bottom w:val="none" w:sz="0" w:space="0" w:color="auto"/>
                        <w:right w:val="none" w:sz="0" w:space="0" w:color="auto"/>
                      </w:divBdr>
                    </w:div>
                    <w:div w:id="931281057">
                      <w:marLeft w:val="0"/>
                      <w:marRight w:val="0"/>
                      <w:marTop w:val="0"/>
                      <w:marBottom w:val="0"/>
                      <w:divBdr>
                        <w:top w:val="none" w:sz="0" w:space="0" w:color="auto"/>
                        <w:left w:val="none" w:sz="0" w:space="0" w:color="auto"/>
                        <w:bottom w:val="none" w:sz="0" w:space="0" w:color="auto"/>
                        <w:right w:val="none" w:sz="0" w:space="0" w:color="auto"/>
                      </w:divBdr>
                    </w:div>
                    <w:div w:id="944576421">
                      <w:marLeft w:val="0"/>
                      <w:marRight w:val="0"/>
                      <w:marTop w:val="0"/>
                      <w:marBottom w:val="0"/>
                      <w:divBdr>
                        <w:top w:val="none" w:sz="0" w:space="0" w:color="auto"/>
                        <w:left w:val="none" w:sz="0" w:space="0" w:color="auto"/>
                        <w:bottom w:val="none" w:sz="0" w:space="0" w:color="auto"/>
                        <w:right w:val="none" w:sz="0" w:space="0" w:color="auto"/>
                      </w:divBdr>
                    </w:div>
                    <w:div w:id="977146981">
                      <w:marLeft w:val="0"/>
                      <w:marRight w:val="0"/>
                      <w:marTop w:val="0"/>
                      <w:marBottom w:val="0"/>
                      <w:divBdr>
                        <w:top w:val="none" w:sz="0" w:space="0" w:color="auto"/>
                        <w:left w:val="none" w:sz="0" w:space="0" w:color="auto"/>
                        <w:bottom w:val="none" w:sz="0" w:space="0" w:color="auto"/>
                        <w:right w:val="none" w:sz="0" w:space="0" w:color="auto"/>
                      </w:divBdr>
                    </w:div>
                    <w:div w:id="980114516">
                      <w:marLeft w:val="0"/>
                      <w:marRight w:val="0"/>
                      <w:marTop w:val="0"/>
                      <w:marBottom w:val="0"/>
                      <w:divBdr>
                        <w:top w:val="none" w:sz="0" w:space="0" w:color="auto"/>
                        <w:left w:val="none" w:sz="0" w:space="0" w:color="auto"/>
                        <w:bottom w:val="none" w:sz="0" w:space="0" w:color="auto"/>
                        <w:right w:val="none" w:sz="0" w:space="0" w:color="auto"/>
                      </w:divBdr>
                    </w:div>
                    <w:div w:id="980695097">
                      <w:marLeft w:val="0"/>
                      <w:marRight w:val="0"/>
                      <w:marTop w:val="0"/>
                      <w:marBottom w:val="0"/>
                      <w:divBdr>
                        <w:top w:val="none" w:sz="0" w:space="0" w:color="auto"/>
                        <w:left w:val="none" w:sz="0" w:space="0" w:color="auto"/>
                        <w:bottom w:val="none" w:sz="0" w:space="0" w:color="auto"/>
                        <w:right w:val="none" w:sz="0" w:space="0" w:color="auto"/>
                      </w:divBdr>
                    </w:div>
                    <w:div w:id="991103203">
                      <w:marLeft w:val="0"/>
                      <w:marRight w:val="0"/>
                      <w:marTop w:val="0"/>
                      <w:marBottom w:val="0"/>
                      <w:divBdr>
                        <w:top w:val="none" w:sz="0" w:space="0" w:color="auto"/>
                        <w:left w:val="none" w:sz="0" w:space="0" w:color="auto"/>
                        <w:bottom w:val="none" w:sz="0" w:space="0" w:color="auto"/>
                        <w:right w:val="none" w:sz="0" w:space="0" w:color="auto"/>
                      </w:divBdr>
                    </w:div>
                    <w:div w:id="995841052">
                      <w:marLeft w:val="0"/>
                      <w:marRight w:val="0"/>
                      <w:marTop w:val="0"/>
                      <w:marBottom w:val="0"/>
                      <w:divBdr>
                        <w:top w:val="none" w:sz="0" w:space="0" w:color="auto"/>
                        <w:left w:val="none" w:sz="0" w:space="0" w:color="auto"/>
                        <w:bottom w:val="none" w:sz="0" w:space="0" w:color="auto"/>
                        <w:right w:val="none" w:sz="0" w:space="0" w:color="auto"/>
                      </w:divBdr>
                    </w:div>
                    <w:div w:id="999699254">
                      <w:marLeft w:val="0"/>
                      <w:marRight w:val="0"/>
                      <w:marTop w:val="0"/>
                      <w:marBottom w:val="0"/>
                      <w:divBdr>
                        <w:top w:val="none" w:sz="0" w:space="0" w:color="auto"/>
                        <w:left w:val="none" w:sz="0" w:space="0" w:color="auto"/>
                        <w:bottom w:val="none" w:sz="0" w:space="0" w:color="auto"/>
                        <w:right w:val="none" w:sz="0" w:space="0" w:color="auto"/>
                      </w:divBdr>
                    </w:div>
                    <w:div w:id="1000086900">
                      <w:marLeft w:val="0"/>
                      <w:marRight w:val="0"/>
                      <w:marTop w:val="0"/>
                      <w:marBottom w:val="0"/>
                      <w:divBdr>
                        <w:top w:val="none" w:sz="0" w:space="0" w:color="auto"/>
                        <w:left w:val="none" w:sz="0" w:space="0" w:color="auto"/>
                        <w:bottom w:val="none" w:sz="0" w:space="0" w:color="auto"/>
                        <w:right w:val="none" w:sz="0" w:space="0" w:color="auto"/>
                      </w:divBdr>
                    </w:div>
                    <w:div w:id="1001740644">
                      <w:marLeft w:val="0"/>
                      <w:marRight w:val="0"/>
                      <w:marTop w:val="0"/>
                      <w:marBottom w:val="0"/>
                      <w:divBdr>
                        <w:top w:val="none" w:sz="0" w:space="0" w:color="auto"/>
                        <w:left w:val="none" w:sz="0" w:space="0" w:color="auto"/>
                        <w:bottom w:val="none" w:sz="0" w:space="0" w:color="auto"/>
                        <w:right w:val="none" w:sz="0" w:space="0" w:color="auto"/>
                      </w:divBdr>
                    </w:div>
                    <w:div w:id="1006136045">
                      <w:marLeft w:val="0"/>
                      <w:marRight w:val="0"/>
                      <w:marTop w:val="270"/>
                      <w:marBottom w:val="270"/>
                      <w:divBdr>
                        <w:top w:val="none" w:sz="0" w:space="0" w:color="auto"/>
                        <w:left w:val="none" w:sz="0" w:space="0" w:color="auto"/>
                        <w:bottom w:val="none" w:sz="0" w:space="0" w:color="auto"/>
                        <w:right w:val="none" w:sz="0" w:space="0" w:color="auto"/>
                      </w:divBdr>
                    </w:div>
                    <w:div w:id="1015301905">
                      <w:marLeft w:val="0"/>
                      <w:marRight w:val="0"/>
                      <w:marTop w:val="0"/>
                      <w:marBottom w:val="0"/>
                      <w:divBdr>
                        <w:top w:val="none" w:sz="0" w:space="0" w:color="auto"/>
                        <w:left w:val="none" w:sz="0" w:space="0" w:color="auto"/>
                        <w:bottom w:val="none" w:sz="0" w:space="0" w:color="auto"/>
                        <w:right w:val="none" w:sz="0" w:space="0" w:color="auto"/>
                      </w:divBdr>
                    </w:div>
                    <w:div w:id="1032651685">
                      <w:marLeft w:val="0"/>
                      <w:marRight w:val="0"/>
                      <w:marTop w:val="0"/>
                      <w:marBottom w:val="0"/>
                      <w:divBdr>
                        <w:top w:val="none" w:sz="0" w:space="0" w:color="auto"/>
                        <w:left w:val="none" w:sz="0" w:space="0" w:color="auto"/>
                        <w:bottom w:val="none" w:sz="0" w:space="0" w:color="auto"/>
                        <w:right w:val="none" w:sz="0" w:space="0" w:color="auto"/>
                      </w:divBdr>
                    </w:div>
                    <w:div w:id="1033655974">
                      <w:marLeft w:val="0"/>
                      <w:marRight w:val="0"/>
                      <w:marTop w:val="0"/>
                      <w:marBottom w:val="0"/>
                      <w:divBdr>
                        <w:top w:val="none" w:sz="0" w:space="0" w:color="auto"/>
                        <w:left w:val="none" w:sz="0" w:space="0" w:color="auto"/>
                        <w:bottom w:val="none" w:sz="0" w:space="0" w:color="auto"/>
                        <w:right w:val="none" w:sz="0" w:space="0" w:color="auto"/>
                      </w:divBdr>
                    </w:div>
                    <w:div w:id="1034189021">
                      <w:marLeft w:val="0"/>
                      <w:marRight w:val="0"/>
                      <w:marTop w:val="0"/>
                      <w:marBottom w:val="0"/>
                      <w:divBdr>
                        <w:top w:val="none" w:sz="0" w:space="0" w:color="auto"/>
                        <w:left w:val="none" w:sz="0" w:space="0" w:color="auto"/>
                        <w:bottom w:val="none" w:sz="0" w:space="0" w:color="auto"/>
                        <w:right w:val="none" w:sz="0" w:space="0" w:color="auto"/>
                      </w:divBdr>
                    </w:div>
                    <w:div w:id="1037585184">
                      <w:marLeft w:val="0"/>
                      <w:marRight w:val="0"/>
                      <w:marTop w:val="0"/>
                      <w:marBottom w:val="0"/>
                      <w:divBdr>
                        <w:top w:val="none" w:sz="0" w:space="0" w:color="auto"/>
                        <w:left w:val="none" w:sz="0" w:space="0" w:color="auto"/>
                        <w:bottom w:val="none" w:sz="0" w:space="0" w:color="auto"/>
                        <w:right w:val="none" w:sz="0" w:space="0" w:color="auto"/>
                      </w:divBdr>
                    </w:div>
                    <w:div w:id="1037968892">
                      <w:marLeft w:val="0"/>
                      <w:marRight w:val="0"/>
                      <w:marTop w:val="0"/>
                      <w:marBottom w:val="0"/>
                      <w:divBdr>
                        <w:top w:val="none" w:sz="0" w:space="0" w:color="auto"/>
                        <w:left w:val="none" w:sz="0" w:space="0" w:color="auto"/>
                        <w:bottom w:val="none" w:sz="0" w:space="0" w:color="auto"/>
                        <w:right w:val="none" w:sz="0" w:space="0" w:color="auto"/>
                      </w:divBdr>
                    </w:div>
                    <w:div w:id="1057121123">
                      <w:marLeft w:val="0"/>
                      <w:marRight w:val="0"/>
                      <w:marTop w:val="0"/>
                      <w:marBottom w:val="0"/>
                      <w:divBdr>
                        <w:top w:val="none" w:sz="0" w:space="0" w:color="auto"/>
                        <w:left w:val="none" w:sz="0" w:space="0" w:color="auto"/>
                        <w:bottom w:val="none" w:sz="0" w:space="0" w:color="auto"/>
                        <w:right w:val="none" w:sz="0" w:space="0" w:color="auto"/>
                      </w:divBdr>
                    </w:div>
                    <w:div w:id="1063912048">
                      <w:marLeft w:val="0"/>
                      <w:marRight w:val="0"/>
                      <w:marTop w:val="0"/>
                      <w:marBottom w:val="0"/>
                      <w:divBdr>
                        <w:top w:val="none" w:sz="0" w:space="0" w:color="auto"/>
                        <w:left w:val="none" w:sz="0" w:space="0" w:color="auto"/>
                        <w:bottom w:val="none" w:sz="0" w:space="0" w:color="auto"/>
                        <w:right w:val="none" w:sz="0" w:space="0" w:color="auto"/>
                      </w:divBdr>
                    </w:div>
                    <w:div w:id="1067607631">
                      <w:marLeft w:val="0"/>
                      <w:marRight w:val="0"/>
                      <w:marTop w:val="0"/>
                      <w:marBottom w:val="0"/>
                      <w:divBdr>
                        <w:top w:val="none" w:sz="0" w:space="0" w:color="auto"/>
                        <w:left w:val="none" w:sz="0" w:space="0" w:color="auto"/>
                        <w:bottom w:val="none" w:sz="0" w:space="0" w:color="auto"/>
                        <w:right w:val="none" w:sz="0" w:space="0" w:color="auto"/>
                      </w:divBdr>
                    </w:div>
                    <w:div w:id="1069618730">
                      <w:marLeft w:val="0"/>
                      <w:marRight w:val="0"/>
                      <w:marTop w:val="0"/>
                      <w:marBottom w:val="0"/>
                      <w:divBdr>
                        <w:top w:val="none" w:sz="0" w:space="0" w:color="auto"/>
                        <w:left w:val="none" w:sz="0" w:space="0" w:color="auto"/>
                        <w:bottom w:val="none" w:sz="0" w:space="0" w:color="auto"/>
                        <w:right w:val="none" w:sz="0" w:space="0" w:color="auto"/>
                      </w:divBdr>
                    </w:div>
                    <w:div w:id="1074010507">
                      <w:marLeft w:val="0"/>
                      <w:marRight w:val="0"/>
                      <w:marTop w:val="0"/>
                      <w:marBottom w:val="0"/>
                      <w:divBdr>
                        <w:top w:val="none" w:sz="0" w:space="0" w:color="auto"/>
                        <w:left w:val="none" w:sz="0" w:space="0" w:color="auto"/>
                        <w:bottom w:val="none" w:sz="0" w:space="0" w:color="auto"/>
                        <w:right w:val="none" w:sz="0" w:space="0" w:color="auto"/>
                      </w:divBdr>
                    </w:div>
                    <w:div w:id="1074745661">
                      <w:marLeft w:val="0"/>
                      <w:marRight w:val="0"/>
                      <w:marTop w:val="0"/>
                      <w:marBottom w:val="0"/>
                      <w:divBdr>
                        <w:top w:val="none" w:sz="0" w:space="0" w:color="auto"/>
                        <w:left w:val="none" w:sz="0" w:space="0" w:color="auto"/>
                        <w:bottom w:val="none" w:sz="0" w:space="0" w:color="auto"/>
                        <w:right w:val="none" w:sz="0" w:space="0" w:color="auto"/>
                      </w:divBdr>
                    </w:div>
                    <w:div w:id="1089812159">
                      <w:marLeft w:val="0"/>
                      <w:marRight w:val="0"/>
                      <w:marTop w:val="0"/>
                      <w:marBottom w:val="0"/>
                      <w:divBdr>
                        <w:top w:val="none" w:sz="0" w:space="0" w:color="auto"/>
                        <w:left w:val="none" w:sz="0" w:space="0" w:color="auto"/>
                        <w:bottom w:val="none" w:sz="0" w:space="0" w:color="auto"/>
                        <w:right w:val="none" w:sz="0" w:space="0" w:color="auto"/>
                      </w:divBdr>
                    </w:div>
                    <w:div w:id="1094396557">
                      <w:marLeft w:val="0"/>
                      <w:marRight w:val="0"/>
                      <w:marTop w:val="270"/>
                      <w:marBottom w:val="270"/>
                      <w:divBdr>
                        <w:top w:val="none" w:sz="0" w:space="0" w:color="auto"/>
                        <w:left w:val="none" w:sz="0" w:space="0" w:color="auto"/>
                        <w:bottom w:val="none" w:sz="0" w:space="0" w:color="auto"/>
                        <w:right w:val="none" w:sz="0" w:space="0" w:color="auto"/>
                      </w:divBdr>
                    </w:div>
                    <w:div w:id="1094859501">
                      <w:marLeft w:val="0"/>
                      <w:marRight w:val="0"/>
                      <w:marTop w:val="0"/>
                      <w:marBottom w:val="0"/>
                      <w:divBdr>
                        <w:top w:val="none" w:sz="0" w:space="0" w:color="auto"/>
                        <w:left w:val="none" w:sz="0" w:space="0" w:color="auto"/>
                        <w:bottom w:val="none" w:sz="0" w:space="0" w:color="auto"/>
                        <w:right w:val="none" w:sz="0" w:space="0" w:color="auto"/>
                      </w:divBdr>
                    </w:div>
                    <w:div w:id="1100369300">
                      <w:marLeft w:val="0"/>
                      <w:marRight w:val="0"/>
                      <w:marTop w:val="0"/>
                      <w:marBottom w:val="0"/>
                      <w:divBdr>
                        <w:top w:val="none" w:sz="0" w:space="0" w:color="auto"/>
                        <w:left w:val="none" w:sz="0" w:space="0" w:color="auto"/>
                        <w:bottom w:val="none" w:sz="0" w:space="0" w:color="auto"/>
                        <w:right w:val="none" w:sz="0" w:space="0" w:color="auto"/>
                      </w:divBdr>
                    </w:div>
                    <w:div w:id="1100838059">
                      <w:marLeft w:val="0"/>
                      <w:marRight w:val="0"/>
                      <w:marTop w:val="0"/>
                      <w:marBottom w:val="0"/>
                      <w:divBdr>
                        <w:top w:val="none" w:sz="0" w:space="0" w:color="auto"/>
                        <w:left w:val="none" w:sz="0" w:space="0" w:color="auto"/>
                        <w:bottom w:val="none" w:sz="0" w:space="0" w:color="auto"/>
                        <w:right w:val="none" w:sz="0" w:space="0" w:color="auto"/>
                      </w:divBdr>
                    </w:div>
                    <w:div w:id="1104806150">
                      <w:marLeft w:val="0"/>
                      <w:marRight w:val="0"/>
                      <w:marTop w:val="0"/>
                      <w:marBottom w:val="0"/>
                      <w:divBdr>
                        <w:top w:val="none" w:sz="0" w:space="0" w:color="auto"/>
                        <w:left w:val="none" w:sz="0" w:space="0" w:color="auto"/>
                        <w:bottom w:val="none" w:sz="0" w:space="0" w:color="auto"/>
                        <w:right w:val="none" w:sz="0" w:space="0" w:color="auto"/>
                      </w:divBdr>
                    </w:div>
                    <w:div w:id="1105155711">
                      <w:marLeft w:val="0"/>
                      <w:marRight w:val="0"/>
                      <w:marTop w:val="0"/>
                      <w:marBottom w:val="0"/>
                      <w:divBdr>
                        <w:top w:val="none" w:sz="0" w:space="0" w:color="auto"/>
                        <w:left w:val="none" w:sz="0" w:space="0" w:color="auto"/>
                        <w:bottom w:val="none" w:sz="0" w:space="0" w:color="auto"/>
                        <w:right w:val="none" w:sz="0" w:space="0" w:color="auto"/>
                      </w:divBdr>
                    </w:div>
                    <w:div w:id="1111315228">
                      <w:marLeft w:val="0"/>
                      <w:marRight w:val="0"/>
                      <w:marTop w:val="0"/>
                      <w:marBottom w:val="0"/>
                      <w:divBdr>
                        <w:top w:val="none" w:sz="0" w:space="0" w:color="auto"/>
                        <w:left w:val="none" w:sz="0" w:space="0" w:color="auto"/>
                        <w:bottom w:val="none" w:sz="0" w:space="0" w:color="auto"/>
                        <w:right w:val="none" w:sz="0" w:space="0" w:color="auto"/>
                      </w:divBdr>
                    </w:div>
                    <w:div w:id="1113744233">
                      <w:marLeft w:val="0"/>
                      <w:marRight w:val="0"/>
                      <w:marTop w:val="0"/>
                      <w:marBottom w:val="0"/>
                      <w:divBdr>
                        <w:top w:val="none" w:sz="0" w:space="0" w:color="auto"/>
                        <w:left w:val="none" w:sz="0" w:space="0" w:color="auto"/>
                        <w:bottom w:val="none" w:sz="0" w:space="0" w:color="auto"/>
                        <w:right w:val="none" w:sz="0" w:space="0" w:color="auto"/>
                      </w:divBdr>
                    </w:div>
                    <w:div w:id="1128160644">
                      <w:marLeft w:val="0"/>
                      <w:marRight w:val="0"/>
                      <w:marTop w:val="270"/>
                      <w:marBottom w:val="270"/>
                      <w:divBdr>
                        <w:top w:val="none" w:sz="0" w:space="0" w:color="auto"/>
                        <w:left w:val="none" w:sz="0" w:space="0" w:color="auto"/>
                        <w:bottom w:val="none" w:sz="0" w:space="0" w:color="auto"/>
                        <w:right w:val="none" w:sz="0" w:space="0" w:color="auto"/>
                      </w:divBdr>
                    </w:div>
                    <w:div w:id="1131286320">
                      <w:marLeft w:val="0"/>
                      <w:marRight w:val="0"/>
                      <w:marTop w:val="0"/>
                      <w:marBottom w:val="0"/>
                      <w:divBdr>
                        <w:top w:val="none" w:sz="0" w:space="0" w:color="auto"/>
                        <w:left w:val="none" w:sz="0" w:space="0" w:color="auto"/>
                        <w:bottom w:val="none" w:sz="0" w:space="0" w:color="auto"/>
                        <w:right w:val="none" w:sz="0" w:space="0" w:color="auto"/>
                      </w:divBdr>
                    </w:div>
                    <w:div w:id="1138647074">
                      <w:marLeft w:val="0"/>
                      <w:marRight w:val="0"/>
                      <w:marTop w:val="0"/>
                      <w:marBottom w:val="0"/>
                      <w:divBdr>
                        <w:top w:val="none" w:sz="0" w:space="0" w:color="auto"/>
                        <w:left w:val="none" w:sz="0" w:space="0" w:color="auto"/>
                        <w:bottom w:val="none" w:sz="0" w:space="0" w:color="auto"/>
                        <w:right w:val="none" w:sz="0" w:space="0" w:color="auto"/>
                      </w:divBdr>
                    </w:div>
                    <w:div w:id="1139612342">
                      <w:marLeft w:val="0"/>
                      <w:marRight w:val="0"/>
                      <w:marTop w:val="0"/>
                      <w:marBottom w:val="0"/>
                      <w:divBdr>
                        <w:top w:val="none" w:sz="0" w:space="0" w:color="auto"/>
                        <w:left w:val="none" w:sz="0" w:space="0" w:color="auto"/>
                        <w:bottom w:val="none" w:sz="0" w:space="0" w:color="auto"/>
                        <w:right w:val="none" w:sz="0" w:space="0" w:color="auto"/>
                      </w:divBdr>
                    </w:div>
                    <w:div w:id="1166634274">
                      <w:marLeft w:val="0"/>
                      <w:marRight w:val="0"/>
                      <w:marTop w:val="0"/>
                      <w:marBottom w:val="0"/>
                      <w:divBdr>
                        <w:top w:val="none" w:sz="0" w:space="0" w:color="auto"/>
                        <w:left w:val="none" w:sz="0" w:space="0" w:color="auto"/>
                        <w:bottom w:val="none" w:sz="0" w:space="0" w:color="auto"/>
                        <w:right w:val="none" w:sz="0" w:space="0" w:color="auto"/>
                      </w:divBdr>
                    </w:div>
                    <w:div w:id="1168133593">
                      <w:marLeft w:val="0"/>
                      <w:marRight w:val="0"/>
                      <w:marTop w:val="0"/>
                      <w:marBottom w:val="0"/>
                      <w:divBdr>
                        <w:top w:val="none" w:sz="0" w:space="0" w:color="auto"/>
                        <w:left w:val="none" w:sz="0" w:space="0" w:color="auto"/>
                        <w:bottom w:val="none" w:sz="0" w:space="0" w:color="auto"/>
                        <w:right w:val="none" w:sz="0" w:space="0" w:color="auto"/>
                      </w:divBdr>
                    </w:div>
                    <w:div w:id="1169828686">
                      <w:marLeft w:val="0"/>
                      <w:marRight w:val="0"/>
                      <w:marTop w:val="0"/>
                      <w:marBottom w:val="0"/>
                      <w:divBdr>
                        <w:top w:val="none" w:sz="0" w:space="0" w:color="auto"/>
                        <w:left w:val="none" w:sz="0" w:space="0" w:color="auto"/>
                        <w:bottom w:val="none" w:sz="0" w:space="0" w:color="auto"/>
                        <w:right w:val="none" w:sz="0" w:space="0" w:color="auto"/>
                      </w:divBdr>
                    </w:div>
                    <w:div w:id="1170634275">
                      <w:marLeft w:val="0"/>
                      <w:marRight w:val="0"/>
                      <w:marTop w:val="270"/>
                      <w:marBottom w:val="270"/>
                      <w:divBdr>
                        <w:top w:val="none" w:sz="0" w:space="0" w:color="auto"/>
                        <w:left w:val="none" w:sz="0" w:space="0" w:color="auto"/>
                        <w:bottom w:val="none" w:sz="0" w:space="0" w:color="auto"/>
                        <w:right w:val="none" w:sz="0" w:space="0" w:color="auto"/>
                      </w:divBdr>
                    </w:div>
                    <w:div w:id="1172646420">
                      <w:marLeft w:val="0"/>
                      <w:marRight w:val="0"/>
                      <w:marTop w:val="270"/>
                      <w:marBottom w:val="270"/>
                      <w:divBdr>
                        <w:top w:val="none" w:sz="0" w:space="0" w:color="auto"/>
                        <w:left w:val="none" w:sz="0" w:space="0" w:color="auto"/>
                        <w:bottom w:val="none" w:sz="0" w:space="0" w:color="auto"/>
                        <w:right w:val="none" w:sz="0" w:space="0" w:color="auto"/>
                      </w:divBdr>
                    </w:div>
                    <w:div w:id="1172794835">
                      <w:marLeft w:val="0"/>
                      <w:marRight w:val="0"/>
                      <w:marTop w:val="0"/>
                      <w:marBottom w:val="0"/>
                      <w:divBdr>
                        <w:top w:val="none" w:sz="0" w:space="0" w:color="auto"/>
                        <w:left w:val="none" w:sz="0" w:space="0" w:color="auto"/>
                        <w:bottom w:val="none" w:sz="0" w:space="0" w:color="auto"/>
                        <w:right w:val="none" w:sz="0" w:space="0" w:color="auto"/>
                      </w:divBdr>
                    </w:div>
                    <w:div w:id="1173960451">
                      <w:marLeft w:val="0"/>
                      <w:marRight w:val="0"/>
                      <w:marTop w:val="0"/>
                      <w:marBottom w:val="0"/>
                      <w:divBdr>
                        <w:top w:val="none" w:sz="0" w:space="0" w:color="auto"/>
                        <w:left w:val="none" w:sz="0" w:space="0" w:color="auto"/>
                        <w:bottom w:val="none" w:sz="0" w:space="0" w:color="auto"/>
                        <w:right w:val="none" w:sz="0" w:space="0" w:color="auto"/>
                      </w:divBdr>
                    </w:div>
                    <w:div w:id="1183474325">
                      <w:marLeft w:val="0"/>
                      <w:marRight w:val="0"/>
                      <w:marTop w:val="0"/>
                      <w:marBottom w:val="0"/>
                      <w:divBdr>
                        <w:top w:val="none" w:sz="0" w:space="0" w:color="auto"/>
                        <w:left w:val="none" w:sz="0" w:space="0" w:color="auto"/>
                        <w:bottom w:val="none" w:sz="0" w:space="0" w:color="auto"/>
                        <w:right w:val="none" w:sz="0" w:space="0" w:color="auto"/>
                      </w:divBdr>
                    </w:div>
                    <w:div w:id="1192644157">
                      <w:marLeft w:val="0"/>
                      <w:marRight w:val="0"/>
                      <w:marTop w:val="270"/>
                      <w:marBottom w:val="270"/>
                      <w:divBdr>
                        <w:top w:val="none" w:sz="0" w:space="0" w:color="auto"/>
                        <w:left w:val="none" w:sz="0" w:space="0" w:color="auto"/>
                        <w:bottom w:val="none" w:sz="0" w:space="0" w:color="auto"/>
                        <w:right w:val="none" w:sz="0" w:space="0" w:color="auto"/>
                      </w:divBdr>
                    </w:div>
                    <w:div w:id="1200168737">
                      <w:marLeft w:val="0"/>
                      <w:marRight w:val="0"/>
                      <w:marTop w:val="0"/>
                      <w:marBottom w:val="0"/>
                      <w:divBdr>
                        <w:top w:val="none" w:sz="0" w:space="0" w:color="auto"/>
                        <w:left w:val="none" w:sz="0" w:space="0" w:color="auto"/>
                        <w:bottom w:val="none" w:sz="0" w:space="0" w:color="auto"/>
                        <w:right w:val="none" w:sz="0" w:space="0" w:color="auto"/>
                      </w:divBdr>
                    </w:div>
                    <w:div w:id="1202092178">
                      <w:marLeft w:val="0"/>
                      <w:marRight w:val="0"/>
                      <w:marTop w:val="0"/>
                      <w:marBottom w:val="0"/>
                      <w:divBdr>
                        <w:top w:val="none" w:sz="0" w:space="0" w:color="auto"/>
                        <w:left w:val="none" w:sz="0" w:space="0" w:color="auto"/>
                        <w:bottom w:val="none" w:sz="0" w:space="0" w:color="auto"/>
                        <w:right w:val="none" w:sz="0" w:space="0" w:color="auto"/>
                      </w:divBdr>
                    </w:div>
                    <w:div w:id="1204824633">
                      <w:marLeft w:val="0"/>
                      <w:marRight w:val="0"/>
                      <w:marTop w:val="0"/>
                      <w:marBottom w:val="0"/>
                      <w:divBdr>
                        <w:top w:val="none" w:sz="0" w:space="0" w:color="auto"/>
                        <w:left w:val="none" w:sz="0" w:space="0" w:color="auto"/>
                        <w:bottom w:val="none" w:sz="0" w:space="0" w:color="auto"/>
                        <w:right w:val="none" w:sz="0" w:space="0" w:color="auto"/>
                      </w:divBdr>
                    </w:div>
                    <w:div w:id="1206328201">
                      <w:marLeft w:val="0"/>
                      <w:marRight w:val="0"/>
                      <w:marTop w:val="270"/>
                      <w:marBottom w:val="270"/>
                      <w:divBdr>
                        <w:top w:val="none" w:sz="0" w:space="0" w:color="auto"/>
                        <w:left w:val="none" w:sz="0" w:space="0" w:color="auto"/>
                        <w:bottom w:val="none" w:sz="0" w:space="0" w:color="auto"/>
                        <w:right w:val="none" w:sz="0" w:space="0" w:color="auto"/>
                      </w:divBdr>
                    </w:div>
                    <w:div w:id="1209564367">
                      <w:marLeft w:val="0"/>
                      <w:marRight w:val="0"/>
                      <w:marTop w:val="0"/>
                      <w:marBottom w:val="0"/>
                      <w:divBdr>
                        <w:top w:val="none" w:sz="0" w:space="0" w:color="auto"/>
                        <w:left w:val="none" w:sz="0" w:space="0" w:color="auto"/>
                        <w:bottom w:val="none" w:sz="0" w:space="0" w:color="auto"/>
                        <w:right w:val="none" w:sz="0" w:space="0" w:color="auto"/>
                      </w:divBdr>
                    </w:div>
                    <w:div w:id="1214198904">
                      <w:marLeft w:val="0"/>
                      <w:marRight w:val="0"/>
                      <w:marTop w:val="0"/>
                      <w:marBottom w:val="0"/>
                      <w:divBdr>
                        <w:top w:val="none" w:sz="0" w:space="0" w:color="auto"/>
                        <w:left w:val="none" w:sz="0" w:space="0" w:color="auto"/>
                        <w:bottom w:val="none" w:sz="0" w:space="0" w:color="auto"/>
                        <w:right w:val="none" w:sz="0" w:space="0" w:color="auto"/>
                      </w:divBdr>
                    </w:div>
                    <w:div w:id="1217857302">
                      <w:marLeft w:val="0"/>
                      <w:marRight w:val="0"/>
                      <w:marTop w:val="0"/>
                      <w:marBottom w:val="0"/>
                      <w:divBdr>
                        <w:top w:val="none" w:sz="0" w:space="0" w:color="auto"/>
                        <w:left w:val="none" w:sz="0" w:space="0" w:color="auto"/>
                        <w:bottom w:val="none" w:sz="0" w:space="0" w:color="auto"/>
                        <w:right w:val="none" w:sz="0" w:space="0" w:color="auto"/>
                      </w:divBdr>
                    </w:div>
                    <w:div w:id="1218277855">
                      <w:marLeft w:val="0"/>
                      <w:marRight w:val="0"/>
                      <w:marTop w:val="0"/>
                      <w:marBottom w:val="0"/>
                      <w:divBdr>
                        <w:top w:val="none" w:sz="0" w:space="0" w:color="auto"/>
                        <w:left w:val="none" w:sz="0" w:space="0" w:color="auto"/>
                        <w:bottom w:val="none" w:sz="0" w:space="0" w:color="auto"/>
                        <w:right w:val="none" w:sz="0" w:space="0" w:color="auto"/>
                      </w:divBdr>
                    </w:div>
                    <w:div w:id="1219242362">
                      <w:marLeft w:val="0"/>
                      <w:marRight w:val="0"/>
                      <w:marTop w:val="0"/>
                      <w:marBottom w:val="0"/>
                      <w:divBdr>
                        <w:top w:val="none" w:sz="0" w:space="0" w:color="auto"/>
                        <w:left w:val="none" w:sz="0" w:space="0" w:color="auto"/>
                        <w:bottom w:val="none" w:sz="0" w:space="0" w:color="auto"/>
                        <w:right w:val="none" w:sz="0" w:space="0" w:color="auto"/>
                      </w:divBdr>
                    </w:div>
                    <w:div w:id="1239025561">
                      <w:marLeft w:val="0"/>
                      <w:marRight w:val="0"/>
                      <w:marTop w:val="0"/>
                      <w:marBottom w:val="0"/>
                      <w:divBdr>
                        <w:top w:val="none" w:sz="0" w:space="0" w:color="auto"/>
                        <w:left w:val="none" w:sz="0" w:space="0" w:color="auto"/>
                        <w:bottom w:val="none" w:sz="0" w:space="0" w:color="auto"/>
                        <w:right w:val="none" w:sz="0" w:space="0" w:color="auto"/>
                      </w:divBdr>
                    </w:div>
                    <w:div w:id="1242911331">
                      <w:marLeft w:val="0"/>
                      <w:marRight w:val="0"/>
                      <w:marTop w:val="0"/>
                      <w:marBottom w:val="0"/>
                      <w:divBdr>
                        <w:top w:val="none" w:sz="0" w:space="0" w:color="auto"/>
                        <w:left w:val="none" w:sz="0" w:space="0" w:color="auto"/>
                        <w:bottom w:val="none" w:sz="0" w:space="0" w:color="auto"/>
                        <w:right w:val="none" w:sz="0" w:space="0" w:color="auto"/>
                      </w:divBdr>
                    </w:div>
                    <w:div w:id="1249733065">
                      <w:marLeft w:val="0"/>
                      <w:marRight w:val="0"/>
                      <w:marTop w:val="0"/>
                      <w:marBottom w:val="0"/>
                      <w:divBdr>
                        <w:top w:val="none" w:sz="0" w:space="0" w:color="auto"/>
                        <w:left w:val="none" w:sz="0" w:space="0" w:color="auto"/>
                        <w:bottom w:val="none" w:sz="0" w:space="0" w:color="auto"/>
                        <w:right w:val="none" w:sz="0" w:space="0" w:color="auto"/>
                      </w:divBdr>
                    </w:div>
                    <w:div w:id="1251236967">
                      <w:marLeft w:val="0"/>
                      <w:marRight w:val="0"/>
                      <w:marTop w:val="0"/>
                      <w:marBottom w:val="0"/>
                      <w:divBdr>
                        <w:top w:val="none" w:sz="0" w:space="0" w:color="auto"/>
                        <w:left w:val="none" w:sz="0" w:space="0" w:color="auto"/>
                        <w:bottom w:val="none" w:sz="0" w:space="0" w:color="auto"/>
                        <w:right w:val="none" w:sz="0" w:space="0" w:color="auto"/>
                      </w:divBdr>
                    </w:div>
                    <w:div w:id="1266813293">
                      <w:marLeft w:val="0"/>
                      <w:marRight w:val="0"/>
                      <w:marTop w:val="0"/>
                      <w:marBottom w:val="0"/>
                      <w:divBdr>
                        <w:top w:val="none" w:sz="0" w:space="0" w:color="auto"/>
                        <w:left w:val="none" w:sz="0" w:space="0" w:color="auto"/>
                        <w:bottom w:val="none" w:sz="0" w:space="0" w:color="auto"/>
                        <w:right w:val="none" w:sz="0" w:space="0" w:color="auto"/>
                      </w:divBdr>
                    </w:div>
                    <w:div w:id="1267158759">
                      <w:marLeft w:val="0"/>
                      <w:marRight w:val="0"/>
                      <w:marTop w:val="0"/>
                      <w:marBottom w:val="0"/>
                      <w:divBdr>
                        <w:top w:val="none" w:sz="0" w:space="0" w:color="auto"/>
                        <w:left w:val="none" w:sz="0" w:space="0" w:color="auto"/>
                        <w:bottom w:val="none" w:sz="0" w:space="0" w:color="auto"/>
                        <w:right w:val="none" w:sz="0" w:space="0" w:color="auto"/>
                      </w:divBdr>
                    </w:div>
                    <w:div w:id="1275331127">
                      <w:marLeft w:val="0"/>
                      <w:marRight w:val="0"/>
                      <w:marTop w:val="0"/>
                      <w:marBottom w:val="0"/>
                      <w:divBdr>
                        <w:top w:val="none" w:sz="0" w:space="0" w:color="auto"/>
                        <w:left w:val="none" w:sz="0" w:space="0" w:color="auto"/>
                        <w:bottom w:val="none" w:sz="0" w:space="0" w:color="auto"/>
                        <w:right w:val="none" w:sz="0" w:space="0" w:color="auto"/>
                      </w:divBdr>
                    </w:div>
                    <w:div w:id="1279944924">
                      <w:marLeft w:val="0"/>
                      <w:marRight w:val="0"/>
                      <w:marTop w:val="270"/>
                      <w:marBottom w:val="270"/>
                      <w:divBdr>
                        <w:top w:val="none" w:sz="0" w:space="0" w:color="auto"/>
                        <w:left w:val="none" w:sz="0" w:space="0" w:color="auto"/>
                        <w:bottom w:val="none" w:sz="0" w:space="0" w:color="auto"/>
                        <w:right w:val="none" w:sz="0" w:space="0" w:color="auto"/>
                      </w:divBdr>
                    </w:div>
                    <w:div w:id="1284850343">
                      <w:marLeft w:val="0"/>
                      <w:marRight w:val="0"/>
                      <w:marTop w:val="0"/>
                      <w:marBottom w:val="0"/>
                      <w:divBdr>
                        <w:top w:val="none" w:sz="0" w:space="0" w:color="auto"/>
                        <w:left w:val="none" w:sz="0" w:space="0" w:color="auto"/>
                        <w:bottom w:val="none" w:sz="0" w:space="0" w:color="auto"/>
                        <w:right w:val="none" w:sz="0" w:space="0" w:color="auto"/>
                      </w:divBdr>
                    </w:div>
                    <w:div w:id="1301380271">
                      <w:marLeft w:val="0"/>
                      <w:marRight w:val="0"/>
                      <w:marTop w:val="270"/>
                      <w:marBottom w:val="270"/>
                      <w:divBdr>
                        <w:top w:val="none" w:sz="0" w:space="0" w:color="auto"/>
                        <w:left w:val="none" w:sz="0" w:space="0" w:color="auto"/>
                        <w:bottom w:val="none" w:sz="0" w:space="0" w:color="auto"/>
                        <w:right w:val="none" w:sz="0" w:space="0" w:color="auto"/>
                      </w:divBdr>
                    </w:div>
                    <w:div w:id="1305084225">
                      <w:marLeft w:val="0"/>
                      <w:marRight w:val="0"/>
                      <w:marTop w:val="0"/>
                      <w:marBottom w:val="0"/>
                      <w:divBdr>
                        <w:top w:val="none" w:sz="0" w:space="0" w:color="auto"/>
                        <w:left w:val="none" w:sz="0" w:space="0" w:color="auto"/>
                        <w:bottom w:val="none" w:sz="0" w:space="0" w:color="auto"/>
                        <w:right w:val="none" w:sz="0" w:space="0" w:color="auto"/>
                      </w:divBdr>
                    </w:div>
                    <w:div w:id="1306394748">
                      <w:marLeft w:val="0"/>
                      <w:marRight w:val="0"/>
                      <w:marTop w:val="0"/>
                      <w:marBottom w:val="0"/>
                      <w:divBdr>
                        <w:top w:val="none" w:sz="0" w:space="0" w:color="auto"/>
                        <w:left w:val="none" w:sz="0" w:space="0" w:color="auto"/>
                        <w:bottom w:val="none" w:sz="0" w:space="0" w:color="auto"/>
                        <w:right w:val="none" w:sz="0" w:space="0" w:color="auto"/>
                      </w:divBdr>
                    </w:div>
                    <w:div w:id="1307394053">
                      <w:marLeft w:val="0"/>
                      <w:marRight w:val="0"/>
                      <w:marTop w:val="0"/>
                      <w:marBottom w:val="0"/>
                      <w:divBdr>
                        <w:top w:val="none" w:sz="0" w:space="0" w:color="auto"/>
                        <w:left w:val="none" w:sz="0" w:space="0" w:color="auto"/>
                        <w:bottom w:val="none" w:sz="0" w:space="0" w:color="auto"/>
                        <w:right w:val="none" w:sz="0" w:space="0" w:color="auto"/>
                      </w:divBdr>
                    </w:div>
                    <w:div w:id="1312712907">
                      <w:marLeft w:val="0"/>
                      <w:marRight w:val="0"/>
                      <w:marTop w:val="0"/>
                      <w:marBottom w:val="0"/>
                      <w:divBdr>
                        <w:top w:val="none" w:sz="0" w:space="0" w:color="auto"/>
                        <w:left w:val="none" w:sz="0" w:space="0" w:color="auto"/>
                        <w:bottom w:val="none" w:sz="0" w:space="0" w:color="auto"/>
                        <w:right w:val="none" w:sz="0" w:space="0" w:color="auto"/>
                      </w:divBdr>
                    </w:div>
                    <w:div w:id="1313632382">
                      <w:marLeft w:val="0"/>
                      <w:marRight w:val="0"/>
                      <w:marTop w:val="0"/>
                      <w:marBottom w:val="0"/>
                      <w:divBdr>
                        <w:top w:val="none" w:sz="0" w:space="0" w:color="auto"/>
                        <w:left w:val="none" w:sz="0" w:space="0" w:color="auto"/>
                        <w:bottom w:val="none" w:sz="0" w:space="0" w:color="auto"/>
                        <w:right w:val="none" w:sz="0" w:space="0" w:color="auto"/>
                      </w:divBdr>
                    </w:div>
                    <w:div w:id="1321692650">
                      <w:marLeft w:val="0"/>
                      <w:marRight w:val="0"/>
                      <w:marTop w:val="0"/>
                      <w:marBottom w:val="0"/>
                      <w:divBdr>
                        <w:top w:val="none" w:sz="0" w:space="0" w:color="auto"/>
                        <w:left w:val="none" w:sz="0" w:space="0" w:color="auto"/>
                        <w:bottom w:val="none" w:sz="0" w:space="0" w:color="auto"/>
                        <w:right w:val="none" w:sz="0" w:space="0" w:color="auto"/>
                      </w:divBdr>
                    </w:div>
                    <w:div w:id="1322853934">
                      <w:marLeft w:val="0"/>
                      <w:marRight w:val="0"/>
                      <w:marTop w:val="0"/>
                      <w:marBottom w:val="0"/>
                      <w:divBdr>
                        <w:top w:val="none" w:sz="0" w:space="0" w:color="auto"/>
                        <w:left w:val="none" w:sz="0" w:space="0" w:color="auto"/>
                        <w:bottom w:val="none" w:sz="0" w:space="0" w:color="auto"/>
                        <w:right w:val="none" w:sz="0" w:space="0" w:color="auto"/>
                      </w:divBdr>
                    </w:div>
                    <w:div w:id="1328048226">
                      <w:marLeft w:val="0"/>
                      <w:marRight w:val="0"/>
                      <w:marTop w:val="0"/>
                      <w:marBottom w:val="0"/>
                      <w:divBdr>
                        <w:top w:val="none" w:sz="0" w:space="0" w:color="auto"/>
                        <w:left w:val="none" w:sz="0" w:space="0" w:color="auto"/>
                        <w:bottom w:val="none" w:sz="0" w:space="0" w:color="auto"/>
                        <w:right w:val="none" w:sz="0" w:space="0" w:color="auto"/>
                      </w:divBdr>
                    </w:div>
                    <w:div w:id="1329937947">
                      <w:marLeft w:val="0"/>
                      <w:marRight w:val="0"/>
                      <w:marTop w:val="0"/>
                      <w:marBottom w:val="0"/>
                      <w:divBdr>
                        <w:top w:val="none" w:sz="0" w:space="0" w:color="auto"/>
                        <w:left w:val="none" w:sz="0" w:space="0" w:color="auto"/>
                        <w:bottom w:val="none" w:sz="0" w:space="0" w:color="auto"/>
                        <w:right w:val="none" w:sz="0" w:space="0" w:color="auto"/>
                      </w:divBdr>
                    </w:div>
                    <w:div w:id="1333407589">
                      <w:marLeft w:val="0"/>
                      <w:marRight w:val="0"/>
                      <w:marTop w:val="0"/>
                      <w:marBottom w:val="0"/>
                      <w:divBdr>
                        <w:top w:val="none" w:sz="0" w:space="0" w:color="auto"/>
                        <w:left w:val="none" w:sz="0" w:space="0" w:color="auto"/>
                        <w:bottom w:val="none" w:sz="0" w:space="0" w:color="auto"/>
                        <w:right w:val="none" w:sz="0" w:space="0" w:color="auto"/>
                      </w:divBdr>
                    </w:div>
                    <w:div w:id="1341279723">
                      <w:marLeft w:val="0"/>
                      <w:marRight w:val="0"/>
                      <w:marTop w:val="0"/>
                      <w:marBottom w:val="0"/>
                      <w:divBdr>
                        <w:top w:val="none" w:sz="0" w:space="0" w:color="auto"/>
                        <w:left w:val="none" w:sz="0" w:space="0" w:color="auto"/>
                        <w:bottom w:val="none" w:sz="0" w:space="0" w:color="auto"/>
                        <w:right w:val="none" w:sz="0" w:space="0" w:color="auto"/>
                      </w:divBdr>
                    </w:div>
                    <w:div w:id="1348755873">
                      <w:marLeft w:val="0"/>
                      <w:marRight w:val="0"/>
                      <w:marTop w:val="0"/>
                      <w:marBottom w:val="0"/>
                      <w:divBdr>
                        <w:top w:val="none" w:sz="0" w:space="0" w:color="auto"/>
                        <w:left w:val="none" w:sz="0" w:space="0" w:color="auto"/>
                        <w:bottom w:val="none" w:sz="0" w:space="0" w:color="auto"/>
                        <w:right w:val="none" w:sz="0" w:space="0" w:color="auto"/>
                      </w:divBdr>
                    </w:div>
                    <w:div w:id="1352144262">
                      <w:marLeft w:val="0"/>
                      <w:marRight w:val="0"/>
                      <w:marTop w:val="0"/>
                      <w:marBottom w:val="0"/>
                      <w:divBdr>
                        <w:top w:val="none" w:sz="0" w:space="0" w:color="auto"/>
                        <w:left w:val="none" w:sz="0" w:space="0" w:color="auto"/>
                        <w:bottom w:val="none" w:sz="0" w:space="0" w:color="auto"/>
                        <w:right w:val="none" w:sz="0" w:space="0" w:color="auto"/>
                      </w:divBdr>
                    </w:div>
                    <w:div w:id="1356613175">
                      <w:marLeft w:val="0"/>
                      <w:marRight w:val="0"/>
                      <w:marTop w:val="0"/>
                      <w:marBottom w:val="0"/>
                      <w:divBdr>
                        <w:top w:val="none" w:sz="0" w:space="0" w:color="auto"/>
                        <w:left w:val="none" w:sz="0" w:space="0" w:color="auto"/>
                        <w:bottom w:val="none" w:sz="0" w:space="0" w:color="auto"/>
                        <w:right w:val="none" w:sz="0" w:space="0" w:color="auto"/>
                      </w:divBdr>
                    </w:div>
                    <w:div w:id="1356620001">
                      <w:marLeft w:val="0"/>
                      <w:marRight w:val="0"/>
                      <w:marTop w:val="0"/>
                      <w:marBottom w:val="0"/>
                      <w:divBdr>
                        <w:top w:val="none" w:sz="0" w:space="0" w:color="auto"/>
                        <w:left w:val="none" w:sz="0" w:space="0" w:color="auto"/>
                        <w:bottom w:val="none" w:sz="0" w:space="0" w:color="auto"/>
                        <w:right w:val="none" w:sz="0" w:space="0" w:color="auto"/>
                      </w:divBdr>
                    </w:div>
                    <w:div w:id="1358848745">
                      <w:marLeft w:val="0"/>
                      <w:marRight w:val="0"/>
                      <w:marTop w:val="0"/>
                      <w:marBottom w:val="0"/>
                      <w:divBdr>
                        <w:top w:val="none" w:sz="0" w:space="0" w:color="auto"/>
                        <w:left w:val="none" w:sz="0" w:space="0" w:color="auto"/>
                        <w:bottom w:val="none" w:sz="0" w:space="0" w:color="auto"/>
                        <w:right w:val="none" w:sz="0" w:space="0" w:color="auto"/>
                      </w:divBdr>
                    </w:div>
                    <w:div w:id="1362584823">
                      <w:marLeft w:val="0"/>
                      <w:marRight w:val="0"/>
                      <w:marTop w:val="0"/>
                      <w:marBottom w:val="0"/>
                      <w:divBdr>
                        <w:top w:val="none" w:sz="0" w:space="0" w:color="auto"/>
                        <w:left w:val="none" w:sz="0" w:space="0" w:color="auto"/>
                        <w:bottom w:val="none" w:sz="0" w:space="0" w:color="auto"/>
                        <w:right w:val="none" w:sz="0" w:space="0" w:color="auto"/>
                      </w:divBdr>
                    </w:div>
                    <w:div w:id="1365011499">
                      <w:marLeft w:val="0"/>
                      <w:marRight w:val="0"/>
                      <w:marTop w:val="0"/>
                      <w:marBottom w:val="0"/>
                      <w:divBdr>
                        <w:top w:val="none" w:sz="0" w:space="0" w:color="auto"/>
                        <w:left w:val="none" w:sz="0" w:space="0" w:color="auto"/>
                        <w:bottom w:val="none" w:sz="0" w:space="0" w:color="auto"/>
                        <w:right w:val="none" w:sz="0" w:space="0" w:color="auto"/>
                      </w:divBdr>
                    </w:div>
                    <w:div w:id="1371878056">
                      <w:marLeft w:val="0"/>
                      <w:marRight w:val="0"/>
                      <w:marTop w:val="0"/>
                      <w:marBottom w:val="0"/>
                      <w:divBdr>
                        <w:top w:val="none" w:sz="0" w:space="0" w:color="auto"/>
                        <w:left w:val="none" w:sz="0" w:space="0" w:color="auto"/>
                        <w:bottom w:val="none" w:sz="0" w:space="0" w:color="auto"/>
                        <w:right w:val="none" w:sz="0" w:space="0" w:color="auto"/>
                      </w:divBdr>
                    </w:div>
                    <w:div w:id="1371951854">
                      <w:marLeft w:val="0"/>
                      <w:marRight w:val="0"/>
                      <w:marTop w:val="0"/>
                      <w:marBottom w:val="0"/>
                      <w:divBdr>
                        <w:top w:val="none" w:sz="0" w:space="0" w:color="auto"/>
                        <w:left w:val="none" w:sz="0" w:space="0" w:color="auto"/>
                        <w:bottom w:val="none" w:sz="0" w:space="0" w:color="auto"/>
                        <w:right w:val="none" w:sz="0" w:space="0" w:color="auto"/>
                      </w:divBdr>
                    </w:div>
                    <w:div w:id="1379012317">
                      <w:marLeft w:val="0"/>
                      <w:marRight w:val="0"/>
                      <w:marTop w:val="0"/>
                      <w:marBottom w:val="0"/>
                      <w:divBdr>
                        <w:top w:val="none" w:sz="0" w:space="0" w:color="auto"/>
                        <w:left w:val="none" w:sz="0" w:space="0" w:color="auto"/>
                        <w:bottom w:val="none" w:sz="0" w:space="0" w:color="auto"/>
                        <w:right w:val="none" w:sz="0" w:space="0" w:color="auto"/>
                      </w:divBdr>
                    </w:div>
                    <w:div w:id="1380520367">
                      <w:marLeft w:val="0"/>
                      <w:marRight w:val="0"/>
                      <w:marTop w:val="0"/>
                      <w:marBottom w:val="0"/>
                      <w:divBdr>
                        <w:top w:val="none" w:sz="0" w:space="0" w:color="auto"/>
                        <w:left w:val="none" w:sz="0" w:space="0" w:color="auto"/>
                        <w:bottom w:val="none" w:sz="0" w:space="0" w:color="auto"/>
                        <w:right w:val="none" w:sz="0" w:space="0" w:color="auto"/>
                      </w:divBdr>
                    </w:div>
                    <w:div w:id="1384714897">
                      <w:marLeft w:val="0"/>
                      <w:marRight w:val="0"/>
                      <w:marTop w:val="0"/>
                      <w:marBottom w:val="0"/>
                      <w:divBdr>
                        <w:top w:val="none" w:sz="0" w:space="0" w:color="auto"/>
                        <w:left w:val="none" w:sz="0" w:space="0" w:color="auto"/>
                        <w:bottom w:val="none" w:sz="0" w:space="0" w:color="auto"/>
                        <w:right w:val="none" w:sz="0" w:space="0" w:color="auto"/>
                      </w:divBdr>
                    </w:div>
                    <w:div w:id="1396318303">
                      <w:marLeft w:val="0"/>
                      <w:marRight w:val="0"/>
                      <w:marTop w:val="0"/>
                      <w:marBottom w:val="0"/>
                      <w:divBdr>
                        <w:top w:val="none" w:sz="0" w:space="0" w:color="auto"/>
                        <w:left w:val="none" w:sz="0" w:space="0" w:color="auto"/>
                        <w:bottom w:val="none" w:sz="0" w:space="0" w:color="auto"/>
                        <w:right w:val="none" w:sz="0" w:space="0" w:color="auto"/>
                      </w:divBdr>
                    </w:div>
                    <w:div w:id="1398238512">
                      <w:marLeft w:val="0"/>
                      <w:marRight w:val="0"/>
                      <w:marTop w:val="0"/>
                      <w:marBottom w:val="0"/>
                      <w:divBdr>
                        <w:top w:val="none" w:sz="0" w:space="0" w:color="auto"/>
                        <w:left w:val="none" w:sz="0" w:space="0" w:color="auto"/>
                        <w:bottom w:val="none" w:sz="0" w:space="0" w:color="auto"/>
                        <w:right w:val="none" w:sz="0" w:space="0" w:color="auto"/>
                      </w:divBdr>
                    </w:div>
                    <w:div w:id="1407803553">
                      <w:marLeft w:val="0"/>
                      <w:marRight w:val="0"/>
                      <w:marTop w:val="0"/>
                      <w:marBottom w:val="0"/>
                      <w:divBdr>
                        <w:top w:val="none" w:sz="0" w:space="0" w:color="auto"/>
                        <w:left w:val="none" w:sz="0" w:space="0" w:color="auto"/>
                        <w:bottom w:val="none" w:sz="0" w:space="0" w:color="auto"/>
                        <w:right w:val="none" w:sz="0" w:space="0" w:color="auto"/>
                      </w:divBdr>
                    </w:div>
                    <w:div w:id="1416508963">
                      <w:marLeft w:val="0"/>
                      <w:marRight w:val="0"/>
                      <w:marTop w:val="0"/>
                      <w:marBottom w:val="0"/>
                      <w:divBdr>
                        <w:top w:val="none" w:sz="0" w:space="0" w:color="auto"/>
                        <w:left w:val="none" w:sz="0" w:space="0" w:color="auto"/>
                        <w:bottom w:val="none" w:sz="0" w:space="0" w:color="auto"/>
                        <w:right w:val="none" w:sz="0" w:space="0" w:color="auto"/>
                      </w:divBdr>
                    </w:div>
                    <w:div w:id="1416587711">
                      <w:marLeft w:val="0"/>
                      <w:marRight w:val="0"/>
                      <w:marTop w:val="0"/>
                      <w:marBottom w:val="0"/>
                      <w:divBdr>
                        <w:top w:val="none" w:sz="0" w:space="0" w:color="auto"/>
                        <w:left w:val="none" w:sz="0" w:space="0" w:color="auto"/>
                        <w:bottom w:val="none" w:sz="0" w:space="0" w:color="auto"/>
                        <w:right w:val="none" w:sz="0" w:space="0" w:color="auto"/>
                      </w:divBdr>
                    </w:div>
                    <w:div w:id="1422489602">
                      <w:marLeft w:val="0"/>
                      <w:marRight w:val="0"/>
                      <w:marTop w:val="0"/>
                      <w:marBottom w:val="0"/>
                      <w:divBdr>
                        <w:top w:val="none" w:sz="0" w:space="0" w:color="auto"/>
                        <w:left w:val="none" w:sz="0" w:space="0" w:color="auto"/>
                        <w:bottom w:val="none" w:sz="0" w:space="0" w:color="auto"/>
                        <w:right w:val="none" w:sz="0" w:space="0" w:color="auto"/>
                      </w:divBdr>
                    </w:div>
                    <w:div w:id="1436944982">
                      <w:marLeft w:val="0"/>
                      <w:marRight w:val="0"/>
                      <w:marTop w:val="0"/>
                      <w:marBottom w:val="0"/>
                      <w:divBdr>
                        <w:top w:val="none" w:sz="0" w:space="0" w:color="auto"/>
                        <w:left w:val="none" w:sz="0" w:space="0" w:color="auto"/>
                        <w:bottom w:val="none" w:sz="0" w:space="0" w:color="auto"/>
                        <w:right w:val="none" w:sz="0" w:space="0" w:color="auto"/>
                      </w:divBdr>
                    </w:div>
                    <w:div w:id="1440834560">
                      <w:marLeft w:val="0"/>
                      <w:marRight w:val="0"/>
                      <w:marTop w:val="0"/>
                      <w:marBottom w:val="0"/>
                      <w:divBdr>
                        <w:top w:val="none" w:sz="0" w:space="0" w:color="auto"/>
                        <w:left w:val="none" w:sz="0" w:space="0" w:color="auto"/>
                        <w:bottom w:val="none" w:sz="0" w:space="0" w:color="auto"/>
                        <w:right w:val="none" w:sz="0" w:space="0" w:color="auto"/>
                      </w:divBdr>
                    </w:div>
                    <w:div w:id="1443065662">
                      <w:marLeft w:val="0"/>
                      <w:marRight w:val="0"/>
                      <w:marTop w:val="0"/>
                      <w:marBottom w:val="0"/>
                      <w:divBdr>
                        <w:top w:val="none" w:sz="0" w:space="0" w:color="auto"/>
                        <w:left w:val="none" w:sz="0" w:space="0" w:color="auto"/>
                        <w:bottom w:val="none" w:sz="0" w:space="0" w:color="auto"/>
                        <w:right w:val="none" w:sz="0" w:space="0" w:color="auto"/>
                      </w:divBdr>
                    </w:div>
                    <w:div w:id="1444379684">
                      <w:marLeft w:val="0"/>
                      <w:marRight w:val="0"/>
                      <w:marTop w:val="0"/>
                      <w:marBottom w:val="0"/>
                      <w:divBdr>
                        <w:top w:val="none" w:sz="0" w:space="0" w:color="auto"/>
                        <w:left w:val="none" w:sz="0" w:space="0" w:color="auto"/>
                        <w:bottom w:val="none" w:sz="0" w:space="0" w:color="auto"/>
                        <w:right w:val="none" w:sz="0" w:space="0" w:color="auto"/>
                      </w:divBdr>
                    </w:div>
                    <w:div w:id="1447458906">
                      <w:marLeft w:val="0"/>
                      <w:marRight w:val="0"/>
                      <w:marTop w:val="0"/>
                      <w:marBottom w:val="0"/>
                      <w:divBdr>
                        <w:top w:val="none" w:sz="0" w:space="0" w:color="auto"/>
                        <w:left w:val="none" w:sz="0" w:space="0" w:color="auto"/>
                        <w:bottom w:val="none" w:sz="0" w:space="0" w:color="auto"/>
                        <w:right w:val="none" w:sz="0" w:space="0" w:color="auto"/>
                      </w:divBdr>
                    </w:div>
                    <w:div w:id="1448237364">
                      <w:marLeft w:val="0"/>
                      <w:marRight w:val="0"/>
                      <w:marTop w:val="0"/>
                      <w:marBottom w:val="0"/>
                      <w:divBdr>
                        <w:top w:val="none" w:sz="0" w:space="0" w:color="auto"/>
                        <w:left w:val="none" w:sz="0" w:space="0" w:color="auto"/>
                        <w:bottom w:val="none" w:sz="0" w:space="0" w:color="auto"/>
                        <w:right w:val="none" w:sz="0" w:space="0" w:color="auto"/>
                      </w:divBdr>
                    </w:div>
                    <w:div w:id="1453786881">
                      <w:marLeft w:val="0"/>
                      <w:marRight w:val="0"/>
                      <w:marTop w:val="0"/>
                      <w:marBottom w:val="0"/>
                      <w:divBdr>
                        <w:top w:val="none" w:sz="0" w:space="0" w:color="auto"/>
                        <w:left w:val="none" w:sz="0" w:space="0" w:color="auto"/>
                        <w:bottom w:val="none" w:sz="0" w:space="0" w:color="auto"/>
                        <w:right w:val="none" w:sz="0" w:space="0" w:color="auto"/>
                      </w:divBdr>
                    </w:div>
                    <w:div w:id="1455641123">
                      <w:marLeft w:val="0"/>
                      <w:marRight w:val="0"/>
                      <w:marTop w:val="0"/>
                      <w:marBottom w:val="0"/>
                      <w:divBdr>
                        <w:top w:val="none" w:sz="0" w:space="0" w:color="auto"/>
                        <w:left w:val="none" w:sz="0" w:space="0" w:color="auto"/>
                        <w:bottom w:val="none" w:sz="0" w:space="0" w:color="auto"/>
                        <w:right w:val="none" w:sz="0" w:space="0" w:color="auto"/>
                      </w:divBdr>
                    </w:div>
                    <w:div w:id="1456800456">
                      <w:marLeft w:val="0"/>
                      <w:marRight w:val="0"/>
                      <w:marTop w:val="0"/>
                      <w:marBottom w:val="0"/>
                      <w:divBdr>
                        <w:top w:val="none" w:sz="0" w:space="0" w:color="auto"/>
                        <w:left w:val="none" w:sz="0" w:space="0" w:color="auto"/>
                        <w:bottom w:val="none" w:sz="0" w:space="0" w:color="auto"/>
                        <w:right w:val="none" w:sz="0" w:space="0" w:color="auto"/>
                      </w:divBdr>
                    </w:div>
                    <w:div w:id="1457412879">
                      <w:marLeft w:val="0"/>
                      <w:marRight w:val="0"/>
                      <w:marTop w:val="0"/>
                      <w:marBottom w:val="0"/>
                      <w:divBdr>
                        <w:top w:val="none" w:sz="0" w:space="0" w:color="auto"/>
                        <w:left w:val="none" w:sz="0" w:space="0" w:color="auto"/>
                        <w:bottom w:val="none" w:sz="0" w:space="0" w:color="auto"/>
                        <w:right w:val="none" w:sz="0" w:space="0" w:color="auto"/>
                      </w:divBdr>
                    </w:div>
                    <w:div w:id="1458258876">
                      <w:marLeft w:val="0"/>
                      <w:marRight w:val="0"/>
                      <w:marTop w:val="0"/>
                      <w:marBottom w:val="0"/>
                      <w:divBdr>
                        <w:top w:val="none" w:sz="0" w:space="0" w:color="auto"/>
                        <w:left w:val="none" w:sz="0" w:space="0" w:color="auto"/>
                        <w:bottom w:val="none" w:sz="0" w:space="0" w:color="auto"/>
                        <w:right w:val="none" w:sz="0" w:space="0" w:color="auto"/>
                      </w:divBdr>
                    </w:div>
                    <w:div w:id="1460762804">
                      <w:marLeft w:val="0"/>
                      <w:marRight w:val="0"/>
                      <w:marTop w:val="0"/>
                      <w:marBottom w:val="0"/>
                      <w:divBdr>
                        <w:top w:val="none" w:sz="0" w:space="0" w:color="auto"/>
                        <w:left w:val="none" w:sz="0" w:space="0" w:color="auto"/>
                        <w:bottom w:val="none" w:sz="0" w:space="0" w:color="auto"/>
                        <w:right w:val="none" w:sz="0" w:space="0" w:color="auto"/>
                      </w:divBdr>
                    </w:div>
                    <w:div w:id="1462067016">
                      <w:marLeft w:val="0"/>
                      <w:marRight w:val="0"/>
                      <w:marTop w:val="270"/>
                      <w:marBottom w:val="270"/>
                      <w:divBdr>
                        <w:top w:val="none" w:sz="0" w:space="0" w:color="auto"/>
                        <w:left w:val="none" w:sz="0" w:space="0" w:color="auto"/>
                        <w:bottom w:val="none" w:sz="0" w:space="0" w:color="auto"/>
                        <w:right w:val="none" w:sz="0" w:space="0" w:color="auto"/>
                      </w:divBdr>
                    </w:div>
                    <w:div w:id="1479881721">
                      <w:marLeft w:val="0"/>
                      <w:marRight w:val="0"/>
                      <w:marTop w:val="0"/>
                      <w:marBottom w:val="0"/>
                      <w:divBdr>
                        <w:top w:val="none" w:sz="0" w:space="0" w:color="auto"/>
                        <w:left w:val="none" w:sz="0" w:space="0" w:color="auto"/>
                        <w:bottom w:val="none" w:sz="0" w:space="0" w:color="auto"/>
                        <w:right w:val="none" w:sz="0" w:space="0" w:color="auto"/>
                      </w:divBdr>
                    </w:div>
                    <w:div w:id="1482229984">
                      <w:marLeft w:val="0"/>
                      <w:marRight w:val="0"/>
                      <w:marTop w:val="0"/>
                      <w:marBottom w:val="0"/>
                      <w:divBdr>
                        <w:top w:val="none" w:sz="0" w:space="0" w:color="auto"/>
                        <w:left w:val="none" w:sz="0" w:space="0" w:color="auto"/>
                        <w:bottom w:val="none" w:sz="0" w:space="0" w:color="auto"/>
                        <w:right w:val="none" w:sz="0" w:space="0" w:color="auto"/>
                      </w:divBdr>
                    </w:div>
                    <w:div w:id="1485243094">
                      <w:marLeft w:val="0"/>
                      <w:marRight w:val="0"/>
                      <w:marTop w:val="0"/>
                      <w:marBottom w:val="0"/>
                      <w:divBdr>
                        <w:top w:val="none" w:sz="0" w:space="0" w:color="auto"/>
                        <w:left w:val="none" w:sz="0" w:space="0" w:color="auto"/>
                        <w:bottom w:val="none" w:sz="0" w:space="0" w:color="auto"/>
                        <w:right w:val="none" w:sz="0" w:space="0" w:color="auto"/>
                      </w:divBdr>
                    </w:div>
                    <w:div w:id="1491678472">
                      <w:marLeft w:val="0"/>
                      <w:marRight w:val="0"/>
                      <w:marTop w:val="0"/>
                      <w:marBottom w:val="0"/>
                      <w:divBdr>
                        <w:top w:val="none" w:sz="0" w:space="0" w:color="auto"/>
                        <w:left w:val="none" w:sz="0" w:space="0" w:color="auto"/>
                        <w:bottom w:val="none" w:sz="0" w:space="0" w:color="auto"/>
                        <w:right w:val="none" w:sz="0" w:space="0" w:color="auto"/>
                      </w:divBdr>
                    </w:div>
                    <w:div w:id="1497647603">
                      <w:marLeft w:val="0"/>
                      <w:marRight w:val="0"/>
                      <w:marTop w:val="0"/>
                      <w:marBottom w:val="0"/>
                      <w:divBdr>
                        <w:top w:val="none" w:sz="0" w:space="0" w:color="auto"/>
                        <w:left w:val="none" w:sz="0" w:space="0" w:color="auto"/>
                        <w:bottom w:val="none" w:sz="0" w:space="0" w:color="auto"/>
                        <w:right w:val="none" w:sz="0" w:space="0" w:color="auto"/>
                      </w:divBdr>
                    </w:div>
                    <w:div w:id="1504398408">
                      <w:marLeft w:val="0"/>
                      <w:marRight w:val="0"/>
                      <w:marTop w:val="0"/>
                      <w:marBottom w:val="0"/>
                      <w:divBdr>
                        <w:top w:val="none" w:sz="0" w:space="0" w:color="auto"/>
                        <w:left w:val="none" w:sz="0" w:space="0" w:color="auto"/>
                        <w:bottom w:val="none" w:sz="0" w:space="0" w:color="auto"/>
                        <w:right w:val="none" w:sz="0" w:space="0" w:color="auto"/>
                      </w:divBdr>
                    </w:div>
                    <w:div w:id="1516964619">
                      <w:marLeft w:val="0"/>
                      <w:marRight w:val="0"/>
                      <w:marTop w:val="0"/>
                      <w:marBottom w:val="0"/>
                      <w:divBdr>
                        <w:top w:val="none" w:sz="0" w:space="0" w:color="auto"/>
                        <w:left w:val="none" w:sz="0" w:space="0" w:color="auto"/>
                        <w:bottom w:val="none" w:sz="0" w:space="0" w:color="auto"/>
                        <w:right w:val="none" w:sz="0" w:space="0" w:color="auto"/>
                      </w:divBdr>
                    </w:div>
                    <w:div w:id="1520582801">
                      <w:marLeft w:val="0"/>
                      <w:marRight w:val="0"/>
                      <w:marTop w:val="0"/>
                      <w:marBottom w:val="0"/>
                      <w:divBdr>
                        <w:top w:val="none" w:sz="0" w:space="0" w:color="auto"/>
                        <w:left w:val="none" w:sz="0" w:space="0" w:color="auto"/>
                        <w:bottom w:val="none" w:sz="0" w:space="0" w:color="auto"/>
                        <w:right w:val="none" w:sz="0" w:space="0" w:color="auto"/>
                      </w:divBdr>
                    </w:div>
                    <w:div w:id="1521430378">
                      <w:marLeft w:val="0"/>
                      <w:marRight w:val="0"/>
                      <w:marTop w:val="0"/>
                      <w:marBottom w:val="0"/>
                      <w:divBdr>
                        <w:top w:val="none" w:sz="0" w:space="0" w:color="auto"/>
                        <w:left w:val="none" w:sz="0" w:space="0" w:color="auto"/>
                        <w:bottom w:val="none" w:sz="0" w:space="0" w:color="auto"/>
                        <w:right w:val="none" w:sz="0" w:space="0" w:color="auto"/>
                      </w:divBdr>
                    </w:div>
                    <w:div w:id="1539660664">
                      <w:marLeft w:val="0"/>
                      <w:marRight w:val="0"/>
                      <w:marTop w:val="0"/>
                      <w:marBottom w:val="0"/>
                      <w:divBdr>
                        <w:top w:val="none" w:sz="0" w:space="0" w:color="auto"/>
                        <w:left w:val="none" w:sz="0" w:space="0" w:color="auto"/>
                        <w:bottom w:val="none" w:sz="0" w:space="0" w:color="auto"/>
                        <w:right w:val="none" w:sz="0" w:space="0" w:color="auto"/>
                      </w:divBdr>
                    </w:div>
                    <w:div w:id="1547258101">
                      <w:marLeft w:val="0"/>
                      <w:marRight w:val="0"/>
                      <w:marTop w:val="0"/>
                      <w:marBottom w:val="0"/>
                      <w:divBdr>
                        <w:top w:val="none" w:sz="0" w:space="0" w:color="auto"/>
                        <w:left w:val="none" w:sz="0" w:space="0" w:color="auto"/>
                        <w:bottom w:val="none" w:sz="0" w:space="0" w:color="auto"/>
                        <w:right w:val="none" w:sz="0" w:space="0" w:color="auto"/>
                      </w:divBdr>
                    </w:div>
                    <w:div w:id="1556162435">
                      <w:marLeft w:val="0"/>
                      <w:marRight w:val="0"/>
                      <w:marTop w:val="0"/>
                      <w:marBottom w:val="0"/>
                      <w:divBdr>
                        <w:top w:val="none" w:sz="0" w:space="0" w:color="auto"/>
                        <w:left w:val="none" w:sz="0" w:space="0" w:color="auto"/>
                        <w:bottom w:val="none" w:sz="0" w:space="0" w:color="auto"/>
                        <w:right w:val="none" w:sz="0" w:space="0" w:color="auto"/>
                      </w:divBdr>
                    </w:div>
                    <w:div w:id="1566838301">
                      <w:marLeft w:val="0"/>
                      <w:marRight w:val="0"/>
                      <w:marTop w:val="0"/>
                      <w:marBottom w:val="0"/>
                      <w:divBdr>
                        <w:top w:val="none" w:sz="0" w:space="0" w:color="auto"/>
                        <w:left w:val="none" w:sz="0" w:space="0" w:color="auto"/>
                        <w:bottom w:val="none" w:sz="0" w:space="0" w:color="auto"/>
                        <w:right w:val="none" w:sz="0" w:space="0" w:color="auto"/>
                      </w:divBdr>
                    </w:div>
                    <w:div w:id="1567492639">
                      <w:marLeft w:val="0"/>
                      <w:marRight w:val="0"/>
                      <w:marTop w:val="0"/>
                      <w:marBottom w:val="0"/>
                      <w:divBdr>
                        <w:top w:val="none" w:sz="0" w:space="0" w:color="auto"/>
                        <w:left w:val="none" w:sz="0" w:space="0" w:color="auto"/>
                        <w:bottom w:val="none" w:sz="0" w:space="0" w:color="auto"/>
                        <w:right w:val="none" w:sz="0" w:space="0" w:color="auto"/>
                      </w:divBdr>
                    </w:div>
                    <w:div w:id="1568807004">
                      <w:marLeft w:val="0"/>
                      <w:marRight w:val="0"/>
                      <w:marTop w:val="0"/>
                      <w:marBottom w:val="0"/>
                      <w:divBdr>
                        <w:top w:val="none" w:sz="0" w:space="0" w:color="auto"/>
                        <w:left w:val="none" w:sz="0" w:space="0" w:color="auto"/>
                        <w:bottom w:val="none" w:sz="0" w:space="0" w:color="auto"/>
                        <w:right w:val="none" w:sz="0" w:space="0" w:color="auto"/>
                      </w:divBdr>
                    </w:div>
                    <w:div w:id="1569612813">
                      <w:marLeft w:val="0"/>
                      <w:marRight w:val="0"/>
                      <w:marTop w:val="0"/>
                      <w:marBottom w:val="0"/>
                      <w:divBdr>
                        <w:top w:val="none" w:sz="0" w:space="0" w:color="auto"/>
                        <w:left w:val="none" w:sz="0" w:space="0" w:color="auto"/>
                        <w:bottom w:val="none" w:sz="0" w:space="0" w:color="auto"/>
                        <w:right w:val="none" w:sz="0" w:space="0" w:color="auto"/>
                      </w:divBdr>
                    </w:div>
                    <w:div w:id="1570726023">
                      <w:marLeft w:val="0"/>
                      <w:marRight w:val="0"/>
                      <w:marTop w:val="0"/>
                      <w:marBottom w:val="0"/>
                      <w:divBdr>
                        <w:top w:val="none" w:sz="0" w:space="0" w:color="auto"/>
                        <w:left w:val="none" w:sz="0" w:space="0" w:color="auto"/>
                        <w:bottom w:val="none" w:sz="0" w:space="0" w:color="auto"/>
                        <w:right w:val="none" w:sz="0" w:space="0" w:color="auto"/>
                      </w:divBdr>
                    </w:div>
                    <w:div w:id="1571387485">
                      <w:marLeft w:val="0"/>
                      <w:marRight w:val="0"/>
                      <w:marTop w:val="0"/>
                      <w:marBottom w:val="0"/>
                      <w:divBdr>
                        <w:top w:val="none" w:sz="0" w:space="0" w:color="auto"/>
                        <w:left w:val="none" w:sz="0" w:space="0" w:color="auto"/>
                        <w:bottom w:val="none" w:sz="0" w:space="0" w:color="auto"/>
                        <w:right w:val="none" w:sz="0" w:space="0" w:color="auto"/>
                      </w:divBdr>
                    </w:div>
                    <w:div w:id="1576280170">
                      <w:marLeft w:val="0"/>
                      <w:marRight w:val="0"/>
                      <w:marTop w:val="0"/>
                      <w:marBottom w:val="0"/>
                      <w:divBdr>
                        <w:top w:val="none" w:sz="0" w:space="0" w:color="auto"/>
                        <w:left w:val="none" w:sz="0" w:space="0" w:color="auto"/>
                        <w:bottom w:val="none" w:sz="0" w:space="0" w:color="auto"/>
                        <w:right w:val="none" w:sz="0" w:space="0" w:color="auto"/>
                      </w:divBdr>
                    </w:div>
                    <w:div w:id="1577548801">
                      <w:marLeft w:val="0"/>
                      <w:marRight w:val="0"/>
                      <w:marTop w:val="0"/>
                      <w:marBottom w:val="0"/>
                      <w:divBdr>
                        <w:top w:val="none" w:sz="0" w:space="0" w:color="auto"/>
                        <w:left w:val="none" w:sz="0" w:space="0" w:color="auto"/>
                        <w:bottom w:val="none" w:sz="0" w:space="0" w:color="auto"/>
                        <w:right w:val="none" w:sz="0" w:space="0" w:color="auto"/>
                      </w:divBdr>
                    </w:div>
                    <w:div w:id="1584874554">
                      <w:marLeft w:val="0"/>
                      <w:marRight w:val="0"/>
                      <w:marTop w:val="0"/>
                      <w:marBottom w:val="0"/>
                      <w:divBdr>
                        <w:top w:val="none" w:sz="0" w:space="0" w:color="auto"/>
                        <w:left w:val="none" w:sz="0" w:space="0" w:color="auto"/>
                        <w:bottom w:val="none" w:sz="0" w:space="0" w:color="auto"/>
                        <w:right w:val="none" w:sz="0" w:space="0" w:color="auto"/>
                      </w:divBdr>
                    </w:div>
                    <w:div w:id="1588419324">
                      <w:marLeft w:val="0"/>
                      <w:marRight w:val="0"/>
                      <w:marTop w:val="0"/>
                      <w:marBottom w:val="0"/>
                      <w:divBdr>
                        <w:top w:val="none" w:sz="0" w:space="0" w:color="auto"/>
                        <w:left w:val="none" w:sz="0" w:space="0" w:color="auto"/>
                        <w:bottom w:val="none" w:sz="0" w:space="0" w:color="auto"/>
                        <w:right w:val="none" w:sz="0" w:space="0" w:color="auto"/>
                      </w:divBdr>
                    </w:div>
                    <w:div w:id="1589653827">
                      <w:marLeft w:val="0"/>
                      <w:marRight w:val="0"/>
                      <w:marTop w:val="0"/>
                      <w:marBottom w:val="0"/>
                      <w:divBdr>
                        <w:top w:val="none" w:sz="0" w:space="0" w:color="auto"/>
                        <w:left w:val="none" w:sz="0" w:space="0" w:color="auto"/>
                        <w:bottom w:val="none" w:sz="0" w:space="0" w:color="auto"/>
                        <w:right w:val="none" w:sz="0" w:space="0" w:color="auto"/>
                      </w:divBdr>
                    </w:div>
                    <w:div w:id="1590113120">
                      <w:marLeft w:val="0"/>
                      <w:marRight w:val="0"/>
                      <w:marTop w:val="0"/>
                      <w:marBottom w:val="0"/>
                      <w:divBdr>
                        <w:top w:val="none" w:sz="0" w:space="0" w:color="auto"/>
                        <w:left w:val="none" w:sz="0" w:space="0" w:color="auto"/>
                        <w:bottom w:val="none" w:sz="0" w:space="0" w:color="auto"/>
                        <w:right w:val="none" w:sz="0" w:space="0" w:color="auto"/>
                      </w:divBdr>
                    </w:div>
                    <w:div w:id="1592086981">
                      <w:marLeft w:val="0"/>
                      <w:marRight w:val="0"/>
                      <w:marTop w:val="0"/>
                      <w:marBottom w:val="0"/>
                      <w:divBdr>
                        <w:top w:val="none" w:sz="0" w:space="0" w:color="auto"/>
                        <w:left w:val="none" w:sz="0" w:space="0" w:color="auto"/>
                        <w:bottom w:val="none" w:sz="0" w:space="0" w:color="auto"/>
                        <w:right w:val="none" w:sz="0" w:space="0" w:color="auto"/>
                      </w:divBdr>
                    </w:div>
                    <w:div w:id="1601645050">
                      <w:marLeft w:val="0"/>
                      <w:marRight w:val="0"/>
                      <w:marTop w:val="0"/>
                      <w:marBottom w:val="0"/>
                      <w:divBdr>
                        <w:top w:val="none" w:sz="0" w:space="0" w:color="auto"/>
                        <w:left w:val="none" w:sz="0" w:space="0" w:color="auto"/>
                        <w:bottom w:val="none" w:sz="0" w:space="0" w:color="auto"/>
                        <w:right w:val="none" w:sz="0" w:space="0" w:color="auto"/>
                      </w:divBdr>
                    </w:div>
                    <w:div w:id="1603411881">
                      <w:marLeft w:val="0"/>
                      <w:marRight w:val="0"/>
                      <w:marTop w:val="0"/>
                      <w:marBottom w:val="0"/>
                      <w:divBdr>
                        <w:top w:val="none" w:sz="0" w:space="0" w:color="auto"/>
                        <w:left w:val="none" w:sz="0" w:space="0" w:color="auto"/>
                        <w:bottom w:val="none" w:sz="0" w:space="0" w:color="auto"/>
                        <w:right w:val="none" w:sz="0" w:space="0" w:color="auto"/>
                      </w:divBdr>
                    </w:div>
                    <w:div w:id="1605267945">
                      <w:marLeft w:val="0"/>
                      <w:marRight w:val="0"/>
                      <w:marTop w:val="0"/>
                      <w:marBottom w:val="0"/>
                      <w:divBdr>
                        <w:top w:val="none" w:sz="0" w:space="0" w:color="auto"/>
                        <w:left w:val="none" w:sz="0" w:space="0" w:color="auto"/>
                        <w:bottom w:val="none" w:sz="0" w:space="0" w:color="auto"/>
                        <w:right w:val="none" w:sz="0" w:space="0" w:color="auto"/>
                      </w:divBdr>
                    </w:div>
                    <w:div w:id="1607076810">
                      <w:marLeft w:val="0"/>
                      <w:marRight w:val="0"/>
                      <w:marTop w:val="0"/>
                      <w:marBottom w:val="0"/>
                      <w:divBdr>
                        <w:top w:val="none" w:sz="0" w:space="0" w:color="auto"/>
                        <w:left w:val="none" w:sz="0" w:space="0" w:color="auto"/>
                        <w:bottom w:val="none" w:sz="0" w:space="0" w:color="auto"/>
                        <w:right w:val="none" w:sz="0" w:space="0" w:color="auto"/>
                      </w:divBdr>
                    </w:div>
                    <w:div w:id="1612202480">
                      <w:marLeft w:val="0"/>
                      <w:marRight w:val="0"/>
                      <w:marTop w:val="0"/>
                      <w:marBottom w:val="0"/>
                      <w:divBdr>
                        <w:top w:val="none" w:sz="0" w:space="0" w:color="auto"/>
                        <w:left w:val="none" w:sz="0" w:space="0" w:color="auto"/>
                        <w:bottom w:val="none" w:sz="0" w:space="0" w:color="auto"/>
                        <w:right w:val="none" w:sz="0" w:space="0" w:color="auto"/>
                      </w:divBdr>
                    </w:div>
                    <w:div w:id="1618216189">
                      <w:marLeft w:val="0"/>
                      <w:marRight w:val="0"/>
                      <w:marTop w:val="0"/>
                      <w:marBottom w:val="0"/>
                      <w:divBdr>
                        <w:top w:val="none" w:sz="0" w:space="0" w:color="auto"/>
                        <w:left w:val="none" w:sz="0" w:space="0" w:color="auto"/>
                        <w:bottom w:val="none" w:sz="0" w:space="0" w:color="auto"/>
                        <w:right w:val="none" w:sz="0" w:space="0" w:color="auto"/>
                      </w:divBdr>
                    </w:div>
                    <w:div w:id="1627470329">
                      <w:marLeft w:val="0"/>
                      <w:marRight w:val="0"/>
                      <w:marTop w:val="0"/>
                      <w:marBottom w:val="0"/>
                      <w:divBdr>
                        <w:top w:val="none" w:sz="0" w:space="0" w:color="auto"/>
                        <w:left w:val="none" w:sz="0" w:space="0" w:color="auto"/>
                        <w:bottom w:val="none" w:sz="0" w:space="0" w:color="auto"/>
                        <w:right w:val="none" w:sz="0" w:space="0" w:color="auto"/>
                      </w:divBdr>
                    </w:div>
                    <w:div w:id="1631857022">
                      <w:marLeft w:val="0"/>
                      <w:marRight w:val="0"/>
                      <w:marTop w:val="270"/>
                      <w:marBottom w:val="270"/>
                      <w:divBdr>
                        <w:top w:val="none" w:sz="0" w:space="0" w:color="auto"/>
                        <w:left w:val="none" w:sz="0" w:space="0" w:color="auto"/>
                        <w:bottom w:val="none" w:sz="0" w:space="0" w:color="auto"/>
                        <w:right w:val="none" w:sz="0" w:space="0" w:color="auto"/>
                      </w:divBdr>
                    </w:div>
                    <w:div w:id="1635334571">
                      <w:marLeft w:val="0"/>
                      <w:marRight w:val="0"/>
                      <w:marTop w:val="270"/>
                      <w:marBottom w:val="270"/>
                      <w:divBdr>
                        <w:top w:val="none" w:sz="0" w:space="0" w:color="auto"/>
                        <w:left w:val="none" w:sz="0" w:space="0" w:color="auto"/>
                        <w:bottom w:val="none" w:sz="0" w:space="0" w:color="auto"/>
                        <w:right w:val="none" w:sz="0" w:space="0" w:color="auto"/>
                      </w:divBdr>
                    </w:div>
                    <w:div w:id="1638294178">
                      <w:marLeft w:val="0"/>
                      <w:marRight w:val="0"/>
                      <w:marTop w:val="0"/>
                      <w:marBottom w:val="0"/>
                      <w:divBdr>
                        <w:top w:val="none" w:sz="0" w:space="0" w:color="auto"/>
                        <w:left w:val="none" w:sz="0" w:space="0" w:color="auto"/>
                        <w:bottom w:val="none" w:sz="0" w:space="0" w:color="auto"/>
                        <w:right w:val="none" w:sz="0" w:space="0" w:color="auto"/>
                      </w:divBdr>
                    </w:div>
                    <w:div w:id="1638800762">
                      <w:marLeft w:val="0"/>
                      <w:marRight w:val="0"/>
                      <w:marTop w:val="270"/>
                      <w:marBottom w:val="270"/>
                      <w:divBdr>
                        <w:top w:val="none" w:sz="0" w:space="0" w:color="auto"/>
                        <w:left w:val="none" w:sz="0" w:space="0" w:color="auto"/>
                        <w:bottom w:val="none" w:sz="0" w:space="0" w:color="auto"/>
                        <w:right w:val="none" w:sz="0" w:space="0" w:color="auto"/>
                      </w:divBdr>
                    </w:div>
                    <w:div w:id="1650749020">
                      <w:marLeft w:val="0"/>
                      <w:marRight w:val="0"/>
                      <w:marTop w:val="270"/>
                      <w:marBottom w:val="270"/>
                      <w:divBdr>
                        <w:top w:val="none" w:sz="0" w:space="0" w:color="auto"/>
                        <w:left w:val="none" w:sz="0" w:space="0" w:color="auto"/>
                        <w:bottom w:val="none" w:sz="0" w:space="0" w:color="auto"/>
                        <w:right w:val="none" w:sz="0" w:space="0" w:color="auto"/>
                      </w:divBdr>
                    </w:div>
                    <w:div w:id="1652520491">
                      <w:marLeft w:val="0"/>
                      <w:marRight w:val="0"/>
                      <w:marTop w:val="270"/>
                      <w:marBottom w:val="270"/>
                      <w:divBdr>
                        <w:top w:val="none" w:sz="0" w:space="0" w:color="auto"/>
                        <w:left w:val="none" w:sz="0" w:space="0" w:color="auto"/>
                        <w:bottom w:val="none" w:sz="0" w:space="0" w:color="auto"/>
                        <w:right w:val="none" w:sz="0" w:space="0" w:color="auto"/>
                      </w:divBdr>
                    </w:div>
                    <w:div w:id="1657414494">
                      <w:marLeft w:val="0"/>
                      <w:marRight w:val="0"/>
                      <w:marTop w:val="0"/>
                      <w:marBottom w:val="0"/>
                      <w:divBdr>
                        <w:top w:val="none" w:sz="0" w:space="0" w:color="auto"/>
                        <w:left w:val="none" w:sz="0" w:space="0" w:color="auto"/>
                        <w:bottom w:val="none" w:sz="0" w:space="0" w:color="auto"/>
                        <w:right w:val="none" w:sz="0" w:space="0" w:color="auto"/>
                      </w:divBdr>
                    </w:div>
                    <w:div w:id="1658992290">
                      <w:marLeft w:val="0"/>
                      <w:marRight w:val="0"/>
                      <w:marTop w:val="0"/>
                      <w:marBottom w:val="0"/>
                      <w:divBdr>
                        <w:top w:val="none" w:sz="0" w:space="0" w:color="auto"/>
                        <w:left w:val="none" w:sz="0" w:space="0" w:color="auto"/>
                        <w:bottom w:val="none" w:sz="0" w:space="0" w:color="auto"/>
                        <w:right w:val="none" w:sz="0" w:space="0" w:color="auto"/>
                      </w:divBdr>
                    </w:div>
                    <w:div w:id="1660234150">
                      <w:marLeft w:val="0"/>
                      <w:marRight w:val="0"/>
                      <w:marTop w:val="270"/>
                      <w:marBottom w:val="270"/>
                      <w:divBdr>
                        <w:top w:val="none" w:sz="0" w:space="0" w:color="auto"/>
                        <w:left w:val="none" w:sz="0" w:space="0" w:color="auto"/>
                        <w:bottom w:val="none" w:sz="0" w:space="0" w:color="auto"/>
                        <w:right w:val="none" w:sz="0" w:space="0" w:color="auto"/>
                      </w:divBdr>
                    </w:div>
                    <w:div w:id="1663657458">
                      <w:marLeft w:val="0"/>
                      <w:marRight w:val="0"/>
                      <w:marTop w:val="0"/>
                      <w:marBottom w:val="0"/>
                      <w:divBdr>
                        <w:top w:val="none" w:sz="0" w:space="0" w:color="auto"/>
                        <w:left w:val="none" w:sz="0" w:space="0" w:color="auto"/>
                        <w:bottom w:val="none" w:sz="0" w:space="0" w:color="auto"/>
                        <w:right w:val="none" w:sz="0" w:space="0" w:color="auto"/>
                      </w:divBdr>
                    </w:div>
                    <w:div w:id="1665012606">
                      <w:marLeft w:val="0"/>
                      <w:marRight w:val="0"/>
                      <w:marTop w:val="0"/>
                      <w:marBottom w:val="0"/>
                      <w:divBdr>
                        <w:top w:val="none" w:sz="0" w:space="0" w:color="auto"/>
                        <w:left w:val="none" w:sz="0" w:space="0" w:color="auto"/>
                        <w:bottom w:val="none" w:sz="0" w:space="0" w:color="auto"/>
                        <w:right w:val="none" w:sz="0" w:space="0" w:color="auto"/>
                      </w:divBdr>
                    </w:div>
                    <w:div w:id="1673725802">
                      <w:marLeft w:val="0"/>
                      <w:marRight w:val="0"/>
                      <w:marTop w:val="270"/>
                      <w:marBottom w:val="270"/>
                      <w:divBdr>
                        <w:top w:val="none" w:sz="0" w:space="0" w:color="auto"/>
                        <w:left w:val="none" w:sz="0" w:space="0" w:color="auto"/>
                        <w:bottom w:val="none" w:sz="0" w:space="0" w:color="auto"/>
                        <w:right w:val="none" w:sz="0" w:space="0" w:color="auto"/>
                      </w:divBdr>
                    </w:div>
                    <w:div w:id="1681540097">
                      <w:marLeft w:val="0"/>
                      <w:marRight w:val="0"/>
                      <w:marTop w:val="0"/>
                      <w:marBottom w:val="0"/>
                      <w:divBdr>
                        <w:top w:val="none" w:sz="0" w:space="0" w:color="auto"/>
                        <w:left w:val="none" w:sz="0" w:space="0" w:color="auto"/>
                        <w:bottom w:val="none" w:sz="0" w:space="0" w:color="auto"/>
                        <w:right w:val="none" w:sz="0" w:space="0" w:color="auto"/>
                      </w:divBdr>
                    </w:div>
                    <w:div w:id="1684549088">
                      <w:marLeft w:val="0"/>
                      <w:marRight w:val="0"/>
                      <w:marTop w:val="0"/>
                      <w:marBottom w:val="0"/>
                      <w:divBdr>
                        <w:top w:val="none" w:sz="0" w:space="0" w:color="auto"/>
                        <w:left w:val="none" w:sz="0" w:space="0" w:color="auto"/>
                        <w:bottom w:val="none" w:sz="0" w:space="0" w:color="auto"/>
                        <w:right w:val="none" w:sz="0" w:space="0" w:color="auto"/>
                      </w:divBdr>
                    </w:div>
                    <w:div w:id="1693220503">
                      <w:marLeft w:val="0"/>
                      <w:marRight w:val="0"/>
                      <w:marTop w:val="0"/>
                      <w:marBottom w:val="0"/>
                      <w:divBdr>
                        <w:top w:val="none" w:sz="0" w:space="0" w:color="auto"/>
                        <w:left w:val="none" w:sz="0" w:space="0" w:color="auto"/>
                        <w:bottom w:val="none" w:sz="0" w:space="0" w:color="auto"/>
                        <w:right w:val="none" w:sz="0" w:space="0" w:color="auto"/>
                      </w:divBdr>
                    </w:div>
                    <w:div w:id="1695499200">
                      <w:marLeft w:val="0"/>
                      <w:marRight w:val="0"/>
                      <w:marTop w:val="270"/>
                      <w:marBottom w:val="270"/>
                      <w:divBdr>
                        <w:top w:val="none" w:sz="0" w:space="0" w:color="auto"/>
                        <w:left w:val="none" w:sz="0" w:space="0" w:color="auto"/>
                        <w:bottom w:val="none" w:sz="0" w:space="0" w:color="auto"/>
                        <w:right w:val="none" w:sz="0" w:space="0" w:color="auto"/>
                      </w:divBdr>
                    </w:div>
                    <w:div w:id="1701275617">
                      <w:marLeft w:val="0"/>
                      <w:marRight w:val="0"/>
                      <w:marTop w:val="0"/>
                      <w:marBottom w:val="0"/>
                      <w:divBdr>
                        <w:top w:val="none" w:sz="0" w:space="0" w:color="auto"/>
                        <w:left w:val="none" w:sz="0" w:space="0" w:color="auto"/>
                        <w:bottom w:val="none" w:sz="0" w:space="0" w:color="auto"/>
                        <w:right w:val="none" w:sz="0" w:space="0" w:color="auto"/>
                      </w:divBdr>
                    </w:div>
                    <w:div w:id="1710836661">
                      <w:marLeft w:val="0"/>
                      <w:marRight w:val="0"/>
                      <w:marTop w:val="0"/>
                      <w:marBottom w:val="0"/>
                      <w:divBdr>
                        <w:top w:val="none" w:sz="0" w:space="0" w:color="auto"/>
                        <w:left w:val="none" w:sz="0" w:space="0" w:color="auto"/>
                        <w:bottom w:val="none" w:sz="0" w:space="0" w:color="auto"/>
                        <w:right w:val="none" w:sz="0" w:space="0" w:color="auto"/>
                      </w:divBdr>
                    </w:div>
                    <w:div w:id="1711107637">
                      <w:marLeft w:val="0"/>
                      <w:marRight w:val="0"/>
                      <w:marTop w:val="0"/>
                      <w:marBottom w:val="0"/>
                      <w:divBdr>
                        <w:top w:val="none" w:sz="0" w:space="0" w:color="auto"/>
                        <w:left w:val="none" w:sz="0" w:space="0" w:color="auto"/>
                        <w:bottom w:val="none" w:sz="0" w:space="0" w:color="auto"/>
                        <w:right w:val="none" w:sz="0" w:space="0" w:color="auto"/>
                      </w:divBdr>
                    </w:div>
                    <w:div w:id="1711690222">
                      <w:marLeft w:val="0"/>
                      <w:marRight w:val="0"/>
                      <w:marTop w:val="0"/>
                      <w:marBottom w:val="0"/>
                      <w:divBdr>
                        <w:top w:val="none" w:sz="0" w:space="0" w:color="auto"/>
                        <w:left w:val="none" w:sz="0" w:space="0" w:color="auto"/>
                        <w:bottom w:val="none" w:sz="0" w:space="0" w:color="auto"/>
                        <w:right w:val="none" w:sz="0" w:space="0" w:color="auto"/>
                      </w:divBdr>
                    </w:div>
                    <w:div w:id="1716006347">
                      <w:marLeft w:val="0"/>
                      <w:marRight w:val="0"/>
                      <w:marTop w:val="0"/>
                      <w:marBottom w:val="0"/>
                      <w:divBdr>
                        <w:top w:val="none" w:sz="0" w:space="0" w:color="auto"/>
                        <w:left w:val="none" w:sz="0" w:space="0" w:color="auto"/>
                        <w:bottom w:val="none" w:sz="0" w:space="0" w:color="auto"/>
                        <w:right w:val="none" w:sz="0" w:space="0" w:color="auto"/>
                      </w:divBdr>
                    </w:div>
                    <w:div w:id="1717512528">
                      <w:marLeft w:val="0"/>
                      <w:marRight w:val="0"/>
                      <w:marTop w:val="0"/>
                      <w:marBottom w:val="0"/>
                      <w:divBdr>
                        <w:top w:val="none" w:sz="0" w:space="0" w:color="auto"/>
                        <w:left w:val="none" w:sz="0" w:space="0" w:color="auto"/>
                        <w:bottom w:val="none" w:sz="0" w:space="0" w:color="auto"/>
                        <w:right w:val="none" w:sz="0" w:space="0" w:color="auto"/>
                      </w:divBdr>
                    </w:div>
                    <w:div w:id="1724255631">
                      <w:marLeft w:val="0"/>
                      <w:marRight w:val="0"/>
                      <w:marTop w:val="0"/>
                      <w:marBottom w:val="0"/>
                      <w:divBdr>
                        <w:top w:val="none" w:sz="0" w:space="0" w:color="auto"/>
                        <w:left w:val="none" w:sz="0" w:space="0" w:color="auto"/>
                        <w:bottom w:val="none" w:sz="0" w:space="0" w:color="auto"/>
                        <w:right w:val="none" w:sz="0" w:space="0" w:color="auto"/>
                      </w:divBdr>
                    </w:div>
                    <w:div w:id="1728919486">
                      <w:marLeft w:val="0"/>
                      <w:marRight w:val="0"/>
                      <w:marTop w:val="0"/>
                      <w:marBottom w:val="0"/>
                      <w:divBdr>
                        <w:top w:val="none" w:sz="0" w:space="0" w:color="auto"/>
                        <w:left w:val="none" w:sz="0" w:space="0" w:color="auto"/>
                        <w:bottom w:val="none" w:sz="0" w:space="0" w:color="auto"/>
                        <w:right w:val="none" w:sz="0" w:space="0" w:color="auto"/>
                      </w:divBdr>
                    </w:div>
                    <w:div w:id="1735590738">
                      <w:marLeft w:val="0"/>
                      <w:marRight w:val="0"/>
                      <w:marTop w:val="0"/>
                      <w:marBottom w:val="0"/>
                      <w:divBdr>
                        <w:top w:val="none" w:sz="0" w:space="0" w:color="auto"/>
                        <w:left w:val="none" w:sz="0" w:space="0" w:color="auto"/>
                        <w:bottom w:val="none" w:sz="0" w:space="0" w:color="auto"/>
                        <w:right w:val="none" w:sz="0" w:space="0" w:color="auto"/>
                      </w:divBdr>
                    </w:div>
                    <w:div w:id="1738818329">
                      <w:marLeft w:val="0"/>
                      <w:marRight w:val="0"/>
                      <w:marTop w:val="0"/>
                      <w:marBottom w:val="0"/>
                      <w:divBdr>
                        <w:top w:val="none" w:sz="0" w:space="0" w:color="auto"/>
                        <w:left w:val="none" w:sz="0" w:space="0" w:color="auto"/>
                        <w:bottom w:val="none" w:sz="0" w:space="0" w:color="auto"/>
                        <w:right w:val="none" w:sz="0" w:space="0" w:color="auto"/>
                      </w:divBdr>
                    </w:div>
                    <w:div w:id="1760367331">
                      <w:marLeft w:val="0"/>
                      <w:marRight w:val="0"/>
                      <w:marTop w:val="270"/>
                      <w:marBottom w:val="270"/>
                      <w:divBdr>
                        <w:top w:val="none" w:sz="0" w:space="0" w:color="auto"/>
                        <w:left w:val="none" w:sz="0" w:space="0" w:color="auto"/>
                        <w:bottom w:val="none" w:sz="0" w:space="0" w:color="auto"/>
                        <w:right w:val="none" w:sz="0" w:space="0" w:color="auto"/>
                      </w:divBdr>
                    </w:div>
                    <w:div w:id="1762095419">
                      <w:marLeft w:val="0"/>
                      <w:marRight w:val="0"/>
                      <w:marTop w:val="0"/>
                      <w:marBottom w:val="0"/>
                      <w:divBdr>
                        <w:top w:val="none" w:sz="0" w:space="0" w:color="auto"/>
                        <w:left w:val="none" w:sz="0" w:space="0" w:color="auto"/>
                        <w:bottom w:val="none" w:sz="0" w:space="0" w:color="auto"/>
                        <w:right w:val="none" w:sz="0" w:space="0" w:color="auto"/>
                      </w:divBdr>
                    </w:div>
                    <w:div w:id="1763717772">
                      <w:marLeft w:val="0"/>
                      <w:marRight w:val="0"/>
                      <w:marTop w:val="270"/>
                      <w:marBottom w:val="270"/>
                      <w:divBdr>
                        <w:top w:val="none" w:sz="0" w:space="0" w:color="auto"/>
                        <w:left w:val="none" w:sz="0" w:space="0" w:color="auto"/>
                        <w:bottom w:val="none" w:sz="0" w:space="0" w:color="auto"/>
                        <w:right w:val="none" w:sz="0" w:space="0" w:color="auto"/>
                      </w:divBdr>
                    </w:div>
                    <w:div w:id="1764299602">
                      <w:marLeft w:val="0"/>
                      <w:marRight w:val="0"/>
                      <w:marTop w:val="0"/>
                      <w:marBottom w:val="0"/>
                      <w:divBdr>
                        <w:top w:val="none" w:sz="0" w:space="0" w:color="auto"/>
                        <w:left w:val="none" w:sz="0" w:space="0" w:color="auto"/>
                        <w:bottom w:val="none" w:sz="0" w:space="0" w:color="auto"/>
                        <w:right w:val="none" w:sz="0" w:space="0" w:color="auto"/>
                      </w:divBdr>
                    </w:div>
                    <w:div w:id="1765346073">
                      <w:marLeft w:val="0"/>
                      <w:marRight w:val="0"/>
                      <w:marTop w:val="0"/>
                      <w:marBottom w:val="0"/>
                      <w:divBdr>
                        <w:top w:val="none" w:sz="0" w:space="0" w:color="auto"/>
                        <w:left w:val="none" w:sz="0" w:space="0" w:color="auto"/>
                        <w:bottom w:val="none" w:sz="0" w:space="0" w:color="auto"/>
                        <w:right w:val="none" w:sz="0" w:space="0" w:color="auto"/>
                      </w:divBdr>
                    </w:div>
                    <w:div w:id="1766263480">
                      <w:marLeft w:val="0"/>
                      <w:marRight w:val="0"/>
                      <w:marTop w:val="0"/>
                      <w:marBottom w:val="0"/>
                      <w:divBdr>
                        <w:top w:val="none" w:sz="0" w:space="0" w:color="auto"/>
                        <w:left w:val="none" w:sz="0" w:space="0" w:color="auto"/>
                        <w:bottom w:val="none" w:sz="0" w:space="0" w:color="auto"/>
                        <w:right w:val="none" w:sz="0" w:space="0" w:color="auto"/>
                      </w:divBdr>
                    </w:div>
                    <w:div w:id="1774857120">
                      <w:marLeft w:val="0"/>
                      <w:marRight w:val="0"/>
                      <w:marTop w:val="0"/>
                      <w:marBottom w:val="0"/>
                      <w:divBdr>
                        <w:top w:val="none" w:sz="0" w:space="0" w:color="auto"/>
                        <w:left w:val="none" w:sz="0" w:space="0" w:color="auto"/>
                        <w:bottom w:val="none" w:sz="0" w:space="0" w:color="auto"/>
                        <w:right w:val="none" w:sz="0" w:space="0" w:color="auto"/>
                      </w:divBdr>
                    </w:div>
                    <w:div w:id="1777603828">
                      <w:marLeft w:val="0"/>
                      <w:marRight w:val="0"/>
                      <w:marTop w:val="0"/>
                      <w:marBottom w:val="0"/>
                      <w:divBdr>
                        <w:top w:val="none" w:sz="0" w:space="0" w:color="auto"/>
                        <w:left w:val="none" w:sz="0" w:space="0" w:color="auto"/>
                        <w:bottom w:val="none" w:sz="0" w:space="0" w:color="auto"/>
                        <w:right w:val="none" w:sz="0" w:space="0" w:color="auto"/>
                      </w:divBdr>
                    </w:div>
                    <w:div w:id="1782188651">
                      <w:marLeft w:val="0"/>
                      <w:marRight w:val="0"/>
                      <w:marTop w:val="0"/>
                      <w:marBottom w:val="0"/>
                      <w:divBdr>
                        <w:top w:val="none" w:sz="0" w:space="0" w:color="auto"/>
                        <w:left w:val="none" w:sz="0" w:space="0" w:color="auto"/>
                        <w:bottom w:val="none" w:sz="0" w:space="0" w:color="auto"/>
                        <w:right w:val="none" w:sz="0" w:space="0" w:color="auto"/>
                      </w:divBdr>
                    </w:div>
                    <w:div w:id="1783500554">
                      <w:marLeft w:val="0"/>
                      <w:marRight w:val="0"/>
                      <w:marTop w:val="0"/>
                      <w:marBottom w:val="0"/>
                      <w:divBdr>
                        <w:top w:val="none" w:sz="0" w:space="0" w:color="auto"/>
                        <w:left w:val="none" w:sz="0" w:space="0" w:color="auto"/>
                        <w:bottom w:val="none" w:sz="0" w:space="0" w:color="auto"/>
                        <w:right w:val="none" w:sz="0" w:space="0" w:color="auto"/>
                      </w:divBdr>
                    </w:div>
                    <w:div w:id="1784379870">
                      <w:marLeft w:val="0"/>
                      <w:marRight w:val="0"/>
                      <w:marTop w:val="0"/>
                      <w:marBottom w:val="0"/>
                      <w:divBdr>
                        <w:top w:val="none" w:sz="0" w:space="0" w:color="auto"/>
                        <w:left w:val="none" w:sz="0" w:space="0" w:color="auto"/>
                        <w:bottom w:val="none" w:sz="0" w:space="0" w:color="auto"/>
                        <w:right w:val="none" w:sz="0" w:space="0" w:color="auto"/>
                      </w:divBdr>
                    </w:div>
                    <w:div w:id="1791245106">
                      <w:marLeft w:val="0"/>
                      <w:marRight w:val="0"/>
                      <w:marTop w:val="0"/>
                      <w:marBottom w:val="0"/>
                      <w:divBdr>
                        <w:top w:val="none" w:sz="0" w:space="0" w:color="auto"/>
                        <w:left w:val="none" w:sz="0" w:space="0" w:color="auto"/>
                        <w:bottom w:val="none" w:sz="0" w:space="0" w:color="auto"/>
                        <w:right w:val="none" w:sz="0" w:space="0" w:color="auto"/>
                      </w:divBdr>
                    </w:div>
                    <w:div w:id="1795907602">
                      <w:marLeft w:val="0"/>
                      <w:marRight w:val="0"/>
                      <w:marTop w:val="0"/>
                      <w:marBottom w:val="0"/>
                      <w:divBdr>
                        <w:top w:val="none" w:sz="0" w:space="0" w:color="auto"/>
                        <w:left w:val="none" w:sz="0" w:space="0" w:color="auto"/>
                        <w:bottom w:val="none" w:sz="0" w:space="0" w:color="auto"/>
                        <w:right w:val="none" w:sz="0" w:space="0" w:color="auto"/>
                      </w:divBdr>
                    </w:div>
                    <w:div w:id="1800995167">
                      <w:marLeft w:val="0"/>
                      <w:marRight w:val="0"/>
                      <w:marTop w:val="0"/>
                      <w:marBottom w:val="0"/>
                      <w:divBdr>
                        <w:top w:val="none" w:sz="0" w:space="0" w:color="auto"/>
                        <w:left w:val="none" w:sz="0" w:space="0" w:color="auto"/>
                        <w:bottom w:val="none" w:sz="0" w:space="0" w:color="auto"/>
                        <w:right w:val="none" w:sz="0" w:space="0" w:color="auto"/>
                      </w:divBdr>
                    </w:div>
                    <w:div w:id="1805153539">
                      <w:marLeft w:val="0"/>
                      <w:marRight w:val="0"/>
                      <w:marTop w:val="0"/>
                      <w:marBottom w:val="0"/>
                      <w:divBdr>
                        <w:top w:val="none" w:sz="0" w:space="0" w:color="auto"/>
                        <w:left w:val="none" w:sz="0" w:space="0" w:color="auto"/>
                        <w:bottom w:val="none" w:sz="0" w:space="0" w:color="auto"/>
                        <w:right w:val="none" w:sz="0" w:space="0" w:color="auto"/>
                      </w:divBdr>
                    </w:div>
                    <w:div w:id="1806315683">
                      <w:marLeft w:val="0"/>
                      <w:marRight w:val="0"/>
                      <w:marTop w:val="0"/>
                      <w:marBottom w:val="0"/>
                      <w:divBdr>
                        <w:top w:val="none" w:sz="0" w:space="0" w:color="auto"/>
                        <w:left w:val="none" w:sz="0" w:space="0" w:color="auto"/>
                        <w:bottom w:val="none" w:sz="0" w:space="0" w:color="auto"/>
                        <w:right w:val="none" w:sz="0" w:space="0" w:color="auto"/>
                      </w:divBdr>
                    </w:div>
                    <w:div w:id="1806775296">
                      <w:marLeft w:val="0"/>
                      <w:marRight w:val="0"/>
                      <w:marTop w:val="0"/>
                      <w:marBottom w:val="0"/>
                      <w:divBdr>
                        <w:top w:val="none" w:sz="0" w:space="0" w:color="auto"/>
                        <w:left w:val="none" w:sz="0" w:space="0" w:color="auto"/>
                        <w:bottom w:val="none" w:sz="0" w:space="0" w:color="auto"/>
                        <w:right w:val="none" w:sz="0" w:space="0" w:color="auto"/>
                      </w:divBdr>
                    </w:div>
                    <w:div w:id="1806896088">
                      <w:marLeft w:val="0"/>
                      <w:marRight w:val="0"/>
                      <w:marTop w:val="0"/>
                      <w:marBottom w:val="0"/>
                      <w:divBdr>
                        <w:top w:val="none" w:sz="0" w:space="0" w:color="auto"/>
                        <w:left w:val="none" w:sz="0" w:space="0" w:color="auto"/>
                        <w:bottom w:val="none" w:sz="0" w:space="0" w:color="auto"/>
                        <w:right w:val="none" w:sz="0" w:space="0" w:color="auto"/>
                      </w:divBdr>
                    </w:div>
                    <w:div w:id="1807891226">
                      <w:marLeft w:val="0"/>
                      <w:marRight w:val="0"/>
                      <w:marTop w:val="0"/>
                      <w:marBottom w:val="0"/>
                      <w:divBdr>
                        <w:top w:val="none" w:sz="0" w:space="0" w:color="auto"/>
                        <w:left w:val="none" w:sz="0" w:space="0" w:color="auto"/>
                        <w:bottom w:val="none" w:sz="0" w:space="0" w:color="auto"/>
                        <w:right w:val="none" w:sz="0" w:space="0" w:color="auto"/>
                      </w:divBdr>
                    </w:div>
                    <w:div w:id="1811357294">
                      <w:marLeft w:val="0"/>
                      <w:marRight w:val="0"/>
                      <w:marTop w:val="0"/>
                      <w:marBottom w:val="0"/>
                      <w:divBdr>
                        <w:top w:val="none" w:sz="0" w:space="0" w:color="auto"/>
                        <w:left w:val="none" w:sz="0" w:space="0" w:color="auto"/>
                        <w:bottom w:val="none" w:sz="0" w:space="0" w:color="auto"/>
                        <w:right w:val="none" w:sz="0" w:space="0" w:color="auto"/>
                      </w:divBdr>
                    </w:div>
                    <w:div w:id="1818958902">
                      <w:marLeft w:val="0"/>
                      <w:marRight w:val="0"/>
                      <w:marTop w:val="0"/>
                      <w:marBottom w:val="0"/>
                      <w:divBdr>
                        <w:top w:val="none" w:sz="0" w:space="0" w:color="auto"/>
                        <w:left w:val="none" w:sz="0" w:space="0" w:color="auto"/>
                        <w:bottom w:val="none" w:sz="0" w:space="0" w:color="auto"/>
                        <w:right w:val="none" w:sz="0" w:space="0" w:color="auto"/>
                      </w:divBdr>
                    </w:div>
                    <w:div w:id="1821120420">
                      <w:marLeft w:val="0"/>
                      <w:marRight w:val="0"/>
                      <w:marTop w:val="0"/>
                      <w:marBottom w:val="0"/>
                      <w:divBdr>
                        <w:top w:val="none" w:sz="0" w:space="0" w:color="auto"/>
                        <w:left w:val="none" w:sz="0" w:space="0" w:color="auto"/>
                        <w:bottom w:val="none" w:sz="0" w:space="0" w:color="auto"/>
                        <w:right w:val="none" w:sz="0" w:space="0" w:color="auto"/>
                      </w:divBdr>
                    </w:div>
                    <w:div w:id="1826045864">
                      <w:marLeft w:val="0"/>
                      <w:marRight w:val="0"/>
                      <w:marTop w:val="0"/>
                      <w:marBottom w:val="0"/>
                      <w:divBdr>
                        <w:top w:val="none" w:sz="0" w:space="0" w:color="auto"/>
                        <w:left w:val="none" w:sz="0" w:space="0" w:color="auto"/>
                        <w:bottom w:val="none" w:sz="0" w:space="0" w:color="auto"/>
                        <w:right w:val="none" w:sz="0" w:space="0" w:color="auto"/>
                      </w:divBdr>
                    </w:div>
                    <w:div w:id="1826168764">
                      <w:marLeft w:val="0"/>
                      <w:marRight w:val="0"/>
                      <w:marTop w:val="0"/>
                      <w:marBottom w:val="0"/>
                      <w:divBdr>
                        <w:top w:val="none" w:sz="0" w:space="0" w:color="auto"/>
                        <w:left w:val="none" w:sz="0" w:space="0" w:color="auto"/>
                        <w:bottom w:val="none" w:sz="0" w:space="0" w:color="auto"/>
                        <w:right w:val="none" w:sz="0" w:space="0" w:color="auto"/>
                      </w:divBdr>
                    </w:div>
                    <w:div w:id="1831099925">
                      <w:marLeft w:val="0"/>
                      <w:marRight w:val="0"/>
                      <w:marTop w:val="0"/>
                      <w:marBottom w:val="0"/>
                      <w:divBdr>
                        <w:top w:val="none" w:sz="0" w:space="0" w:color="auto"/>
                        <w:left w:val="none" w:sz="0" w:space="0" w:color="auto"/>
                        <w:bottom w:val="none" w:sz="0" w:space="0" w:color="auto"/>
                        <w:right w:val="none" w:sz="0" w:space="0" w:color="auto"/>
                      </w:divBdr>
                    </w:div>
                    <w:div w:id="1833830360">
                      <w:marLeft w:val="0"/>
                      <w:marRight w:val="0"/>
                      <w:marTop w:val="0"/>
                      <w:marBottom w:val="0"/>
                      <w:divBdr>
                        <w:top w:val="none" w:sz="0" w:space="0" w:color="auto"/>
                        <w:left w:val="none" w:sz="0" w:space="0" w:color="auto"/>
                        <w:bottom w:val="none" w:sz="0" w:space="0" w:color="auto"/>
                        <w:right w:val="none" w:sz="0" w:space="0" w:color="auto"/>
                      </w:divBdr>
                    </w:div>
                    <w:div w:id="1837499043">
                      <w:marLeft w:val="0"/>
                      <w:marRight w:val="0"/>
                      <w:marTop w:val="0"/>
                      <w:marBottom w:val="0"/>
                      <w:divBdr>
                        <w:top w:val="none" w:sz="0" w:space="0" w:color="auto"/>
                        <w:left w:val="none" w:sz="0" w:space="0" w:color="auto"/>
                        <w:bottom w:val="none" w:sz="0" w:space="0" w:color="auto"/>
                        <w:right w:val="none" w:sz="0" w:space="0" w:color="auto"/>
                      </w:divBdr>
                    </w:div>
                    <w:div w:id="1842506744">
                      <w:marLeft w:val="0"/>
                      <w:marRight w:val="0"/>
                      <w:marTop w:val="0"/>
                      <w:marBottom w:val="0"/>
                      <w:divBdr>
                        <w:top w:val="none" w:sz="0" w:space="0" w:color="auto"/>
                        <w:left w:val="none" w:sz="0" w:space="0" w:color="auto"/>
                        <w:bottom w:val="none" w:sz="0" w:space="0" w:color="auto"/>
                        <w:right w:val="none" w:sz="0" w:space="0" w:color="auto"/>
                      </w:divBdr>
                    </w:div>
                    <w:div w:id="1845975871">
                      <w:marLeft w:val="0"/>
                      <w:marRight w:val="0"/>
                      <w:marTop w:val="0"/>
                      <w:marBottom w:val="0"/>
                      <w:divBdr>
                        <w:top w:val="none" w:sz="0" w:space="0" w:color="auto"/>
                        <w:left w:val="none" w:sz="0" w:space="0" w:color="auto"/>
                        <w:bottom w:val="none" w:sz="0" w:space="0" w:color="auto"/>
                        <w:right w:val="none" w:sz="0" w:space="0" w:color="auto"/>
                      </w:divBdr>
                    </w:div>
                    <w:div w:id="1850560072">
                      <w:marLeft w:val="0"/>
                      <w:marRight w:val="0"/>
                      <w:marTop w:val="0"/>
                      <w:marBottom w:val="0"/>
                      <w:divBdr>
                        <w:top w:val="none" w:sz="0" w:space="0" w:color="auto"/>
                        <w:left w:val="none" w:sz="0" w:space="0" w:color="auto"/>
                        <w:bottom w:val="none" w:sz="0" w:space="0" w:color="auto"/>
                        <w:right w:val="none" w:sz="0" w:space="0" w:color="auto"/>
                      </w:divBdr>
                    </w:div>
                    <w:div w:id="1854565677">
                      <w:marLeft w:val="0"/>
                      <w:marRight w:val="0"/>
                      <w:marTop w:val="0"/>
                      <w:marBottom w:val="0"/>
                      <w:divBdr>
                        <w:top w:val="none" w:sz="0" w:space="0" w:color="auto"/>
                        <w:left w:val="none" w:sz="0" w:space="0" w:color="auto"/>
                        <w:bottom w:val="none" w:sz="0" w:space="0" w:color="auto"/>
                        <w:right w:val="none" w:sz="0" w:space="0" w:color="auto"/>
                      </w:divBdr>
                    </w:div>
                    <w:div w:id="1857227190">
                      <w:marLeft w:val="0"/>
                      <w:marRight w:val="0"/>
                      <w:marTop w:val="0"/>
                      <w:marBottom w:val="0"/>
                      <w:divBdr>
                        <w:top w:val="none" w:sz="0" w:space="0" w:color="auto"/>
                        <w:left w:val="none" w:sz="0" w:space="0" w:color="auto"/>
                        <w:bottom w:val="none" w:sz="0" w:space="0" w:color="auto"/>
                        <w:right w:val="none" w:sz="0" w:space="0" w:color="auto"/>
                      </w:divBdr>
                    </w:div>
                    <w:div w:id="1874539835">
                      <w:marLeft w:val="0"/>
                      <w:marRight w:val="0"/>
                      <w:marTop w:val="0"/>
                      <w:marBottom w:val="0"/>
                      <w:divBdr>
                        <w:top w:val="none" w:sz="0" w:space="0" w:color="auto"/>
                        <w:left w:val="none" w:sz="0" w:space="0" w:color="auto"/>
                        <w:bottom w:val="none" w:sz="0" w:space="0" w:color="auto"/>
                        <w:right w:val="none" w:sz="0" w:space="0" w:color="auto"/>
                      </w:divBdr>
                    </w:div>
                    <w:div w:id="1875119261">
                      <w:marLeft w:val="0"/>
                      <w:marRight w:val="0"/>
                      <w:marTop w:val="270"/>
                      <w:marBottom w:val="270"/>
                      <w:divBdr>
                        <w:top w:val="none" w:sz="0" w:space="0" w:color="auto"/>
                        <w:left w:val="none" w:sz="0" w:space="0" w:color="auto"/>
                        <w:bottom w:val="none" w:sz="0" w:space="0" w:color="auto"/>
                        <w:right w:val="none" w:sz="0" w:space="0" w:color="auto"/>
                      </w:divBdr>
                    </w:div>
                    <w:div w:id="1885367554">
                      <w:marLeft w:val="0"/>
                      <w:marRight w:val="0"/>
                      <w:marTop w:val="0"/>
                      <w:marBottom w:val="0"/>
                      <w:divBdr>
                        <w:top w:val="none" w:sz="0" w:space="0" w:color="auto"/>
                        <w:left w:val="none" w:sz="0" w:space="0" w:color="auto"/>
                        <w:bottom w:val="none" w:sz="0" w:space="0" w:color="auto"/>
                        <w:right w:val="none" w:sz="0" w:space="0" w:color="auto"/>
                      </w:divBdr>
                    </w:div>
                    <w:div w:id="1891069500">
                      <w:marLeft w:val="0"/>
                      <w:marRight w:val="0"/>
                      <w:marTop w:val="0"/>
                      <w:marBottom w:val="0"/>
                      <w:divBdr>
                        <w:top w:val="none" w:sz="0" w:space="0" w:color="auto"/>
                        <w:left w:val="none" w:sz="0" w:space="0" w:color="auto"/>
                        <w:bottom w:val="none" w:sz="0" w:space="0" w:color="auto"/>
                        <w:right w:val="none" w:sz="0" w:space="0" w:color="auto"/>
                      </w:divBdr>
                    </w:div>
                    <w:div w:id="1891183440">
                      <w:marLeft w:val="0"/>
                      <w:marRight w:val="0"/>
                      <w:marTop w:val="0"/>
                      <w:marBottom w:val="0"/>
                      <w:divBdr>
                        <w:top w:val="none" w:sz="0" w:space="0" w:color="auto"/>
                        <w:left w:val="none" w:sz="0" w:space="0" w:color="auto"/>
                        <w:bottom w:val="none" w:sz="0" w:space="0" w:color="auto"/>
                        <w:right w:val="none" w:sz="0" w:space="0" w:color="auto"/>
                      </w:divBdr>
                    </w:div>
                    <w:div w:id="1892887693">
                      <w:marLeft w:val="0"/>
                      <w:marRight w:val="0"/>
                      <w:marTop w:val="270"/>
                      <w:marBottom w:val="270"/>
                      <w:divBdr>
                        <w:top w:val="none" w:sz="0" w:space="0" w:color="auto"/>
                        <w:left w:val="none" w:sz="0" w:space="0" w:color="auto"/>
                        <w:bottom w:val="none" w:sz="0" w:space="0" w:color="auto"/>
                        <w:right w:val="none" w:sz="0" w:space="0" w:color="auto"/>
                      </w:divBdr>
                    </w:div>
                    <w:div w:id="1893612692">
                      <w:marLeft w:val="0"/>
                      <w:marRight w:val="0"/>
                      <w:marTop w:val="270"/>
                      <w:marBottom w:val="270"/>
                      <w:divBdr>
                        <w:top w:val="none" w:sz="0" w:space="0" w:color="auto"/>
                        <w:left w:val="none" w:sz="0" w:space="0" w:color="auto"/>
                        <w:bottom w:val="none" w:sz="0" w:space="0" w:color="auto"/>
                        <w:right w:val="none" w:sz="0" w:space="0" w:color="auto"/>
                      </w:divBdr>
                    </w:div>
                    <w:div w:id="1894657333">
                      <w:marLeft w:val="0"/>
                      <w:marRight w:val="0"/>
                      <w:marTop w:val="0"/>
                      <w:marBottom w:val="0"/>
                      <w:divBdr>
                        <w:top w:val="none" w:sz="0" w:space="0" w:color="auto"/>
                        <w:left w:val="none" w:sz="0" w:space="0" w:color="auto"/>
                        <w:bottom w:val="none" w:sz="0" w:space="0" w:color="auto"/>
                        <w:right w:val="none" w:sz="0" w:space="0" w:color="auto"/>
                      </w:divBdr>
                    </w:div>
                    <w:div w:id="1898591824">
                      <w:marLeft w:val="0"/>
                      <w:marRight w:val="0"/>
                      <w:marTop w:val="0"/>
                      <w:marBottom w:val="0"/>
                      <w:divBdr>
                        <w:top w:val="none" w:sz="0" w:space="0" w:color="auto"/>
                        <w:left w:val="none" w:sz="0" w:space="0" w:color="auto"/>
                        <w:bottom w:val="none" w:sz="0" w:space="0" w:color="auto"/>
                        <w:right w:val="none" w:sz="0" w:space="0" w:color="auto"/>
                      </w:divBdr>
                    </w:div>
                    <w:div w:id="1907766870">
                      <w:marLeft w:val="0"/>
                      <w:marRight w:val="0"/>
                      <w:marTop w:val="270"/>
                      <w:marBottom w:val="270"/>
                      <w:divBdr>
                        <w:top w:val="none" w:sz="0" w:space="0" w:color="auto"/>
                        <w:left w:val="none" w:sz="0" w:space="0" w:color="auto"/>
                        <w:bottom w:val="none" w:sz="0" w:space="0" w:color="auto"/>
                        <w:right w:val="none" w:sz="0" w:space="0" w:color="auto"/>
                      </w:divBdr>
                    </w:div>
                    <w:div w:id="1910262836">
                      <w:marLeft w:val="0"/>
                      <w:marRight w:val="0"/>
                      <w:marTop w:val="0"/>
                      <w:marBottom w:val="0"/>
                      <w:divBdr>
                        <w:top w:val="none" w:sz="0" w:space="0" w:color="auto"/>
                        <w:left w:val="none" w:sz="0" w:space="0" w:color="auto"/>
                        <w:bottom w:val="none" w:sz="0" w:space="0" w:color="auto"/>
                        <w:right w:val="none" w:sz="0" w:space="0" w:color="auto"/>
                      </w:divBdr>
                    </w:div>
                    <w:div w:id="1910772548">
                      <w:marLeft w:val="0"/>
                      <w:marRight w:val="0"/>
                      <w:marTop w:val="270"/>
                      <w:marBottom w:val="270"/>
                      <w:divBdr>
                        <w:top w:val="none" w:sz="0" w:space="0" w:color="auto"/>
                        <w:left w:val="none" w:sz="0" w:space="0" w:color="auto"/>
                        <w:bottom w:val="none" w:sz="0" w:space="0" w:color="auto"/>
                        <w:right w:val="none" w:sz="0" w:space="0" w:color="auto"/>
                      </w:divBdr>
                    </w:div>
                    <w:div w:id="1918055727">
                      <w:marLeft w:val="0"/>
                      <w:marRight w:val="0"/>
                      <w:marTop w:val="0"/>
                      <w:marBottom w:val="0"/>
                      <w:divBdr>
                        <w:top w:val="none" w:sz="0" w:space="0" w:color="auto"/>
                        <w:left w:val="none" w:sz="0" w:space="0" w:color="auto"/>
                        <w:bottom w:val="none" w:sz="0" w:space="0" w:color="auto"/>
                        <w:right w:val="none" w:sz="0" w:space="0" w:color="auto"/>
                      </w:divBdr>
                    </w:div>
                    <w:div w:id="1923180272">
                      <w:marLeft w:val="0"/>
                      <w:marRight w:val="0"/>
                      <w:marTop w:val="0"/>
                      <w:marBottom w:val="0"/>
                      <w:divBdr>
                        <w:top w:val="none" w:sz="0" w:space="0" w:color="auto"/>
                        <w:left w:val="none" w:sz="0" w:space="0" w:color="auto"/>
                        <w:bottom w:val="none" w:sz="0" w:space="0" w:color="auto"/>
                        <w:right w:val="none" w:sz="0" w:space="0" w:color="auto"/>
                      </w:divBdr>
                    </w:div>
                    <w:div w:id="1928928794">
                      <w:marLeft w:val="0"/>
                      <w:marRight w:val="0"/>
                      <w:marTop w:val="0"/>
                      <w:marBottom w:val="0"/>
                      <w:divBdr>
                        <w:top w:val="none" w:sz="0" w:space="0" w:color="auto"/>
                        <w:left w:val="none" w:sz="0" w:space="0" w:color="auto"/>
                        <w:bottom w:val="none" w:sz="0" w:space="0" w:color="auto"/>
                        <w:right w:val="none" w:sz="0" w:space="0" w:color="auto"/>
                      </w:divBdr>
                    </w:div>
                    <w:div w:id="1932661390">
                      <w:marLeft w:val="0"/>
                      <w:marRight w:val="0"/>
                      <w:marTop w:val="0"/>
                      <w:marBottom w:val="0"/>
                      <w:divBdr>
                        <w:top w:val="none" w:sz="0" w:space="0" w:color="auto"/>
                        <w:left w:val="none" w:sz="0" w:space="0" w:color="auto"/>
                        <w:bottom w:val="none" w:sz="0" w:space="0" w:color="auto"/>
                        <w:right w:val="none" w:sz="0" w:space="0" w:color="auto"/>
                      </w:divBdr>
                    </w:div>
                    <w:div w:id="1935357842">
                      <w:marLeft w:val="0"/>
                      <w:marRight w:val="0"/>
                      <w:marTop w:val="0"/>
                      <w:marBottom w:val="0"/>
                      <w:divBdr>
                        <w:top w:val="none" w:sz="0" w:space="0" w:color="auto"/>
                        <w:left w:val="none" w:sz="0" w:space="0" w:color="auto"/>
                        <w:bottom w:val="none" w:sz="0" w:space="0" w:color="auto"/>
                        <w:right w:val="none" w:sz="0" w:space="0" w:color="auto"/>
                      </w:divBdr>
                    </w:div>
                    <w:div w:id="1937588987">
                      <w:marLeft w:val="0"/>
                      <w:marRight w:val="0"/>
                      <w:marTop w:val="270"/>
                      <w:marBottom w:val="270"/>
                      <w:divBdr>
                        <w:top w:val="none" w:sz="0" w:space="0" w:color="auto"/>
                        <w:left w:val="none" w:sz="0" w:space="0" w:color="auto"/>
                        <w:bottom w:val="none" w:sz="0" w:space="0" w:color="auto"/>
                        <w:right w:val="none" w:sz="0" w:space="0" w:color="auto"/>
                      </w:divBdr>
                    </w:div>
                    <w:div w:id="1939943363">
                      <w:marLeft w:val="0"/>
                      <w:marRight w:val="0"/>
                      <w:marTop w:val="0"/>
                      <w:marBottom w:val="0"/>
                      <w:divBdr>
                        <w:top w:val="none" w:sz="0" w:space="0" w:color="auto"/>
                        <w:left w:val="none" w:sz="0" w:space="0" w:color="auto"/>
                        <w:bottom w:val="none" w:sz="0" w:space="0" w:color="auto"/>
                        <w:right w:val="none" w:sz="0" w:space="0" w:color="auto"/>
                      </w:divBdr>
                    </w:div>
                    <w:div w:id="1941839345">
                      <w:marLeft w:val="0"/>
                      <w:marRight w:val="0"/>
                      <w:marTop w:val="0"/>
                      <w:marBottom w:val="0"/>
                      <w:divBdr>
                        <w:top w:val="none" w:sz="0" w:space="0" w:color="auto"/>
                        <w:left w:val="none" w:sz="0" w:space="0" w:color="auto"/>
                        <w:bottom w:val="none" w:sz="0" w:space="0" w:color="auto"/>
                        <w:right w:val="none" w:sz="0" w:space="0" w:color="auto"/>
                      </w:divBdr>
                    </w:div>
                    <w:div w:id="1943956215">
                      <w:marLeft w:val="0"/>
                      <w:marRight w:val="0"/>
                      <w:marTop w:val="0"/>
                      <w:marBottom w:val="0"/>
                      <w:divBdr>
                        <w:top w:val="none" w:sz="0" w:space="0" w:color="auto"/>
                        <w:left w:val="none" w:sz="0" w:space="0" w:color="auto"/>
                        <w:bottom w:val="none" w:sz="0" w:space="0" w:color="auto"/>
                        <w:right w:val="none" w:sz="0" w:space="0" w:color="auto"/>
                      </w:divBdr>
                    </w:div>
                    <w:div w:id="1952929553">
                      <w:marLeft w:val="0"/>
                      <w:marRight w:val="0"/>
                      <w:marTop w:val="0"/>
                      <w:marBottom w:val="0"/>
                      <w:divBdr>
                        <w:top w:val="none" w:sz="0" w:space="0" w:color="auto"/>
                        <w:left w:val="none" w:sz="0" w:space="0" w:color="auto"/>
                        <w:bottom w:val="none" w:sz="0" w:space="0" w:color="auto"/>
                        <w:right w:val="none" w:sz="0" w:space="0" w:color="auto"/>
                      </w:divBdr>
                    </w:div>
                    <w:div w:id="1954700895">
                      <w:marLeft w:val="0"/>
                      <w:marRight w:val="0"/>
                      <w:marTop w:val="0"/>
                      <w:marBottom w:val="0"/>
                      <w:divBdr>
                        <w:top w:val="none" w:sz="0" w:space="0" w:color="auto"/>
                        <w:left w:val="none" w:sz="0" w:space="0" w:color="auto"/>
                        <w:bottom w:val="none" w:sz="0" w:space="0" w:color="auto"/>
                        <w:right w:val="none" w:sz="0" w:space="0" w:color="auto"/>
                      </w:divBdr>
                    </w:div>
                    <w:div w:id="1971326660">
                      <w:marLeft w:val="0"/>
                      <w:marRight w:val="0"/>
                      <w:marTop w:val="0"/>
                      <w:marBottom w:val="0"/>
                      <w:divBdr>
                        <w:top w:val="none" w:sz="0" w:space="0" w:color="auto"/>
                        <w:left w:val="none" w:sz="0" w:space="0" w:color="auto"/>
                        <w:bottom w:val="none" w:sz="0" w:space="0" w:color="auto"/>
                        <w:right w:val="none" w:sz="0" w:space="0" w:color="auto"/>
                      </w:divBdr>
                    </w:div>
                    <w:div w:id="1971783606">
                      <w:marLeft w:val="0"/>
                      <w:marRight w:val="0"/>
                      <w:marTop w:val="0"/>
                      <w:marBottom w:val="0"/>
                      <w:divBdr>
                        <w:top w:val="none" w:sz="0" w:space="0" w:color="auto"/>
                        <w:left w:val="none" w:sz="0" w:space="0" w:color="auto"/>
                        <w:bottom w:val="none" w:sz="0" w:space="0" w:color="auto"/>
                        <w:right w:val="none" w:sz="0" w:space="0" w:color="auto"/>
                      </w:divBdr>
                    </w:div>
                    <w:div w:id="1972517511">
                      <w:marLeft w:val="0"/>
                      <w:marRight w:val="0"/>
                      <w:marTop w:val="270"/>
                      <w:marBottom w:val="270"/>
                      <w:divBdr>
                        <w:top w:val="none" w:sz="0" w:space="0" w:color="auto"/>
                        <w:left w:val="none" w:sz="0" w:space="0" w:color="auto"/>
                        <w:bottom w:val="none" w:sz="0" w:space="0" w:color="auto"/>
                        <w:right w:val="none" w:sz="0" w:space="0" w:color="auto"/>
                      </w:divBdr>
                    </w:div>
                    <w:div w:id="1978146831">
                      <w:marLeft w:val="0"/>
                      <w:marRight w:val="0"/>
                      <w:marTop w:val="0"/>
                      <w:marBottom w:val="0"/>
                      <w:divBdr>
                        <w:top w:val="none" w:sz="0" w:space="0" w:color="auto"/>
                        <w:left w:val="none" w:sz="0" w:space="0" w:color="auto"/>
                        <w:bottom w:val="none" w:sz="0" w:space="0" w:color="auto"/>
                        <w:right w:val="none" w:sz="0" w:space="0" w:color="auto"/>
                      </w:divBdr>
                    </w:div>
                    <w:div w:id="1982929056">
                      <w:marLeft w:val="0"/>
                      <w:marRight w:val="0"/>
                      <w:marTop w:val="0"/>
                      <w:marBottom w:val="0"/>
                      <w:divBdr>
                        <w:top w:val="none" w:sz="0" w:space="0" w:color="auto"/>
                        <w:left w:val="none" w:sz="0" w:space="0" w:color="auto"/>
                        <w:bottom w:val="none" w:sz="0" w:space="0" w:color="auto"/>
                        <w:right w:val="none" w:sz="0" w:space="0" w:color="auto"/>
                      </w:divBdr>
                    </w:div>
                    <w:div w:id="1985623256">
                      <w:marLeft w:val="0"/>
                      <w:marRight w:val="0"/>
                      <w:marTop w:val="0"/>
                      <w:marBottom w:val="0"/>
                      <w:divBdr>
                        <w:top w:val="none" w:sz="0" w:space="0" w:color="auto"/>
                        <w:left w:val="none" w:sz="0" w:space="0" w:color="auto"/>
                        <w:bottom w:val="none" w:sz="0" w:space="0" w:color="auto"/>
                        <w:right w:val="none" w:sz="0" w:space="0" w:color="auto"/>
                      </w:divBdr>
                    </w:div>
                    <w:div w:id="1989238407">
                      <w:marLeft w:val="0"/>
                      <w:marRight w:val="0"/>
                      <w:marTop w:val="0"/>
                      <w:marBottom w:val="0"/>
                      <w:divBdr>
                        <w:top w:val="none" w:sz="0" w:space="0" w:color="auto"/>
                        <w:left w:val="none" w:sz="0" w:space="0" w:color="auto"/>
                        <w:bottom w:val="none" w:sz="0" w:space="0" w:color="auto"/>
                        <w:right w:val="none" w:sz="0" w:space="0" w:color="auto"/>
                      </w:divBdr>
                    </w:div>
                    <w:div w:id="1989623727">
                      <w:marLeft w:val="0"/>
                      <w:marRight w:val="0"/>
                      <w:marTop w:val="270"/>
                      <w:marBottom w:val="270"/>
                      <w:divBdr>
                        <w:top w:val="none" w:sz="0" w:space="0" w:color="auto"/>
                        <w:left w:val="none" w:sz="0" w:space="0" w:color="auto"/>
                        <w:bottom w:val="none" w:sz="0" w:space="0" w:color="auto"/>
                        <w:right w:val="none" w:sz="0" w:space="0" w:color="auto"/>
                      </w:divBdr>
                    </w:div>
                    <w:div w:id="1989898114">
                      <w:marLeft w:val="0"/>
                      <w:marRight w:val="0"/>
                      <w:marTop w:val="0"/>
                      <w:marBottom w:val="0"/>
                      <w:divBdr>
                        <w:top w:val="none" w:sz="0" w:space="0" w:color="auto"/>
                        <w:left w:val="none" w:sz="0" w:space="0" w:color="auto"/>
                        <w:bottom w:val="none" w:sz="0" w:space="0" w:color="auto"/>
                        <w:right w:val="none" w:sz="0" w:space="0" w:color="auto"/>
                      </w:divBdr>
                    </w:div>
                    <w:div w:id="2000116817">
                      <w:marLeft w:val="0"/>
                      <w:marRight w:val="0"/>
                      <w:marTop w:val="0"/>
                      <w:marBottom w:val="0"/>
                      <w:divBdr>
                        <w:top w:val="none" w:sz="0" w:space="0" w:color="auto"/>
                        <w:left w:val="none" w:sz="0" w:space="0" w:color="auto"/>
                        <w:bottom w:val="none" w:sz="0" w:space="0" w:color="auto"/>
                        <w:right w:val="none" w:sz="0" w:space="0" w:color="auto"/>
                      </w:divBdr>
                    </w:div>
                    <w:div w:id="2001929579">
                      <w:marLeft w:val="0"/>
                      <w:marRight w:val="0"/>
                      <w:marTop w:val="0"/>
                      <w:marBottom w:val="0"/>
                      <w:divBdr>
                        <w:top w:val="none" w:sz="0" w:space="0" w:color="auto"/>
                        <w:left w:val="none" w:sz="0" w:space="0" w:color="auto"/>
                        <w:bottom w:val="none" w:sz="0" w:space="0" w:color="auto"/>
                        <w:right w:val="none" w:sz="0" w:space="0" w:color="auto"/>
                      </w:divBdr>
                    </w:div>
                    <w:div w:id="2003579588">
                      <w:marLeft w:val="0"/>
                      <w:marRight w:val="0"/>
                      <w:marTop w:val="0"/>
                      <w:marBottom w:val="0"/>
                      <w:divBdr>
                        <w:top w:val="none" w:sz="0" w:space="0" w:color="auto"/>
                        <w:left w:val="none" w:sz="0" w:space="0" w:color="auto"/>
                        <w:bottom w:val="none" w:sz="0" w:space="0" w:color="auto"/>
                        <w:right w:val="none" w:sz="0" w:space="0" w:color="auto"/>
                      </w:divBdr>
                    </w:div>
                    <w:div w:id="2003656901">
                      <w:marLeft w:val="0"/>
                      <w:marRight w:val="0"/>
                      <w:marTop w:val="0"/>
                      <w:marBottom w:val="0"/>
                      <w:divBdr>
                        <w:top w:val="none" w:sz="0" w:space="0" w:color="auto"/>
                        <w:left w:val="none" w:sz="0" w:space="0" w:color="auto"/>
                        <w:bottom w:val="none" w:sz="0" w:space="0" w:color="auto"/>
                        <w:right w:val="none" w:sz="0" w:space="0" w:color="auto"/>
                      </w:divBdr>
                    </w:div>
                    <w:div w:id="2004703578">
                      <w:marLeft w:val="0"/>
                      <w:marRight w:val="0"/>
                      <w:marTop w:val="0"/>
                      <w:marBottom w:val="0"/>
                      <w:divBdr>
                        <w:top w:val="none" w:sz="0" w:space="0" w:color="auto"/>
                        <w:left w:val="none" w:sz="0" w:space="0" w:color="auto"/>
                        <w:bottom w:val="none" w:sz="0" w:space="0" w:color="auto"/>
                        <w:right w:val="none" w:sz="0" w:space="0" w:color="auto"/>
                      </w:divBdr>
                    </w:div>
                    <w:div w:id="2007785825">
                      <w:marLeft w:val="0"/>
                      <w:marRight w:val="0"/>
                      <w:marTop w:val="0"/>
                      <w:marBottom w:val="0"/>
                      <w:divBdr>
                        <w:top w:val="none" w:sz="0" w:space="0" w:color="auto"/>
                        <w:left w:val="none" w:sz="0" w:space="0" w:color="auto"/>
                        <w:bottom w:val="none" w:sz="0" w:space="0" w:color="auto"/>
                        <w:right w:val="none" w:sz="0" w:space="0" w:color="auto"/>
                      </w:divBdr>
                    </w:div>
                    <w:div w:id="2008556296">
                      <w:marLeft w:val="0"/>
                      <w:marRight w:val="0"/>
                      <w:marTop w:val="0"/>
                      <w:marBottom w:val="0"/>
                      <w:divBdr>
                        <w:top w:val="none" w:sz="0" w:space="0" w:color="auto"/>
                        <w:left w:val="none" w:sz="0" w:space="0" w:color="auto"/>
                        <w:bottom w:val="none" w:sz="0" w:space="0" w:color="auto"/>
                        <w:right w:val="none" w:sz="0" w:space="0" w:color="auto"/>
                      </w:divBdr>
                    </w:div>
                    <w:div w:id="2010594083">
                      <w:marLeft w:val="0"/>
                      <w:marRight w:val="0"/>
                      <w:marTop w:val="0"/>
                      <w:marBottom w:val="0"/>
                      <w:divBdr>
                        <w:top w:val="none" w:sz="0" w:space="0" w:color="auto"/>
                        <w:left w:val="none" w:sz="0" w:space="0" w:color="auto"/>
                        <w:bottom w:val="none" w:sz="0" w:space="0" w:color="auto"/>
                        <w:right w:val="none" w:sz="0" w:space="0" w:color="auto"/>
                      </w:divBdr>
                    </w:div>
                    <w:div w:id="2012680209">
                      <w:marLeft w:val="0"/>
                      <w:marRight w:val="0"/>
                      <w:marTop w:val="270"/>
                      <w:marBottom w:val="270"/>
                      <w:divBdr>
                        <w:top w:val="none" w:sz="0" w:space="0" w:color="auto"/>
                        <w:left w:val="none" w:sz="0" w:space="0" w:color="auto"/>
                        <w:bottom w:val="none" w:sz="0" w:space="0" w:color="auto"/>
                        <w:right w:val="none" w:sz="0" w:space="0" w:color="auto"/>
                      </w:divBdr>
                    </w:div>
                    <w:div w:id="2015759128">
                      <w:marLeft w:val="0"/>
                      <w:marRight w:val="0"/>
                      <w:marTop w:val="0"/>
                      <w:marBottom w:val="0"/>
                      <w:divBdr>
                        <w:top w:val="none" w:sz="0" w:space="0" w:color="auto"/>
                        <w:left w:val="none" w:sz="0" w:space="0" w:color="auto"/>
                        <w:bottom w:val="none" w:sz="0" w:space="0" w:color="auto"/>
                        <w:right w:val="none" w:sz="0" w:space="0" w:color="auto"/>
                      </w:divBdr>
                    </w:div>
                    <w:div w:id="2019191923">
                      <w:marLeft w:val="0"/>
                      <w:marRight w:val="0"/>
                      <w:marTop w:val="0"/>
                      <w:marBottom w:val="0"/>
                      <w:divBdr>
                        <w:top w:val="none" w:sz="0" w:space="0" w:color="auto"/>
                        <w:left w:val="none" w:sz="0" w:space="0" w:color="auto"/>
                        <w:bottom w:val="none" w:sz="0" w:space="0" w:color="auto"/>
                        <w:right w:val="none" w:sz="0" w:space="0" w:color="auto"/>
                      </w:divBdr>
                    </w:div>
                    <w:div w:id="2021347365">
                      <w:marLeft w:val="0"/>
                      <w:marRight w:val="0"/>
                      <w:marTop w:val="0"/>
                      <w:marBottom w:val="0"/>
                      <w:divBdr>
                        <w:top w:val="none" w:sz="0" w:space="0" w:color="auto"/>
                        <w:left w:val="none" w:sz="0" w:space="0" w:color="auto"/>
                        <w:bottom w:val="none" w:sz="0" w:space="0" w:color="auto"/>
                        <w:right w:val="none" w:sz="0" w:space="0" w:color="auto"/>
                      </w:divBdr>
                    </w:div>
                    <w:div w:id="2022119754">
                      <w:marLeft w:val="0"/>
                      <w:marRight w:val="0"/>
                      <w:marTop w:val="0"/>
                      <w:marBottom w:val="0"/>
                      <w:divBdr>
                        <w:top w:val="none" w:sz="0" w:space="0" w:color="auto"/>
                        <w:left w:val="none" w:sz="0" w:space="0" w:color="auto"/>
                        <w:bottom w:val="none" w:sz="0" w:space="0" w:color="auto"/>
                        <w:right w:val="none" w:sz="0" w:space="0" w:color="auto"/>
                      </w:divBdr>
                    </w:div>
                    <w:div w:id="2033141791">
                      <w:marLeft w:val="0"/>
                      <w:marRight w:val="0"/>
                      <w:marTop w:val="270"/>
                      <w:marBottom w:val="270"/>
                      <w:divBdr>
                        <w:top w:val="none" w:sz="0" w:space="0" w:color="auto"/>
                        <w:left w:val="none" w:sz="0" w:space="0" w:color="auto"/>
                        <w:bottom w:val="none" w:sz="0" w:space="0" w:color="auto"/>
                        <w:right w:val="none" w:sz="0" w:space="0" w:color="auto"/>
                      </w:divBdr>
                    </w:div>
                    <w:div w:id="2047289489">
                      <w:marLeft w:val="0"/>
                      <w:marRight w:val="0"/>
                      <w:marTop w:val="0"/>
                      <w:marBottom w:val="0"/>
                      <w:divBdr>
                        <w:top w:val="none" w:sz="0" w:space="0" w:color="auto"/>
                        <w:left w:val="none" w:sz="0" w:space="0" w:color="auto"/>
                        <w:bottom w:val="none" w:sz="0" w:space="0" w:color="auto"/>
                        <w:right w:val="none" w:sz="0" w:space="0" w:color="auto"/>
                      </w:divBdr>
                    </w:div>
                    <w:div w:id="2052150038">
                      <w:marLeft w:val="0"/>
                      <w:marRight w:val="0"/>
                      <w:marTop w:val="0"/>
                      <w:marBottom w:val="0"/>
                      <w:divBdr>
                        <w:top w:val="none" w:sz="0" w:space="0" w:color="auto"/>
                        <w:left w:val="none" w:sz="0" w:space="0" w:color="auto"/>
                        <w:bottom w:val="none" w:sz="0" w:space="0" w:color="auto"/>
                        <w:right w:val="none" w:sz="0" w:space="0" w:color="auto"/>
                      </w:divBdr>
                    </w:div>
                    <w:div w:id="2064673378">
                      <w:marLeft w:val="0"/>
                      <w:marRight w:val="0"/>
                      <w:marTop w:val="0"/>
                      <w:marBottom w:val="0"/>
                      <w:divBdr>
                        <w:top w:val="none" w:sz="0" w:space="0" w:color="auto"/>
                        <w:left w:val="none" w:sz="0" w:space="0" w:color="auto"/>
                        <w:bottom w:val="none" w:sz="0" w:space="0" w:color="auto"/>
                        <w:right w:val="none" w:sz="0" w:space="0" w:color="auto"/>
                      </w:divBdr>
                    </w:div>
                    <w:div w:id="2067995313">
                      <w:marLeft w:val="0"/>
                      <w:marRight w:val="0"/>
                      <w:marTop w:val="0"/>
                      <w:marBottom w:val="0"/>
                      <w:divBdr>
                        <w:top w:val="none" w:sz="0" w:space="0" w:color="auto"/>
                        <w:left w:val="none" w:sz="0" w:space="0" w:color="auto"/>
                        <w:bottom w:val="none" w:sz="0" w:space="0" w:color="auto"/>
                        <w:right w:val="none" w:sz="0" w:space="0" w:color="auto"/>
                      </w:divBdr>
                    </w:div>
                    <w:div w:id="2078815568">
                      <w:marLeft w:val="0"/>
                      <w:marRight w:val="0"/>
                      <w:marTop w:val="0"/>
                      <w:marBottom w:val="0"/>
                      <w:divBdr>
                        <w:top w:val="none" w:sz="0" w:space="0" w:color="auto"/>
                        <w:left w:val="none" w:sz="0" w:space="0" w:color="auto"/>
                        <w:bottom w:val="none" w:sz="0" w:space="0" w:color="auto"/>
                        <w:right w:val="none" w:sz="0" w:space="0" w:color="auto"/>
                      </w:divBdr>
                    </w:div>
                    <w:div w:id="2079086123">
                      <w:marLeft w:val="0"/>
                      <w:marRight w:val="0"/>
                      <w:marTop w:val="0"/>
                      <w:marBottom w:val="0"/>
                      <w:divBdr>
                        <w:top w:val="none" w:sz="0" w:space="0" w:color="auto"/>
                        <w:left w:val="none" w:sz="0" w:space="0" w:color="auto"/>
                        <w:bottom w:val="none" w:sz="0" w:space="0" w:color="auto"/>
                        <w:right w:val="none" w:sz="0" w:space="0" w:color="auto"/>
                      </w:divBdr>
                    </w:div>
                    <w:div w:id="2080134092">
                      <w:marLeft w:val="0"/>
                      <w:marRight w:val="0"/>
                      <w:marTop w:val="0"/>
                      <w:marBottom w:val="0"/>
                      <w:divBdr>
                        <w:top w:val="none" w:sz="0" w:space="0" w:color="auto"/>
                        <w:left w:val="none" w:sz="0" w:space="0" w:color="auto"/>
                        <w:bottom w:val="none" w:sz="0" w:space="0" w:color="auto"/>
                        <w:right w:val="none" w:sz="0" w:space="0" w:color="auto"/>
                      </w:divBdr>
                    </w:div>
                    <w:div w:id="2081051362">
                      <w:marLeft w:val="0"/>
                      <w:marRight w:val="0"/>
                      <w:marTop w:val="0"/>
                      <w:marBottom w:val="0"/>
                      <w:divBdr>
                        <w:top w:val="none" w:sz="0" w:space="0" w:color="auto"/>
                        <w:left w:val="none" w:sz="0" w:space="0" w:color="auto"/>
                        <w:bottom w:val="none" w:sz="0" w:space="0" w:color="auto"/>
                        <w:right w:val="none" w:sz="0" w:space="0" w:color="auto"/>
                      </w:divBdr>
                    </w:div>
                    <w:div w:id="2081514073">
                      <w:marLeft w:val="0"/>
                      <w:marRight w:val="0"/>
                      <w:marTop w:val="0"/>
                      <w:marBottom w:val="0"/>
                      <w:divBdr>
                        <w:top w:val="none" w:sz="0" w:space="0" w:color="auto"/>
                        <w:left w:val="none" w:sz="0" w:space="0" w:color="auto"/>
                        <w:bottom w:val="none" w:sz="0" w:space="0" w:color="auto"/>
                        <w:right w:val="none" w:sz="0" w:space="0" w:color="auto"/>
                      </w:divBdr>
                    </w:div>
                    <w:div w:id="2084787886">
                      <w:marLeft w:val="0"/>
                      <w:marRight w:val="0"/>
                      <w:marTop w:val="0"/>
                      <w:marBottom w:val="0"/>
                      <w:divBdr>
                        <w:top w:val="none" w:sz="0" w:space="0" w:color="auto"/>
                        <w:left w:val="none" w:sz="0" w:space="0" w:color="auto"/>
                        <w:bottom w:val="none" w:sz="0" w:space="0" w:color="auto"/>
                        <w:right w:val="none" w:sz="0" w:space="0" w:color="auto"/>
                      </w:divBdr>
                    </w:div>
                    <w:div w:id="2094474815">
                      <w:marLeft w:val="0"/>
                      <w:marRight w:val="0"/>
                      <w:marTop w:val="0"/>
                      <w:marBottom w:val="0"/>
                      <w:divBdr>
                        <w:top w:val="none" w:sz="0" w:space="0" w:color="auto"/>
                        <w:left w:val="none" w:sz="0" w:space="0" w:color="auto"/>
                        <w:bottom w:val="none" w:sz="0" w:space="0" w:color="auto"/>
                        <w:right w:val="none" w:sz="0" w:space="0" w:color="auto"/>
                      </w:divBdr>
                    </w:div>
                    <w:div w:id="2095979401">
                      <w:marLeft w:val="0"/>
                      <w:marRight w:val="0"/>
                      <w:marTop w:val="0"/>
                      <w:marBottom w:val="0"/>
                      <w:divBdr>
                        <w:top w:val="none" w:sz="0" w:space="0" w:color="auto"/>
                        <w:left w:val="none" w:sz="0" w:space="0" w:color="auto"/>
                        <w:bottom w:val="none" w:sz="0" w:space="0" w:color="auto"/>
                        <w:right w:val="none" w:sz="0" w:space="0" w:color="auto"/>
                      </w:divBdr>
                    </w:div>
                    <w:div w:id="2096975943">
                      <w:marLeft w:val="0"/>
                      <w:marRight w:val="0"/>
                      <w:marTop w:val="0"/>
                      <w:marBottom w:val="0"/>
                      <w:divBdr>
                        <w:top w:val="none" w:sz="0" w:space="0" w:color="auto"/>
                        <w:left w:val="none" w:sz="0" w:space="0" w:color="auto"/>
                        <w:bottom w:val="none" w:sz="0" w:space="0" w:color="auto"/>
                        <w:right w:val="none" w:sz="0" w:space="0" w:color="auto"/>
                      </w:divBdr>
                    </w:div>
                    <w:div w:id="2132092335">
                      <w:marLeft w:val="0"/>
                      <w:marRight w:val="0"/>
                      <w:marTop w:val="0"/>
                      <w:marBottom w:val="0"/>
                      <w:divBdr>
                        <w:top w:val="none" w:sz="0" w:space="0" w:color="auto"/>
                        <w:left w:val="none" w:sz="0" w:space="0" w:color="auto"/>
                        <w:bottom w:val="none" w:sz="0" w:space="0" w:color="auto"/>
                        <w:right w:val="none" w:sz="0" w:space="0" w:color="auto"/>
                      </w:divBdr>
                    </w:div>
                    <w:div w:id="2136874180">
                      <w:marLeft w:val="0"/>
                      <w:marRight w:val="0"/>
                      <w:marTop w:val="0"/>
                      <w:marBottom w:val="0"/>
                      <w:divBdr>
                        <w:top w:val="none" w:sz="0" w:space="0" w:color="auto"/>
                        <w:left w:val="none" w:sz="0" w:space="0" w:color="auto"/>
                        <w:bottom w:val="none" w:sz="0" w:space="0" w:color="auto"/>
                        <w:right w:val="none" w:sz="0" w:space="0" w:color="auto"/>
                      </w:divBdr>
                    </w:div>
                    <w:div w:id="2144883484">
                      <w:marLeft w:val="0"/>
                      <w:marRight w:val="0"/>
                      <w:marTop w:val="0"/>
                      <w:marBottom w:val="0"/>
                      <w:divBdr>
                        <w:top w:val="none" w:sz="0" w:space="0" w:color="auto"/>
                        <w:left w:val="none" w:sz="0" w:space="0" w:color="auto"/>
                        <w:bottom w:val="none" w:sz="0" w:space="0" w:color="auto"/>
                        <w:right w:val="none" w:sz="0" w:space="0" w:color="auto"/>
                      </w:divBdr>
                    </w:div>
                    <w:div w:id="2144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648">
              <w:marLeft w:val="0"/>
              <w:marRight w:val="0"/>
              <w:marTop w:val="0"/>
              <w:marBottom w:val="0"/>
              <w:divBdr>
                <w:top w:val="single" w:sz="6" w:space="7" w:color="FFEEBA"/>
                <w:left w:val="single" w:sz="6" w:space="7" w:color="FFEEBA"/>
                <w:bottom w:val="single" w:sz="6" w:space="7" w:color="FFEEBA"/>
                <w:right w:val="single" w:sz="6" w:space="7" w:color="FFEEBA"/>
              </w:divBdr>
            </w:div>
          </w:divsChild>
        </w:div>
        <w:div w:id="1890342373">
          <w:marLeft w:val="0"/>
          <w:marRight w:val="0"/>
          <w:marTop w:val="0"/>
          <w:marBottom w:val="0"/>
          <w:divBdr>
            <w:top w:val="none" w:sz="0" w:space="0" w:color="auto"/>
            <w:left w:val="none" w:sz="0" w:space="0" w:color="auto"/>
            <w:bottom w:val="none" w:sz="0" w:space="0" w:color="auto"/>
            <w:right w:val="none" w:sz="0" w:space="0" w:color="auto"/>
          </w:divBdr>
          <w:divsChild>
            <w:div w:id="2871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4847">
      <w:bodyDiv w:val="1"/>
      <w:marLeft w:val="0"/>
      <w:marRight w:val="0"/>
      <w:marTop w:val="0"/>
      <w:marBottom w:val="0"/>
      <w:divBdr>
        <w:top w:val="none" w:sz="0" w:space="0" w:color="auto"/>
        <w:left w:val="none" w:sz="0" w:space="0" w:color="auto"/>
        <w:bottom w:val="none" w:sz="0" w:space="0" w:color="auto"/>
        <w:right w:val="none" w:sz="0" w:space="0" w:color="auto"/>
      </w:divBdr>
    </w:div>
    <w:div w:id="1802334946">
      <w:bodyDiv w:val="1"/>
      <w:marLeft w:val="0"/>
      <w:marRight w:val="0"/>
      <w:marTop w:val="0"/>
      <w:marBottom w:val="0"/>
      <w:divBdr>
        <w:top w:val="none" w:sz="0" w:space="0" w:color="auto"/>
        <w:left w:val="none" w:sz="0" w:space="0" w:color="auto"/>
        <w:bottom w:val="none" w:sz="0" w:space="0" w:color="auto"/>
        <w:right w:val="none" w:sz="0" w:space="0" w:color="auto"/>
      </w:divBdr>
      <w:divsChild>
        <w:div w:id="692536445">
          <w:marLeft w:val="0"/>
          <w:marRight w:val="0"/>
          <w:marTop w:val="0"/>
          <w:marBottom w:val="0"/>
          <w:divBdr>
            <w:top w:val="none" w:sz="0" w:space="0" w:color="auto"/>
            <w:left w:val="none" w:sz="0" w:space="0" w:color="auto"/>
            <w:bottom w:val="none" w:sz="0" w:space="0" w:color="auto"/>
            <w:right w:val="none" w:sz="0" w:space="0" w:color="auto"/>
          </w:divBdr>
        </w:div>
        <w:div w:id="275061332">
          <w:marLeft w:val="0"/>
          <w:marRight w:val="0"/>
          <w:marTop w:val="0"/>
          <w:marBottom w:val="0"/>
          <w:divBdr>
            <w:top w:val="none" w:sz="0" w:space="0" w:color="auto"/>
            <w:left w:val="none" w:sz="0" w:space="0" w:color="auto"/>
            <w:bottom w:val="none" w:sz="0" w:space="0" w:color="auto"/>
            <w:right w:val="none" w:sz="0" w:space="0" w:color="auto"/>
          </w:divBdr>
        </w:div>
        <w:div w:id="281225902">
          <w:marLeft w:val="0"/>
          <w:marRight w:val="0"/>
          <w:marTop w:val="0"/>
          <w:marBottom w:val="0"/>
          <w:divBdr>
            <w:top w:val="none" w:sz="0" w:space="0" w:color="auto"/>
            <w:left w:val="none" w:sz="0" w:space="0" w:color="auto"/>
            <w:bottom w:val="none" w:sz="0" w:space="0" w:color="auto"/>
            <w:right w:val="none" w:sz="0" w:space="0" w:color="auto"/>
          </w:divBdr>
        </w:div>
        <w:div w:id="2043549272">
          <w:marLeft w:val="0"/>
          <w:marRight w:val="0"/>
          <w:marTop w:val="0"/>
          <w:marBottom w:val="0"/>
          <w:divBdr>
            <w:top w:val="none" w:sz="0" w:space="0" w:color="auto"/>
            <w:left w:val="none" w:sz="0" w:space="0" w:color="auto"/>
            <w:bottom w:val="none" w:sz="0" w:space="0" w:color="auto"/>
            <w:right w:val="none" w:sz="0" w:space="0" w:color="auto"/>
          </w:divBdr>
        </w:div>
        <w:div w:id="1212882113">
          <w:marLeft w:val="0"/>
          <w:marRight w:val="0"/>
          <w:marTop w:val="0"/>
          <w:marBottom w:val="0"/>
          <w:divBdr>
            <w:top w:val="none" w:sz="0" w:space="0" w:color="auto"/>
            <w:left w:val="none" w:sz="0" w:space="0" w:color="auto"/>
            <w:bottom w:val="none" w:sz="0" w:space="0" w:color="auto"/>
            <w:right w:val="none" w:sz="0" w:space="0" w:color="auto"/>
          </w:divBdr>
        </w:div>
        <w:div w:id="773211871">
          <w:marLeft w:val="0"/>
          <w:marRight w:val="0"/>
          <w:marTop w:val="0"/>
          <w:marBottom w:val="0"/>
          <w:divBdr>
            <w:top w:val="none" w:sz="0" w:space="0" w:color="auto"/>
            <w:left w:val="none" w:sz="0" w:space="0" w:color="auto"/>
            <w:bottom w:val="none" w:sz="0" w:space="0" w:color="auto"/>
            <w:right w:val="none" w:sz="0" w:space="0" w:color="auto"/>
          </w:divBdr>
        </w:div>
      </w:divsChild>
    </w:div>
    <w:div w:id="1859586326">
      <w:bodyDiv w:val="1"/>
      <w:marLeft w:val="0"/>
      <w:marRight w:val="0"/>
      <w:marTop w:val="0"/>
      <w:marBottom w:val="0"/>
      <w:divBdr>
        <w:top w:val="none" w:sz="0" w:space="0" w:color="auto"/>
        <w:left w:val="none" w:sz="0" w:space="0" w:color="auto"/>
        <w:bottom w:val="none" w:sz="0" w:space="0" w:color="auto"/>
        <w:right w:val="none" w:sz="0" w:space="0" w:color="auto"/>
      </w:divBdr>
    </w:div>
    <w:div w:id="214368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buda.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68D2-88F5-468F-B366-5B1C6FBD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16776</Words>
  <Characters>115756</Characters>
  <Application>Microsoft Office Word</Application>
  <DocSecurity>0</DocSecurity>
  <Lines>964</Lines>
  <Paragraphs>264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BotsD</dc:creator>
  <cp:keywords/>
  <dc:description/>
  <cp:lastModifiedBy>Dr. Krajcsi Andrea 2</cp:lastModifiedBy>
  <cp:revision>2</cp:revision>
  <dcterms:created xsi:type="dcterms:W3CDTF">2025-07-17T08:40:00Z</dcterms:created>
  <dcterms:modified xsi:type="dcterms:W3CDTF">2025-07-17T08:40:00Z</dcterms:modified>
</cp:coreProperties>
</file>