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175C7F" w14:textId="77777777" w:rsidR="00D83181" w:rsidRDefault="006C11B5" w:rsidP="0031600B">
      <w:pPr>
        <w:pStyle w:val="Cm"/>
      </w:pPr>
      <w:bookmarkStart w:id="0" w:name="_GoBack"/>
      <w:bookmarkEnd w:id="0"/>
      <w:r>
        <w:t>B</w:t>
      </w:r>
      <w:r w:rsidR="000B608F" w:rsidRPr="0056359D">
        <w:t>udapest Főváros III. Kerület, Óbuda-Békásmegyer</w:t>
      </w:r>
      <w:r w:rsidR="00E85A47" w:rsidRPr="0056359D">
        <w:t xml:space="preserve"> Önkormányzat</w:t>
      </w:r>
      <w:r w:rsidR="000B608F" w:rsidRPr="0056359D">
        <w:br/>
        <w:t>polgármesterének és jegyzőjének</w:t>
      </w:r>
      <w:r w:rsidR="000B608F" w:rsidRPr="0056359D">
        <w:br/>
      </w:r>
    </w:p>
    <w:p w14:paraId="498A1C71" w14:textId="59445312" w:rsidR="0085210C" w:rsidRDefault="0085210C" w:rsidP="0031600B">
      <w:pPr>
        <w:pStyle w:val="Cm"/>
      </w:pPr>
      <w:r>
        <w:t>3</w:t>
      </w:r>
      <w:r w:rsidR="005B1AE1" w:rsidRPr="0056359D">
        <w:t>/2024. (</w:t>
      </w:r>
      <w:r w:rsidR="006C11B5">
        <w:t xml:space="preserve">XII. </w:t>
      </w:r>
      <w:r w:rsidR="00BF6FB3">
        <w:t>23.</w:t>
      </w:r>
      <w:r w:rsidR="005B1AE1" w:rsidRPr="0056359D">
        <w:t>)</w:t>
      </w:r>
      <w:r>
        <w:t xml:space="preserve"> eg</w:t>
      </w:r>
      <w:r w:rsidR="000B608F" w:rsidRPr="0056359D">
        <w:t>yüttes utasítása</w:t>
      </w:r>
      <w:r w:rsidR="005B1AE1" w:rsidRPr="0056359D">
        <w:br/>
      </w:r>
    </w:p>
    <w:p w14:paraId="102E25AD" w14:textId="750E8826" w:rsidR="003438D5" w:rsidRPr="0056359D" w:rsidRDefault="000B608F" w:rsidP="0031600B">
      <w:pPr>
        <w:pStyle w:val="Cm"/>
      </w:pPr>
      <w:r w:rsidRPr="0056359D">
        <w:t xml:space="preserve">a Budapest Főváros III. Kerület, Óbuda-Békásmegyeri </w:t>
      </w:r>
      <w:r w:rsidR="000546DE" w:rsidRPr="0056359D">
        <w:t>Polgármesteri Hivatal</w:t>
      </w:r>
      <w:r w:rsidRPr="0056359D">
        <w:br/>
      </w:r>
      <w:r w:rsidR="00EE1CAF">
        <w:t>S</w:t>
      </w:r>
      <w:r w:rsidRPr="0056359D">
        <w:t xml:space="preserve">zervezeti és </w:t>
      </w:r>
      <w:r w:rsidR="00EE1CAF">
        <w:t>M</w:t>
      </w:r>
      <w:r w:rsidRPr="0056359D">
        <w:t xml:space="preserve">űködési </w:t>
      </w:r>
      <w:r w:rsidR="00EE1CAF">
        <w:t>S</w:t>
      </w:r>
      <w:r w:rsidRPr="0056359D">
        <w:t>zabályzatáról</w:t>
      </w:r>
    </w:p>
    <w:p w14:paraId="3D520796" w14:textId="52A09F45" w:rsidR="00E85A47" w:rsidRPr="0056359D" w:rsidRDefault="00E85A47" w:rsidP="00E85A47">
      <w:pPr>
        <w:pStyle w:val="Nyit"/>
      </w:pPr>
      <w:r w:rsidRPr="0056359D">
        <w:t xml:space="preserve">A jogalkotásról 2010. évi CXXX. törvény 23. § (4) bekezdés j) pontjában meghatározott jogkörében eljárva, az államháztartásról szóló 2011. évi CXCV. törvény 10. § (5) bekezdése alapján Budapest Főváros III. Kerület, Óbuda-Békásmegyer jegyzője és polgármestere </w:t>
      </w:r>
      <w:r w:rsidR="001F5C75" w:rsidRPr="0056359D">
        <w:t xml:space="preserve">a </w:t>
      </w:r>
      <w:r w:rsidRPr="0056359D">
        <w:t xml:space="preserve">Budapest Főváros III. Kerület, Óbuda-Békásmegyeri </w:t>
      </w:r>
      <w:r w:rsidR="000546DE" w:rsidRPr="0056359D">
        <w:t>Polgármesteri Hivatal</w:t>
      </w:r>
      <w:r w:rsidR="001F5C75" w:rsidRPr="0056359D">
        <w:t xml:space="preserve"> </w:t>
      </w:r>
      <w:r w:rsidR="00EE1CAF">
        <w:t>S</w:t>
      </w:r>
      <w:r w:rsidRPr="0056359D">
        <w:t xml:space="preserve">zervezeti és </w:t>
      </w:r>
      <w:r w:rsidR="00EE1CAF">
        <w:t>M</w:t>
      </w:r>
      <w:r w:rsidRPr="0056359D">
        <w:t xml:space="preserve">űködési </w:t>
      </w:r>
      <w:r w:rsidR="00EE1CAF">
        <w:t>S</w:t>
      </w:r>
      <w:r w:rsidRPr="0056359D">
        <w:t>zabályzatát az alábbiak szerint fogadja el és hagyja jóvá:</w:t>
      </w:r>
    </w:p>
    <w:p w14:paraId="325B1CEC" w14:textId="77777777" w:rsidR="00E85A47" w:rsidRPr="0056359D" w:rsidRDefault="00E85A47" w:rsidP="00E85A47">
      <w:pPr>
        <w:pStyle w:val="Cmsor1"/>
        <w:rPr>
          <w:lang w:eastAsia="hu-HU"/>
        </w:rPr>
      </w:pPr>
      <w:r w:rsidRPr="0056359D">
        <w:t>Általános rendelkezések</w:t>
      </w:r>
    </w:p>
    <w:p w14:paraId="6AC12112" w14:textId="007CA9F2" w:rsidR="00573276" w:rsidRPr="0056359D" w:rsidRDefault="00573276" w:rsidP="0056359D">
      <w:pPr>
        <w:pStyle w:val="Cmsor2"/>
        <w:rPr>
          <w:rFonts w:cs="Times New Roman"/>
        </w:rPr>
      </w:pPr>
      <w:r w:rsidRPr="0056359D">
        <w:rPr>
          <w:rFonts w:cs="Times New Roman"/>
        </w:rPr>
        <w:t>Budapest Főváros III. Kerület</w:t>
      </w:r>
      <w:r w:rsidR="00CE1825">
        <w:rPr>
          <w:rFonts w:cs="Times New Roman"/>
        </w:rPr>
        <w:t>,</w:t>
      </w:r>
      <w:r w:rsidRPr="0056359D">
        <w:rPr>
          <w:rFonts w:cs="Times New Roman"/>
        </w:rPr>
        <w:t xml:space="preserve"> Óbuda-Békásmegyeri </w:t>
      </w:r>
      <w:r w:rsidR="000546DE" w:rsidRPr="0056359D">
        <w:rPr>
          <w:rFonts w:cs="Times New Roman"/>
        </w:rPr>
        <w:t>Polgármesteri Hivatal</w:t>
      </w:r>
      <w:r w:rsidR="0085210C">
        <w:rPr>
          <w:rFonts w:cs="Times New Roman"/>
        </w:rPr>
        <w:t xml:space="preserve"> </w:t>
      </w:r>
      <w:r w:rsidRPr="0056359D">
        <w:rPr>
          <w:rFonts w:cs="Times New Roman"/>
        </w:rPr>
        <w:t>azonosító adatai</w:t>
      </w:r>
    </w:p>
    <w:p w14:paraId="079A0687" w14:textId="053E8D3A" w:rsidR="00573276" w:rsidRPr="0056359D" w:rsidRDefault="00573276" w:rsidP="00573276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</w:rPr>
        <w:t>Budapest Főváros III. Kerület</w:t>
      </w:r>
      <w:r w:rsidR="00F2292B">
        <w:rPr>
          <w:rFonts w:cs="Times New Roman"/>
          <w:szCs w:val="24"/>
          <w:lang w:val="hu-HU"/>
        </w:rPr>
        <w:t>,</w:t>
      </w:r>
      <w:r w:rsidRPr="0056359D">
        <w:rPr>
          <w:rFonts w:cs="Times New Roman"/>
          <w:szCs w:val="24"/>
        </w:rPr>
        <w:t xml:space="preserve"> Óbuda-Békásmegyeri </w:t>
      </w:r>
      <w:r w:rsidR="000546DE" w:rsidRPr="0056359D">
        <w:rPr>
          <w:rFonts w:cs="Times New Roman"/>
          <w:szCs w:val="24"/>
        </w:rPr>
        <w:t>Polgármesteri Hivatal</w:t>
      </w:r>
      <w:r w:rsidRPr="0056359D">
        <w:rPr>
          <w:rFonts w:cs="Times New Roman"/>
          <w:szCs w:val="24"/>
        </w:rPr>
        <w:t xml:space="preserve"> (a továbbiakban: </w:t>
      </w:r>
      <w:r w:rsidR="000546DE" w:rsidRPr="0056359D">
        <w:rPr>
          <w:rFonts w:cs="Times New Roman"/>
          <w:szCs w:val="24"/>
        </w:rPr>
        <w:t>Polgármesteri Hivatal</w:t>
      </w:r>
      <w:r w:rsidRPr="0056359D">
        <w:rPr>
          <w:rFonts w:cs="Times New Roman"/>
          <w:szCs w:val="24"/>
        </w:rPr>
        <w:t>)</w:t>
      </w:r>
    </w:p>
    <w:p w14:paraId="49F86151" w14:textId="64028B5A" w:rsidR="00573276" w:rsidRPr="0056359D" w:rsidRDefault="00573276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rövid megnevezése: III. Kerületi </w:t>
      </w:r>
      <w:r w:rsidR="000546DE" w:rsidRPr="0056359D">
        <w:rPr>
          <w:rFonts w:cs="Times New Roman"/>
          <w:szCs w:val="24"/>
          <w:lang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>,</w:t>
      </w:r>
    </w:p>
    <w:p w14:paraId="58BA3A1D" w14:textId="7BED2DF3" w:rsidR="00573276" w:rsidRPr="0056359D" w:rsidRDefault="00573276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székhelye: 1033 Budapest, Fő tér 3,</w:t>
      </w:r>
    </w:p>
    <w:p w14:paraId="5F352B31" w14:textId="77777777" w:rsidR="00573276" w:rsidRPr="0056359D" w:rsidRDefault="00573276" w:rsidP="00573276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levelezési címe: 1300 Budapest, Pf. 102,</w:t>
      </w:r>
    </w:p>
    <w:p w14:paraId="38B0677B" w14:textId="4D5A156C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számlaszáma: 12001008-01330317-00100007,</w:t>
      </w:r>
    </w:p>
    <w:p w14:paraId="627EA0A4" w14:textId="194C825B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számlavezető pénzintézete: Raiffeisen Bank Zrt.,</w:t>
      </w:r>
    </w:p>
    <w:p w14:paraId="2EE58DF1" w14:textId="4F5093B2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törzskönyvi azonosító száma: 503006,</w:t>
      </w:r>
    </w:p>
    <w:p w14:paraId="378332A3" w14:textId="11A529D2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statisztikai azonosító jele: 15503004-8411-325-01,</w:t>
      </w:r>
    </w:p>
    <w:p w14:paraId="3F3A7A1F" w14:textId="2C32150B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adószáma: 15503004-2-41,</w:t>
      </w:r>
    </w:p>
    <w:p w14:paraId="7B5454A1" w14:textId="5BA1910D" w:rsidR="00573276" w:rsidRPr="0056359D" w:rsidRDefault="00573276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</w:rPr>
        <w:t>társadalombiztosítási száma: 2222556</w:t>
      </w:r>
      <w:r w:rsidRPr="0056359D">
        <w:rPr>
          <w:rFonts w:cs="Times New Roman"/>
          <w:szCs w:val="24"/>
          <w:lang w:eastAsia="hu-HU"/>
        </w:rPr>
        <w:t>.</w:t>
      </w:r>
    </w:p>
    <w:p w14:paraId="6C48C53A" w14:textId="7956ABF4" w:rsidR="00573276" w:rsidRPr="0056359D" w:rsidRDefault="00573276" w:rsidP="00573276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hu-HU"/>
        </w:rPr>
        <w:t xml:space="preserve">A </w:t>
      </w:r>
      <w:r w:rsidR="000546DE"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val="hu-HU" w:eastAsia="hu-HU"/>
        </w:rPr>
        <w:t xml:space="preserve"> t</w:t>
      </w:r>
      <w:r w:rsidRPr="0056359D">
        <w:rPr>
          <w:rFonts w:cs="Times New Roman"/>
          <w:szCs w:val="24"/>
          <w:lang w:eastAsia="hu-HU"/>
        </w:rPr>
        <w:t>elephelyei:</w:t>
      </w:r>
    </w:p>
    <w:p w14:paraId="6D3FAC7B" w14:textId="44E71CD3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Fő tér 1.,</w:t>
      </w:r>
    </w:p>
    <w:p w14:paraId="3EC8DE99" w14:textId="77598C51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Fő tér 2.,</w:t>
      </w:r>
    </w:p>
    <w:p w14:paraId="3B106D6C" w14:textId="3026357B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Fő tér 4.,</w:t>
      </w:r>
    </w:p>
    <w:p w14:paraId="004299E9" w14:textId="7F4CB03C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Harrer Pál utca 2.,</w:t>
      </w:r>
    </w:p>
    <w:p w14:paraId="161732AC" w14:textId="3B45B21E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Hídfő utca 18.,</w:t>
      </w:r>
    </w:p>
    <w:p w14:paraId="12FFBEB7" w14:textId="041B9ED0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Laktanya utca 4.,</w:t>
      </w:r>
    </w:p>
    <w:p w14:paraId="7844263C" w14:textId="5A66D87A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1033 Budapest, Laktanya utca 11.,</w:t>
      </w:r>
    </w:p>
    <w:p w14:paraId="262E498D" w14:textId="112BEBC7" w:rsidR="00573276" w:rsidRPr="0056359D" w:rsidRDefault="00573276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lastRenderedPageBreak/>
        <w:t>1034 Budapest, Zápor utca 27.</w:t>
      </w:r>
    </w:p>
    <w:p w14:paraId="56742105" w14:textId="2D9A8610" w:rsidR="00E85A47" w:rsidRPr="0056359D" w:rsidRDefault="00E85A47" w:rsidP="00E85A47">
      <w:pPr>
        <w:pStyle w:val="Cmsor2"/>
        <w:rPr>
          <w:rFonts w:cs="Times New Roman"/>
        </w:rPr>
      </w:pPr>
      <w:r w:rsidRPr="0056359D">
        <w:rPr>
          <w:rFonts w:cs="Times New Roman"/>
        </w:rPr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 xml:space="preserve"> jogállása és alapítása</w:t>
      </w:r>
    </w:p>
    <w:p w14:paraId="5339495F" w14:textId="3F73A49C" w:rsidR="00E85A47" w:rsidRPr="0056359D" w:rsidRDefault="00E85A47" w:rsidP="00E85A47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cs="Times New Roman"/>
          <w:szCs w:val="24"/>
          <w:lang w:val="hu-HU" w:eastAsia="zh-CN"/>
        </w:rPr>
        <w:t>A</w:t>
      </w:r>
      <w:r w:rsidRPr="00476088">
        <w:rPr>
          <w:lang w:val="hu-HU"/>
        </w:rPr>
        <w:t xml:space="preserve"> </w:t>
      </w:r>
      <w:r w:rsidR="000546DE" w:rsidRPr="0056359D">
        <w:rPr>
          <w:rFonts w:cs="Times New Roman"/>
          <w:szCs w:val="24"/>
          <w:lang w:eastAsia="zh-CN"/>
        </w:rPr>
        <w:t>Polgármesteri Hivatal</w:t>
      </w:r>
      <w:r w:rsidRPr="0056359D">
        <w:rPr>
          <w:rFonts w:cs="Times New Roman"/>
          <w:szCs w:val="24"/>
          <w:lang w:val="hu-HU" w:eastAsia="zh-CN"/>
        </w:rPr>
        <w:t xml:space="preserve"> Budapest Főváros III. Kerület, Óbuda-Békásmegyer Önkormányzat </w:t>
      </w:r>
      <w:r w:rsidR="006D1C2B">
        <w:rPr>
          <w:rFonts w:cs="Times New Roman"/>
          <w:szCs w:val="24"/>
          <w:lang w:val="hu-HU" w:eastAsia="zh-CN"/>
        </w:rPr>
        <w:t xml:space="preserve">(a továbbiakban: Önkormányzat) </w:t>
      </w:r>
      <w:r w:rsidR="00F2292B">
        <w:rPr>
          <w:rFonts w:cs="Times New Roman"/>
          <w:szCs w:val="24"/>
          <w:lang w:val="hu-HU" w:eastAsia="zh-CN"/>
        </w:rPr>
        <w:t>K</w:t>
      </w:r>
      <w:r w:rsidRPr="0056359D">
        <w:rPr>
          <w:rFonts w:cs="Times New Roman"/>
          <w:szCs w:val="24"/>
          <w:lang w:val="hu-HU" w:eastAsia="zh-CN"/>
        </w:rPr>
        <w:t>épvisel</w:t>
      </w:r>
      <w:r w:rsidR="008F13C9">
        <w:rPr>
          <w:rFonts w:cs="Times New Roman"/>
          <w:szCs w:val="24"/>
          <w:lang w:val="hu-HU" w:eastAsia="zh-CN"/>
        </w:rPr>
        <w:t>ő</w:t>
      </w:r>
      <w:r w:rsidRPr="0056359D">
        <w:rPr>
          <w:rFonts w:cs="Times New Roman"/>
          <w:szCs w:val="24"/>
          <w:lang w:val="hu-HU" w:eastAsia="zh-CN"/>
        </w:rPr>
        <w:t xml:space="preserve">-testülete jogi személyiséggel rendelkező </w:t>
      </w:r>
      <w:r w:rsidR="00FC11EA">
        <w:rPr>
          <w:rFonts w:cs="Times New Roman"/>
          <w:szCs w:val="24"/>
          <w:lang w:val="hu-HU" w:eastAsia="zh-CN"/>
        </w:rPr>
        <w:t>szerve</w:t>
      </w:r>
      <w:r w:rsidRPr="0056359D">
        <w:rPr>
          <w:rFonts w:cs="Times New Roman"/>
          <w:szCs w:val="24"/>
          <w:lang w:val="hu-HU" w:eastAsia="zh-CN"/>
        </w:rPr>
        <w:t>.</w:t>
      </w:r>
    </w:p>
    <w:p w14:paraId="69572D10" w14:textId="63E10A06" w:rsidR="00E85A47" w:rsidRPr="0056359D" w:rsidRDefault="00E85A47" w:rsidP="00E85A47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cs="Times New Roman"/>
          <w:szCs w:val="24"/>
          <w:lang w:val="hu-HU" w:eastAsia="zh-CN"/>
        </w:rPr>
        <w:t xml:space="preserve">A </w:t>
      </w:r>
      <w:r w:rsidR="000546DE" w:rsidRPr="0056359D">
        <w:rPr>
          <w:rFonts w:cs="Times New Roman"/>
          <w:szCs w:val="24"/>
          <w:lang w:val="hu-HU" w:eastAsia="zh-CN"/>
        </w:rPr>
        <w:t>Polgármesteri Hivatal</w:t>
      </w:r>
      <w:r w:rsidR="001F5C75" w:rsidRPr="0056359D">
        <w:rPr>
          <w:rFonts w:cs="Times New Roman"/>
          <w:szCs w:val="24"/>
          <w:lang w:val="hu-HU" w:eastAsia="zh-CN"/>
        </w:rPr>
        <w:t>t az Önkormányzat képviselő-testülete</w:t>
      </w:r>
      <w:r w:rsidRPr="0056359D">
        <w:rPr>
          <w:rFonts w:cs="Times New Roman"/>
          <w:szCs w:val="24"/>
          <w:lang w:val="hu-HU" w:eastAsia="zh-CN"/>
        </w:rPr>
        <w:t xml:space="preserve"> a helyi önkormányzatokról szóló 1990. évi LXV. törvény 10</w:t>
      </w:r>
      <w:r w:rsidR="006D1C2B">
        <w:rPr>
          <w:rFonts w:cs="Times New Roman"/>
          <w:szCs w:val="24"/>
          <w:lang w:val="hu-HU" w:eastAsia="zh-CN"/>
        </w:rPr>
        <w:t>3</w:t>
      </w:r>
      <w:r w:rsidRPr="0056359D">
        <w:rPr>
          <w:rFonts w:cs="Times New Roman"/>
          <w:szCs w:val="24"/>
          <w:lang w:val="hu-HU" w:eastAsia="zh-CN"/>
        </w:rPr>
        <w:t>. § (</w:t>
      </w:r>
      <w:r w:rsidR="006D1C2B">
        <w:rPr>
          <w:rFonts w:cs="Times New Roman"/>
          <w:szCs w:val="24"/>
          <w:lang w:val="hu-HU" w:eastAsia="zh-CN"/>
        </w:rPr>
        <w:t>3</w:t>
      </w:r>
      <w:r w:rsidRPr="0056359D">
        <w:rPr>
          <w:rFonts w:cs="Times New Roman"/>
          <w:szCs w:val="24"/>
          <w:lang w:val="hu-HU" w:eastAsia="zh-CN"/>
        </w:rPr>
        <w:t xml:space="preserve">) </w:t>
      </w:r>
      <w:r w:rsidR="001F5C75" w:rsidRPr="0056359D">
        <w:rPr>
          <w:rFonts w:cs="Times New Roman"/>
          <w:szCs w:val="24"/>
          <w:lang w:val="hu-HU" w:eastAsia="zh-CN"/>
        </w:rPr>
        <w:t>bekezdés</w:t>
      </w:r>
      <w:r w:rsidR="005800DA">
        <w:rPr>
          <w:rFonts w:cs="Times New Roman"/>
          <w:szCs w:val="24"/>
          <w:lang w:val="hu-HU" w:eastAsia="zh-CN"/>
        </w:rPr>
        <w:t>e</w:t>
      </w:r>
      <w:r w:rsidR="001F5C75" w:rsidRPr="0056359D">
        <w:rPr>
          <w:rFonts w:cs="Times New Roman"/>
          <w:szCs w:val="24"/>
          <w:lang w:val="hu-HU" w:eastAsia="zh-CN"/>
        </w:rPr>
        <w:t xml:space="preserve"> alapján 1990. október 20-án alapította.</w:t>
      </w:r>
    </w:p>
    <w:p w14:paraId="6152EA3B" w14:textId="6D824B6D" w:rsidR="001F5C75" w:rsidRPr="00C16168" w:rsidRDefault="001F5C75" w:rsidP="001F789C">
      <w:pPr>
        <w:pStyle w:val="Cmsor4"/>
        <w:rPr>
          <w:lang w:eastAsia="zh-CN"/>
        </w:rPr>
      </w:pPr>
      <w:r w:rsidRPr="00C16168">
        <w:rPr>
          <w:lang w:eastAsia="zh-CN"/>
        </w:rPr>
        <w:t xml:space="preserve">A </w:t>
      </w:r>
      <w:r w:rsidR="000546DE" w:rsidRPr="00C16168">
        <w:rPr>
          <w:lang w:eastAsia="zh-CN"/>
        </w:rPr>
        <w:t>Polgármesteri Hivatal</w:t>
      </w:r>
      <w:r w:rsidRPr="00C16168">
        <w:rPr>
          <w:lang w:eastAsia="zh-CN"/>
        </w:rPr>
        <w:t xml:space="preserve"> hatályos</w:t>
      </w:r>
      <w:r w:rsidRPr="00C16168">
        <w:rPr>
          <w:lang w:eastAsia="zh-CN"/>
        </w:rPr>
        <w:tab/>
        <w:t xml:space="preserve"> alapító okiratát a képviselő-testület 20</w:t>
      </w:r>
      <w:r w:rsidR="008671D1" w:rsidRPr="00C16168">
        <w:rPr>
          <w:lang w:eastAsia="zh-CN"/>
        </w:rPr>
        <w:t>23</w:t>
      </w:r>
      <w:r w:rsidRPr="00C16168">
        <w:rPr>
          <w:lang w:eastAsia="zh-CN"/>
        </w:rPr>
        <w:t xml:space="preserve">. </w:t>
      </w:r>
      <w:r w:rsidR="008671D1" w:rsidRPr="00C16168">
        <w:rPr>
          <w:lang w:eastAsia="zh-CN"/>
        </w:rPr>
        <w:t xml:space="preserve">október </w:t>
      </w:r>
      <w:r w:rsidRPr="00C16168">
        <w:rPr>
          <w:lang w:eastAsia="zh-CN"/>
        </w:rPr>
        <w:t>2</w:t>
      </w:r>
      <w:r w:rsidR="008671D1" w:rsidRPr="00C16168">
        <w:rPr>
          <w:lang w:eastAsia="zh-CN"/>
        </w:rPr>
        <w:t>6</w:t>
      </w:r>
      <w:r w:rsidRPr="00C16168">
        <w:rPr>
          <w:lang w:eastAsia="zh-CN"/>
        </w:rPr>
        <w:t>-</w:t>
      </w:r>
      <w:r w:rsidR="008671D1" w:rsidRPr="00C16168">
        <w:rPr>
          <w:lang w:eastAsia="zh-CN"/>
        </w:rPr>
        <w:t>á</w:t>
      </w:r>
      <w:r w:rsidRPr="00C16168">
        <w:rPr>
          <w:lang w:eastAsia="zh-CN"/>
        </w:rPr>
        <w:t xml:space="preserve">n, a </w:t>
      </w:r>
      <w:r w:rsidR="008671D1" w:rsidRPr="00C16168">
        <w:rPr>
          <w:lang w:eastAsia="zh-CN"/>
        </w:rPr>
        <w:t>324</w:t>
      </w:r>
      <w:r w:rsidRPr="00C16168">
        <w:rPr>
          <w:lang w:eastAsia="zh-CN"/>
        </w:rPr>
        <w:t>/20</w:t>
      </w:r>
      <w:r w:rsidR="008671D1" w:rsidRPr="00C16168">
        <w:rPr>
          <w:lang w:eastAsia="zh-CN"/>
        </w:rPr>
        <w:t>23</w:t>
      </w:r>
      <w:r w:rsidRPr="00C16168">
        <w:rPr>
          <w:lang w:eastAsia="zh-CN"/>
        </w:rPr>
        <w:t xml:space="preserve">. (X. </w:t>
      </w:r>
      <w:r w:rsidR="008671D1" w:rsidRPr="00C16168">
        <w:rPr>
          <w:lang w:eastAsia="zh-CN"/>
        </w:rPr>
        <w:t>26</w:t>
      </w:r>
      <w:r w:rsidRPr="00C16168">
        <w:rPr>
          <w:lang w:eastAsia="zh-CN"/>
        </w:rPr>
        <w:t>.) képviselő</w:t>
      </w:r>
      <w:r w:rsidR="00D41B71" w:rsidRPr="00C16168">
        <w:rPr>
          <w:lang w:eastAsia="zh-CN"/>
        </w:rPr>
        <w:t>-</w:t>
      </w:r>
      <w:r w:rsidRPr="00C16168">
        <w:rPr>
          <w:lang w:eastAsia="zh-CN"/>
        </w:rPr>
        <w:t>testületi határozattal</w:t>
      </w:r>
      <w:r w:rsidR="001F789C" w:rsidRPr="00C16168">
        <w:rPr>
          <w:lang w:val="hu-HU" w:eastAsia="zh-CN"/>
        </w:rPr>
        <w:t>,</w:t>
      </w:r>
      <w:r w:rsidR="00A62095" w:rsidRPr="00C16168">
        <w:rPr>
          <w:lang w:eastAsia="zh-CN"/>
        </w:rPr>
        <w:t xml:space="preserve"> </w:t>
      </w:r>
      <w:r w:rsidR="001F789C" w:rsidRPr="00C16168">
        <w:rPr>
          <w:rFonts w:cs="Times New Roman"/>
          <w:szCs w:val="24"/>
          <w:lang w:val="hu-HU" w:eastAsia="zh-CN"/>
        </w:rPr>
        <w:t>PG/4916-</w:t>
      </w:r>
      <w:r w:rsidR="00C16168" w:rsidRPr="00C16168">
        <w:rPr>
          <w:rFonts w:cs="Times New Roman"/>
          <w:szCs w:val="24"/>
          <w:lang w:val="hu-HU" w:eastAsia="zh-CN"/>
        </w:rPr>
        <w:t>5</w:t>
      </w:r>
      <w:r w:rsidR="001F789C" w:rsidRPr="00C16168">
        <w:rPr>
          <w:rFonts w:cs="Times New Roman"/>
          <w:szCs w:val="24"/>
          <w:lang w:val="hu-HU" w:eastAsia="zh-CN"/>
        </w:rPr>
        <w:t xml:space="preserve">/2024. számon </w:t>
      </w:r>
      <w:r w:rsidRPr="00C16168">
        <w:rPr>
          <w:lang w:eastAsia="zh-CN"/>
        </w:rPr>
        <w:t>fogadta el.</w:t>
      </w:r>
    </w:p>
    <w:p w14:paraId="6E5DC988" w14:textId="77777777" w:rsidR="005800DA" w:rsidRDefault="005800DA" w:rsidP="005800DA">
      <w:pPr>
        <w:rPr>
          <w:lang w:eastAsia="zh-CN"/>
        </w:rPr>
      </w:pPr>
    </w:p>
    <w:p w14:paraId="53E5ED1C" w14:textId="49DB005B" w:rsidR="005800DA" w:rsidRPr="006D1C2B" w:rsidRDefault="005800DA" w:rsidP="005800DA">
      <w:pPr>
        <w:rPr>
          <w:lang w:eastAsia="zh-CN"/>
        </w:rPr>
      </w:pPr>
      <w:r w:rsidRPr="006D1C2B">
        <w:rPr>
          <w:lang w:eastAsia="zh-CN"/>
        </w:rPr>
        <w:t>(4) A Polgármesteri Hivatal költségvetési szerv</w:t>
      </w:r>
      <w:r>
        <w:rPr>
          <w:lang w:eastAsia="zh-CN"/>
        </w:rPr>
        <w:t>. S</w:t>
      </w:r>
      <w:r w:rsidRPr="006D1C2B">
        <w:rPr>
          <w:lang w:eastAsia="zh-CN"/>
        </w:rPr>
        <w:t xml:space="preserve">zervezetét, feladatai ellátásának részletes belső rendjét és módját az államháztartásról szóló 2011. évi CXCV. törvény (a továbbiakban: Áht.) 10. § (5) bekezdése szerint a </w:t>
      </w:r>
      <w:r w:rsidR="00EE1CAF">
        <w:rPr>
          <w:lang w:eastAsia="zh-CN"/>
        </w:rPr>
        <w:t>Polgármesteri Hivatal S</w:t>
      </w:r>
      <w:r w:rsidRPr="006D1C2B">
        <w:rPr>
          <w:lang w:eastAsia="zh-CN"/>
        </w:rPr>
        <w:t xml:space="preserve">zervezeti és </w:t>
      </w:r>
      <w:r w:rsidR="00EE1CAF">
        <w:rPr>
          <w:lang w:eastAsia="zh-CN"/>
        </w:rPr>
        <w:t>M</w:t>
      </w:r>
      <w:r w:rsidRPr="006D1C2B">
        <w:rPr>
          <w:lang w:eastAsia="zh-CN"/>
        </w:rPr>
        <w:t xml:space="preserve">űködési </w:t>
      </w:r>
      <w:r w:rsidR="00EE1CAF">
        <w:rPr>
          <w:lang w:eastAsia="zh-CN"/>
        </w:rPr>
        <w:t>S</w:t>
      </w:r>
      <w:r w:rsidRPr="006D1C2B">
        <w:rPr>
          <w:lang w:eastAsia="zh-CN"/>
        </w:rPr>
        <w:t>zabályzat</w:t>
      </w:r>
      <w:r w:rsidR="00EE1CAF">
        <w:rPr>
          <w:lang w:eastAsia="zh-CN"/>
        </w:rPr>
        <w:t>a</w:t>
      </w:r>
      <w:r w:rsidRPr="006D1C2B">
        <w:rPr>
          <w:lang w:eastAsia="zh-CN"/>
        </w:rPr>
        <w:t xml:space="preserve"> állapítja meg, amelyet az Áht. 9/A. §-a szerint a polgármester hagy jóvá.</w:t>
      </w:r>
    </w:p>
    <w:p w14:paraId="4CEE02DE" w14:textId="61F0DB8F" w:rsidR="006D1C2B" w:rsidRDefault="006D1C2B" w:rsidP="006D1C2B">
      <w:pPr>
        <w:rPr>
          <w:lang w:eastAsia="zh-CN"/>
        </w:rPr>
      </w:pPr>
    </w:p>
    <w:p w14:paraId="4A1922FC" w14:textId="1227A199" w:rsidR="001F5C75" w:rsidRPr="0056359D" w:rsidRDefault="001F5C75" w:rsidP="001F5C75">
      <w:pPr>
        <w:pStyle w:val="Cmsor2"/>
        <w:rPr>
          <w:rFonts w:cs="Times New Roman"/>
        </w:rPr>
      </w:pPr>
      <w:r w:rsidRPr="0056359D">
        <w:rPr>
          <w:rFonts w:cs="Times New Roman"/>
        </w:rPr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 xml:space="preserve"> tevékenysége</w:t>
      </w:r>
    </w:p>
    <w:p w14:paraId="367A8E7D" w14:textId="65B276A9" w:rsidR="001F5C75" w:rsidRPr="0056359D" w:rsidRDefault="001F5C75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0546DE"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 xml:space="preserve"> főtevékenységének államháztartási szakágazati besorolása</w:t>
      </w:r>
      <w:r w:rsidRPr="0056359D">
        <w:rPr>
          <w:rFonts w:cs="Times New Roman"/>
          <w:szCs w:val="24"/>
          <w:lang w:val="hu-HU" w:eastAsia="hu-HU"/>
        </w:rPr>
        <w:t xml:space="preserve">: </w:t>
      </w:r>
    </w:p>
    <w:p w14:paraId="10EC6A82" w14:textId="03A57BD2" w:rsidR="001F5C75" w:rsidRPr="0056359D" w:rsidRDefault="001F5C75" w:rsidP="0056359D">
      <w:pPr>
        <w:pStyle w:val="Cmsor5"/>
        <w:numPr>
          <w:ilvl w:val="0"/>
          <w:numId w:val="0"/>
        </w:numPr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841105</w:t>
      </w:r>
      <w:r w:rsidRPr="0056359D">
        <w:rPr>
          <w:rFonts w:cs="Times New Roman"/>
          <w:szCs w:val="24"/>
          <w:lang w:eastAsia="hu-HU"/>
        </w:rPr>
        <w:tab/>
        <w:t>Helyi önkormányzatok és társulások igazgatási tevékenysége.</w:t>
      </w:r>
    </w:p>
    <w:p w14:paraId="29061E9D" w14:textId="590499C8" w:rsidR="001F5C75" w:rsidRPr="0056359D" w:rsidRDefault="001F5C75" w:rsidP="001F5C75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0546DE" w:rsidRPr="0056359D">
        <w:rPr>
          <w:rFonts w:cs="Times New Roman"/>
          <w:szCs w:val="24"/>
          <w:lang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 xml:space="preserve"> alaptevékenységének kormányzati funkció szerinti megjelölése</w:t>
      </w:r>
      <w:r w:rsidRPr="0056359D">
        <w:rPr>
          <w:rFonts w:cs="Times New Roman"/>
          <w:szCs w:val="24"/>
          <w:lang w:val="hu-HU" w:eastAsia="hu-HU"/>
        </w:rPr>
        <w:t>:</w:t>
      </w:r>
    </w:p>
    <w:p w14:paraId="4FD412D4" w14:textId="473FCFBA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011130</w:t>
      </w:r>
      <w:r w:rsidRPr="0056359D">
        <w:rPr>
          <w:rFonts w:cs="Times New Roman"/>
          <w:szCs w:val="24"/>
          <w:lang w:eastAsia="hu-HU"/>
        </w:rPr>
        <w:tab/>
        <w:t xml:space="preserve">Önkormányzatok és önkormányzati </w:t>
      </w:r>
      <w:r w:rsidR="000546DE" w:rsidRPr="0056359D">
        <w:rPr>
          <w:rFonts w:cs="Times New Roman"/>
          <w:szCs w:val="24"/>
          <w:lang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>ok jogalkotó és általános igazgatási tevékenysége,</w:t>
      </w:r>
    </w:p>
    <w:p w14:paraId="3D29472D" w14:textId="77777777" w:rsidR="00FE60AE" w:rsidRPr="0056359D" w:rsidRDefault="00FE60AE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011220</w:t>
      </w:r>
      <w:r w:rsidRPr="0056359D">
        <w:rPr>
          <w:rFonts w:cs="Times New Roman"/>
          <w:szCs w:val="24"/>
          <w:lang w:eastAsia="hu-HU"/>
        </w:rPr>
        <w:tab/>
        <w:t>Adó-, vám- és jövedéki igazgatás,</w:t>
      </w:r>
    </w:p>
    <w:p w14:paraId="49608BAD" w14:textId="3F6C69F2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016010</w:t>
      </w:r>
      <w:r w:rsidRPr="0056359D">
        <w:rPr>
          <w:rFonts w:cs="Times New Roman"/>
          <w:szCs w:val="24"/>
          <w:lang w:eastAsia="hu-HU"/>
        </w:rPr>
        <w:tab/>
        <w:t>Országgyűlési, önkormányzati és európai parlamenti képviselőválasztásokhoz kapcsolódó tevékenységek,</w:t>
      </w:r>
    </w:p>
    <w:p w14:paraId="17DB3D26" w14:textId="427025F1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016020</w:t>
      </w:r>
      <w:r w:rsidRPr="0056359D">
        <w:rPr>
          <w:rFonts w:cs="Times New Roman"/>
          <w:szCs w:val="24"/>
          <w:lang w:eastAsia="hu-HU"/>
        </w:rPr>
        <w:tab/>
        <w:t>Országos és helyi népszavazással kapcsolatos tevékenységek,</w:t>
      </w:r>
    </w:p>
    <w:p w14:paraId="50C5915A" w14:textId="636C6731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013210</w:t>
      </w:r>
      <w:r w:rsidRPr="0056359D">
        <w:rPr>
          <w:rFonts w:cs="Times New Roman"/>
          <w:szCs w:val="24"/>
          <w:lang w:eastAsia="hu-HU"/>
        </w:rPr>
        <w:tab/>
        <w:t>Átfogó tervezési és statisztikai szolgáltatások,</w:t>
      </w:r>
    </w:p>
    <w:p w14:paraId="53FB60EC" w14:textId="50BFAF12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013350</w:t>
      </w:r>
      <w:r w:rsidRPr="0056359D">
        <w:rPr>
          <w:rFonts w:cs="Times New Roman"/>
          <w:szCs w:val="24"/>
          <w:lang w:eastAsia="hu-HU"/>
        </w:rPr>
        <w:tab/>
        <w:t>Az önkormányzati vagyonnal való gazdálkodással kapcsolatos feladatok,</w:t>
      </w:r>
    </w:p>
    <w:p w14:paraId="6DC21B51" w14:textId="739C5027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041232</w:t>
      </w:r>
      <w:r w:rsidRPr="0056359D">
        <w:rPr>
          <w:rFonts w:cs="Times New Roman"/>
          <w:szCs w:val="24"/>
          <w:lang w:eastAsia="hu-HU"/>
        </w:rPr>
        <w:tab/>
        <w:t>Start-munka program - Téli közfoglalkoztatás,</w:t>
      </w:r>
    </w:p>
    <w:p w14:paraId="4A9EED9C" w14:textId="4EBBDAF5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041233</w:t>
      </w:r>
      <w:r w:rsidRPr="0056359D">
        <w:rPr>
          <w:rFonts w:cs="Times New Roman"/>
          <w:szCs w:val="24"/>
          <w:lang w:eastAsia="hu-HU"/>
        </w:rPr>
        <w:tab/>
        <w:t>Hosszabb időtartamú közfoglalkoztatás,</w:t>
      </w:r>
    </w:p>
    <w:p w14:paraId="4E0E44D3" w14:textId="17CBCD56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041236</w:t>
      </w:r>
      <w:r w:rsidRPr="0056359D">
        <w:rPr>
          <w:rFonts w:cs="Times New Roman"/>
          <w:szCs w:val="24"/>
          <w:lang w:eastAsia="hu-HU"/>
        </w:rPr>
        <w:tab/>
        <w:t>Országos közfoglalkoztatási program,</w:t>
      </w:r>
    </w:p>
    <w:p w14:paraId="2A3DE593" w14:textId="0091180A" w:rsidR="001F5C75" w:rsidRPr="0056359D" w:rsidRDefault="001F5C75" w:rsidP="0056359D">
      <w:pPr>
        <w:pStyle w:val="Cmsor5"/>
        <w:ind w:left="1276" w:hanging="1276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041237</w:t>
      </w:r>
      <w:r w:rsidRPr="0056359D">
        <w:rPr>
          <w:rFonts w:cs="Times New Roman"/>
          <w:szCs w:val="24"/>
          <w:lang w:eastAsia="hu-HU"/>
        </w:rPr>
        <w:tab/>
        <w:t>Közfoglalkoztatási mintaprogram.</w:t>
      </w:r>
    </w:p>
    <w:p w14:paraId="46E0CD2E" w14:textId="7A909C78" w:rsidR="00E85A47" w:rsidRPr="0056359D" w:rsidRDefault="00FE60AE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hu-HU"/>
        </w:rPr>
        <w:t xml:space="preserve">A </w:t>
      </w:r>
      <w:r w:rsidR="000546DE"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val="hu-HU" w:eastAsia="hu-HU"/>
        </w:rPr>
        <w:t xml:space="preserve"> vállalkozási tevékenységet nem végez.</w:t>
      </w:r>
    </w:p>
    <w:p w14:paraId="47CEEEA2" w14:textId="595A3FA0" w:rsidR="00E85A47" w:rsidRPr="0056359D" w:rsidRDefault="00E85A47" w:rsidP="0056359D">
      <w:pPr>
        <w:pStyle w:val="Cmsor1"/>
        <w:rPr>
          <w:lang w:eastAsia="zh-CN"/>
        </w:rPr>
      </w:pPr>
      <w:r w:rsidRPr="0056359D">
        <w:rPr>
          <w:lang w:eastAsia="zh-CN"/>
        </w:rPr>
        <w:lastRenderedPageBreak/>
        <w:t xml:space="preserve">A </w:t>
      </w:r>
      <w:r w:rsidR="000546DE" w:rsidRPr="0056359D">
        <w:rPr>
          <w:lang w:eastAsia="zh-CN"/>
        </w:rPr>
        <w:t>Polgármesteri Hivatal</w:t>
      </w:r>
      <w:r w:rsidRPr="0056359D">
        <w:rPr>
          <w:lang w:eastAsia="zh-CN"/>
        </w:rPr>
        <w:t xml:space="preserve"> szervezet</w:t>
      </w:r>
      <w:r w:rsidR="00ED722E" w:rsidRPr="0056359D">
        <w:rPr>
          <w:lang w:eastAsia="zh-CN"/>
        </w:rPr>
        <w:t>e</w:t>
      </w:r>
      <w:r w:rsidR="007054B1" w:rsidRPr="0056359D">
        <w:rPr>
          <w:lang w:eastAsia="zh-CN"/>
        </w:rPr>
        <w:t xml:space="preserve"> és foglalkoztatottjai</w:t>
      </w:r>
    </w:p>
    <w:p w14:paraId="416DB11E" w14:textId="7647D1EF" w:rsidR="007054B1" w:rsidRPr="0056359D" w:rsidRDefault="007054B1" w:rsidP="0056359D">
      <w:pPr>
        <w:pStyle w:val="Cmsor2"/>
        <w:rPr>
          <w:rFonts w:cs="Times New Roman"/>
        </w:rPr>
      </w:pPr>
      <w:r w:rsidRPr="0056359D">
        <w:rPr>
          <w:rFonts w:cs="Times New Roman"/>
        </w:rPr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 xml:space="preserve"> szervezete</w:t>
      </w:r>
    </w:p>
    <w:p w14:paraId="4D5D06EC" w14:textId="716E6C02" w:rsidR="00E85A47" w:rsidRPr="0056359D" w:rsidRDefault="00E85A47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zh-CN"/>
        </w:rPr>
        <w:t xml:space="preserve">A </w:t>
      </w:r>
      <w:r w:rsidR="000546DE" w:rsidRPr="0056359D">
        <w:rPr>
          <w:rFonts w:cs="Times New Roman"/>
          <w:szCs w:val="24"/>
          <w:lang w:eastAsia="zh-CN"/>
        </w:rPr>
        <w:t>Polgármesteri Hivatal</w:t>
      </w:r>
      <w:r w:rsidR="007054B1" w:rsidRPr="0056359D">
        <w:rPr>
          <w:rFonts w:cs="Times New Roman"/>
          <w:szCs w:val="24"/>
          <w:lang w:val="hu-HU" w:eastAsia="zh-CN"/>
        </w:rPr>
        <w:t>ban</w:t>
      </w:r>
      <w:r w:rsidRPr="0056359D">
        <w:rPr>
          <w:rFonts w:cs="Times New Roman"/>
          <w:szCs w:val="24"/>
          <w:lang w:eastAsia="zh-CN"/>
        </w:rPr>
        <w:t xml:space="preserve"> </w:t>
      </w:r>
      <w:r w:rsidR="00ED722E" w:rsidRPr="0056359D">
        <w:rPr>
          <w:rFonts w:cs="Times New Roman"/>
          <w:szCs w:val="24"/>
          <w:lang w:eastAsia="zh-CN"/>
        </w:rPr>
        <w:t>önálló szervezeti egység</w:t>
      </w:r>
      <w:r w:rsidR="007054B1" w:rsidRPr="0056359D">
        <w:rPr>
          <w:rFonts w:cs="Times New Roman"/>
          <w:szCs w:val="24"/>
          <w:lang w:val="hu-HU" w:eastAsia="zh-CN"/>
        </w:rPr>
        <w:t xml:space="preserve">ként </w:t>
      </w:r>
      <w:r w:rsidRPr="0056359D">
        <w:rPr>
          <w:rFonts w:cs="Times New Roman"/>
          <w:szCs w:val="24"/>
          <w:lang w:eastAsia="hu-HU"/>
        </w:rPr>
        <w:t>főosztály</w:t>
      </w:r>
      <w:r w:rsidR="00BF2A66">
        <w:rPr>
          <w:rFonts w:cs="Times New Roman"/>
          <w:szCs w:val="24"/>
          <w:lang w:val="hu-HU" w:eastAsia="hu-HU"/>
        </w:rPr>
        <w:t xml:space="preserve"> </w:t>
      </w:r>
      <w:r w:rsidR="00ED722E" w:rsidRPr="0056359D">
        <w:rPr>
          <w:rFonts w:cs="Times New Roman"/>
          <w:szCs w:val="24"/>
          <w:lang w:eastAsia="hu-HU"/>
        </w:rPr>
        <w:t xml:space="preserve">és </w:t>
      </w:r>
      <w:r w:rsidRPr="0056359D">
        <w:rPr>
          <w:rFonts w:cs="Times New Roman"/>
          <w:szCs w:val="24"/>
          <w:lang w:eastAsia="hu-HU"/>
        </w:rPr>
        <w:t>iroda</w:t>
      </w:r>
      <w:r w:rsidR="007054B1" w:rsidRPr="0056359D">
        <w:rPr>
          <w:rFonts w:cs="Times New Roman"/>
          <w:szCs w:val="24"/>
          <w:lang w:val="hu-HU" w:eastAsia="hu-HU"/>
        </w:rPr>
        <w:t xml:space="preserve"> hozható létre</w:t>
      </w:r>
      <w:r w:rsidR="00ED722E" w:rsidRPr="0056359D">
        <w:rPr>
          <w:rFonts w:cs="Times New Roman"/>
          <w:szCs w:val="24"/>
          <w:lang w:eastAsia="hu-HU"/>
        </w:rPr>
        <w:t>.</w:t>
      </w:r>
    </w:p>
    <w:p w14:paraId="15F3152E" w14:textId="195D7119" w:rsidR="00ED722E" w:rsidRPr="0056359D" w:rsidRDefault="00ED722E" w:rsidP="00ED722E">
      <w:pPr>
        <w:pStyle w:val="Cmsor4"/>
        <w:rPr>
          <w:lang w:val="hu-HU" w:eastAsia="hu-HU"/>
        </w:rPr>
      </w:pPr>
      <w:r w:rsidRPr="0056359D">
        <w:rPr>
          <w:rFonts w:cs="Times New Roman"/>
          <w:szCs w:val="24"/>
          <w:lang w:eastAsia="zh-CN"/>
        </w:rPr>
        <w:t xml:space="preserve">A </w:t>
      </w:r>
      <w:r w:rsidR="007054B1" w:rsidRPr="0056359D">
        <w:rPr>
          <w:rFonts w:cs="Times New Roman"/>
          <w:szCs w:val="24"/>
          <w:lang w:val="hu-HU" w:eastAsia="zh-CN"/>
        </w:rPr>
        <w:t xml:space="preserve">főosztályon belül </w:t>
      </w:r>
      <w:r w:rsidRPr="0056359D">
        <w:rPr>
          <w:rFonts w:cs="Times New Roman"/>
          <w:szCs w:val="24"/>
          <w:lang w:val="hu-HU" w:eastAsia="zh-CN"/>
        </w:rPr>
        <w:t>nem önálló szervezeti egység</w:t>
      </w:r>
      <w:r w:rsidR="007054B1" w:rsidRPr="0056359D">
        <w:rPr>
          <w:rFonts w:cs="Times New Roman"/>
          <w:szCs w:val="24"/>
          <w:lang w:val="hu-HU" w:eastAsia="zh-CN"/>
        </w:rPr>
        <w:t>ként</w:t>
      </w:r>
      <w:r w:rsidRPr="0056359D">
        <w:rPr>
          <w:rFonts w:cs="Times New Roman"/>
          <w:szCs w:val="24"/>
          <w:lang w:val="hu-HU" w:eastAsia="zh-CN"/>
        </w:rPr>
        <w:t xml:space="preserve"> osztály</w:t>
      </w:r>
      <w:r w:rsidR="007054B1" w:rsidRPr="0056359D">
        <w:rPr>
          <w:rFonts w:cs="Times New Roman"/>
          <w:szCs w:val="24"/>
          <w:lang w:val="hu-HU" w:eastAsia="zh-CN"/>
        </w:rPr>
        <w:t xml:space="preserve"> hozható létre</w:t>
      </w:r>
      <w:r w:rsidRPr="0056359D">
        <w:rPr>
          <w:rFonts w:cs="Times New Roman"/>
          <w:szCs w:val="24"/>
          <w:lang w:val="hu-HU" w:eastAsia="zh-CN"/>
        </w:rPr>
        <w:t>.</w:t>
      </w:r>
    </w:p>
    <w:p w14:paraId="27A9183E" w14:textId="246B4664" w:rsidR="00ED722E" w:rsidRPr="0056359D" w:rsidRDefault="00ED722E" w:rsidP="00ED722E">
      <w:pPr>
        <w:pStyle w:val="Cmsor4"/>
        <w:rPr>
          <w:rFonts w:cs="Times New Roman"/>
          <w:szCs w:val="24"/>
          <w:lang w:val="hu-HU" w:eastAsia="hu-HU"/>
        </w:rPr>
      </w:pPr>
      <w:r w:rsidRPr="0056359D">
        <w:rPr>
          <w:rFonts w:cs="Times New Roman"/>
          <w:szCs w:val="24"/>
          <w:lang w:val="hu-HU" w:eastAsia="hu-HU"/>
        </w:rPr>
        <w:t>A</w:t>
      </w:r>
      <w:r w:rsidR="00C26CEE" w:rsidRPr="0056359D">
        <w:rPr>
          <w:rFonts w:cs="Times New Roman"/>
          <w:szCs w:val="24"/>
          <w:lang w:val="hu-HU" w:eastAsia="hu-HU"/>
        </w:rPr>
        <w:t xml:space="preserve"> főosztályon</w:t>
      </w:r>
      <w:r w:rsidR="00FC11EA">
        <w:rPr>
          <w:rFonts w:cs="Times New Roman"/>
          <w:szCs w:val="24"/>
          <w:lang w:val="hu-HU" w:eastAsia="hu-HU"/>
        </w:rPr>
        <w:t>, az irodán</w:t>
      </w:r>
      <w:r w:rsidR="00C26CEE" w:rsidRPr="0056359D">
        <w:rPr>
          <w:rFonts w:cs="Times New Roman"/>
          <w:szCs w:val="24"/>
          <w:lang w:val="hu-HU" w:eastAsia="hu-HU"/>
        </w:rPr>
        <w:t xml:space="preserve"> </w:t>
      </w:r>
      <w:r w:rsidR="006607E7" w:rsidRPr="0056359D">
        <w:rPr>
          <w:rFonts w:cs="Times New Roman"/>
          <w:szCs w:val="24"/>
          <w:lang w:val="hu-HU" w:eastAsia="hu-HU"/>
        </w:rPr>
        <w:t xml:space="preserve">és az </w:t>
      </w:r>
      <w:r w:rsidR="00FC11EA">
        <w:rPr>
          <w:rFonts w:cs="Times New Roman"/>
          <w:szCs w:val="24"/>
          <w:lang w:val="hu-HU" w:eastAsia="hu-HU"/>
        </w:rPr>
        <w:t>osztályon</w:t>
      </w:r>
      <w:r w:rsidR="00FC11EA" w:rsidRPr="0056359D">
        <w:rPr>
          <w:rFonts w:cs="Times New Roman"/>
          <w:szCs w:val="24"/>
          <w:lang w:val="hu-HU" w:eastAsia="hu-HU"/>
        </w:rPr>
        <w:t xml:space="preserve"> </w:t>
      </w:r>
      <w:r w:rsidR="00C26CEE" w:rsidRPr="0056359D">
        <w:rPr>
          <w:rFonts w:cs="Times New Roman"/>
          <w:szCs w:val="24"/>
          <w:lang w:val="hu-HU" w:eastAsia="hu-HU"/>
        </w:rPr>
        <w:t xml:space="preserve">belül </w:t>
      </w:r>
      <w:r w:rsidRPr="0056359D">
        <w:rPr>
          <w:rFonts w:cs="Times New Roman"/>
          <w:szCs w:val="24"/>
          <w:lang w:val="hu-HU" w:eastAsia="hu-HU"/>
        </w:rPr>
        <w:t>szervezeti egységnek nem minősülő munkaszervezési form</w:t>
      </w:r>
      <w:r w:rsidR="007054B1" w:rsidRPr="0056359D">
        <w:rPr>
          <w:rFonts w:cs="Times New Roman"/>
          <w:szCs w:val="24"/>
          <w:lang w:val="hu-HU" w:eastAsia="hu-HU"/>
        </w:rPr>
        <w:t>aként, elkülönült feladattal rendelkező</w:t>
      </w:r>
      <w:r w:rsidRPr="0056359D">
        <w:rPr>
          <w:rFonts w:cs="Times New Roman"/>
          <w:szCs w:val="24"/>
          <w:lang w:val="hu-HU" w:eastAsia="hu-HU"/>
        </w:rPr>
        <w:t xml:space="preserve"> csoport</w:t>
      </w:r>
      <w:r w:rsidR="007054B1" w:rsidRPr="0056359D">
        <w:rPr>
          <w:rFonts w:cs="Times New Roman"/>
          <w:szCs w:val="24"/>
          <w:lang w:val="hu-HU" w:eastAsia="hu-HU"/>
        </w:rPr>
        <w:t xml:space="preserve"> hozható létre</w:t>
      </w:r>
      <w:r w:rsidRPr="0056359D">
        <w:rPr>
          <w:rFonts w:cs="Times New Roman"/>
          <w:szCs w:val="24"/>
          <w:lang w:val="hu-HU" w:eastAsia="hu-HU"/>
        </w:rPr>
        <w:t>.</w:t>
      </w:r>
    </w:p>
    <w:p w14:paraId="589851FA" w14:textId="685AEFC2" w:rsidR="00E85A47" w:rsidRPr="0056359D" w:rsidRDefault="00E85A47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0546DE"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 xml:space="preserve"> szervezeti ábráját a</w:t>
      </w:r>
      <w:r w:rsidR="00ED722E" w:rsidRPr="0056359D">
        <w:rPr>
          <w:rFonts w:cs="Times New Roman"/>
          <w:szCs w:val="24"/>
          <w:lang w:val="hu-HU" w:eastAsia="hu-HU"/>
        </w:rPr>
        <w:t>z</w:t>
      </w:r>
      <w:r w:rsidRPr="0056359D">
        <w:rPr>
          <w:rFonts w:cs="Times New Roman"/>
          <w:szCs w:val="24"/>
          <w:lang w:eastAsia="hu-HU"/>
        </w:rPr>
        <w:t xml:space="preserve"> </w:t>
      </w:r>
      <w:r w:rsidR="00ED722E" w:rsidRPr="0056359D">
        <w:rPr>
          <w:rFonts w:cs="Times New Roman"/>
          <w:b/>
          <w:iCs/>
          <w:szCs w:val="24"/>
          <w:lang w:val="hu-HU" w:eastAsia="hu-HU"/>
        </w:rPr>
        <w:t>1</w:t>
      </w:r>
      <w:r w:rsidRPr="0056359D">
        <w:rPr>
          <w:rFonts w:cs="Times New Roman"/>
          <w:b/>
          <w:iCs/>
          <w:szCs w:val="24"/>
          <w:lang w:eastAsia="hu-HU"/>
        </w:rPr>
        <w:t>. melléklet</w:t>
      </w:r>
      <w:r w:rsidRPr="0056359D">
        <w:rPr>
          <w:rFonts w:cs="Times New Roman"/>
          <w:szCs w:val="24"/>
          <w:lang w:eastAsia="hu-HU"/>
        </w:rPr>
        <w:t xml:space="preserve"> tartalmazza.</w:t>
      </w:r>
    </w:p>
    <w:p w14:paraId="67C8A185" w14:textId="62C36316" w:rsidR="00E85A47" w:rsidRPr="0056359D" w:rsidRDefault="00ED722E" w:rsidP="00ED722E">
      <w:pPr>
        <w:pStyle w:val="Cmsor4"/>
        <w:rPr>
          <w:rFonts w:cs="Times New Roman"/>
          <w:szCs w:val="24"/>
          <w:lang w:val="hu-HU" w:eastAsia="hu-HU"/>
        </w:rPr>
      </w:pPr>
      <w:r w:rsidRPr="0056359D">
        <w:rPr>
          <w:rFonts w:cs="Times New Roman"/>
          <w:szCs w:val="24"/>
          <w:lang w:val="hu-HU" w:eastAsia="zh-CN"/>
        </w:rPr>
        <w:t xml:space="preserve">A </w:t>
      </w:r>
      <w:r w:rsidR="000546DE" w:rsidRPr="0056359D">
        <w:rPr>
          <w:rFonts w:cs="Times New Roman"/>
          <w:szCs w:val="24"/>
          <w:lang w:eastAsia="zh-CN"/>
        </w:rPr>
        <w:t>Polgármesteri Hivatal</w:t>
      </w:r>
      <w:r w:rsidR="00E85A47" w:rsidRPr="0056359D">
        <w:rPr>
          <w:rFonts w:cs="Times New Roman"/>
          <w:szCs w:val="24"/>
          <w:lang w:eastAsia="hu-HU"/>
        </w:rPr>
        <w:t xml:space="preserve"> feladatait –</w:t>
      </w:r>
      <w:r w:rsidR="007054B1" w:rsidRPr="0056359D">
        <w:rPr>
          <w:rFonts w:cs="Times New Roman"/>
          <w:szCs w:val="24"/>
          <w:lang w:val="hu-HU" w:eastAsia="hu-HU"/>
        </w:rPr>
        <w:t xml:space="preserve"> </w:t>
      </w:r>
      <w:r w:rsidR="004A51DF">
        <w:rPr>
          <w:rFonts w:cs="Times New Roman"/>
          <w:szCs w:val="24"/>
          <w:lang w:val="hu-HU" w:eastAsia="hu-HU"/>
        </w:rPr>
        <w:t>önálló</w:t>
      </w:r>
      <w:r w:rsidR="004A51DF">
        <w:rPr>
          <w:rStyle w:val="Lbjegyzet-hivatkozs"/>
          <w:rFonts w:cs="Times New Roman"/>
          <w:szCs w:val="24"/>
          <w:lang w:val="hu-HU" w:eastAsia="hu-HU"/>
        </w:rPr>
        <w:footnoteReference w:id="2"/>
      </w:r>
      <w:r w:rsidR="004A51DF">
        <w:rPr>
          <w:rFonts w:cs="Times New Roman"/>
          <w:szCs w:val="24"/>
          <w:lang w:val="hu-HU" w:eastAsia="hu-HU"/>
        </w:rPr>
        <w:t xml:space="preserve"> </w:t>
      </w:r>
      <w:r w:rsidR="00E85A47" w:rsidRPr="0056359D">
        <w:rPr>
          <w:rFonts w:cs="Times New Roman"/>
          <w:szCs w:val="24"/>
          <w:lang w:eastAsia="hu-HU"/>
        </w:rPr>
        <w:t>szervezeti egységek</w:t>
      </w:r>
      <w:r w:rsidR="007054B1" w:rsidRPr="0056359D">
        <w:rPr>
          <w:rFonts w:cs="Times New Roman"/>
          <w:szCs w:val="24"/>
          <w:lang w:val="hu-HU" w:eastAsia="hu-HU"/>
        </w:rPr>
        <w:t xml:space="preserve"> és munkaszervezési formák</w:t>
      </w:r>
      <w:r w:rsidR="00E85A47" w:rsidRPr="0056359D">
        <w:rPr>
          <w:rFonts w:cs="Times New Roman"/>
          <w:szCs w:val="24"/>
          <w:lang w:eastAsia="hu-HU"/>
        </w:rPr>
        <w:t xml:space="preserve"> szerinti bontásban – a </w:t>
      </w:r>
      <w:r w:rsidRPr="0056359D">
        <w:rPr>
          <w:rFonts w:cs="Times New Roman"/>
          <w:b/>
          <w:iCs/>
          <w:szCs w:val="24"/>
          <w:lang w:val="hu-HU" w:eastAsia="hu-HU"/>
        </w:rPr>
        <w:t>2</w:t>
      </w:r>
      <w:r w:rsidR="00E85A47" w:rsidRPr="0056359D">
        <w:rPr>
          <w:rFonts w:cs="Times New Roman"/>
          <w:b/>
          <w:iCs/>
          <w:szCs w:val="24"/>
          <w:lang w:eastAsia="hu-HU"/>
        </w:rPr>
        <w:t>. melléklet</w:t>
      </w:r>
      <w:r w:rsidR="00E85A47" w:rsidRPr="0056359D">
        <w:rPr>
          <w:rFonts w:cs="Times New Roman"/>
          <w:szCs w:val="24"/>
          <w:lang w:eastAsia="hu-HU"/>
        </w:rPr>
        <w:t xml:space="preserve"> tartalmazza.</w:t>
      </w:r>
    </w:p>
    <w:p w14:paraId="1CC81C72" w14:textId="4F62488B" w:rsidR="00C26CEE" w:rsidRPr="0056359D" w:rsidRDefault="00C26CEE" w:rsidP="007054B1">
      <w:pPr>
        <w:pStyle w:val="Cmsor2"/>
        <w:rPr>
          <w:rFonts w:cs="Times New Roman"/>
        </w:rPr>
      </w:pPr>
      <w:r w:rsidRPr="0056359D">
        <w:rPr>
          <w:rFonts w:cs="Times New Roman"/>
        </w:rPr>
        <w:t xml:space="preserve">A </w:t>
      </w:r>
      <w:r w:rsidR="00954189">
        <w:rPr>
          <w:rFonts w:cs="Times New Roman"/>
        </w:rPr>
        <w:t>K</w:t>
      </w:r>
      <w:r w:rsidRPr="0056359D">
        <w:rPr>
          <w:rFonts w:cs="Times New Roman"/>
        </w:rPr>
        <w:t>abinet</w:t>
      </w:r>
      <w:r w:rsidR="00954189">
        <w:rPr>
          <w:rStyle w:val="Lbjegyzet-hivatkozs"/>
          <w:rFonts w:cs="Times New Roman"/>
        </w:rPr>
        <w:footnoteReference w:id="3"/>
      </w:r>
    </w:p>
    <w:p w14:paraId="7BB69574" w14:textId="062C4375" w:rsidR="00C26CEE" w:rsidRPr="0056359D" w:rsidRDefault="00C26CEE" w:rsidP="00C26CEE">
      <w:pPr>
        <w:pStyle w:val="Cmsor4"/>
        <w:rPr>
          <w:lang w:val="hu-HU" w:eastAsia="hu-HU"/>
        </w:rPr>
      </w:pPr>
      <w:r w:rsidRPr="0056359D">
        <w:rPr>
          <w:rFonts w:cs="Times New Roman"/>
          <w:szCs w:val="24"/>
          <w:lang w:eastAsia="hu-HU"/>
        </w:rPr>
        <w:t>A polgármester munkáját a polgármester közvetlen irányítás</w:t>
      </w:r>
      <w:r w:rsidRPr="0056359D">
        <w:rPr>
          <w:rFonts w:cs="Times New Roman"/>
          <w:szCs w:val="24"/>
          <w:lang w:val="hu-HU" w:eastAsia="hu-HU"/>
        </w:rPr>
        <w:t>a alatt álló</w:t>
      </w:r>
      <w:r w:rsidRPr="0056359D">
        <w:rPr>
          <w:rFonts w:cs="Times New Roman"/>
          <w:szCs w:val="24"/>
          <w:lang w:eastAsia="hu-HU"/>
        </w:rPr>
        <w:t xml:space="preserve"> </w:t>
      </w:r>
      <w:r w:rsidR="00954189">
        <w:rPr>
          <w:rFonts w:cs="Times New Roman"/>
          <w:szCs w:val="24"/>
          <w:lang w:val="hu-HU" w:eastAsia="hu-HU"/>
        </w:rPr>
        <w:t>K</w:t>
      </w:r>
      <w:r w:rsidRPr="0056359D">
        <w:rPr>
          <w:rFonts w:cs="Times New Roman"/>
          <w:szCs w:val="24"/>
          <w:lang w:eastAsia="hu-HU"/>
        </w:rPr>
        <w:t>abinet</w:t>
      </w:r>
      <w:r w:rsidR="00954189">
        <w:rPr>
          <w:rStyle w:val="Lbjegyzet-hivatkozs"/>
          <w:rFonts w:cs="Times New Roman"/>
        </w:rPr>
        <w:footnoteReference w:id="4"/>
      </w:r>
      <w:r w:rsidRPr="0056359D">
        <w:rPr>
          <w:rFonts w:cs="Times New Roman"/>
          <w:szCs w:val="24"/>
          <w:lang w:eastAsia="hu-HU"/>
        </w:rPr>
        <w:t xml:space="preserve"> segíti.</w:t>
      </w:r>
    </w:p>
    <w:p w14:paraId="48BDC9D1" w14:textId="248C2CA8" w:rsidR="00C26CEE" w:rsidRPr="0056359D" w:rsidRDefault="00C26CEE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954189">
        <w:rPr>
          <w:rFonts w:cs="Times New Roman"/>
          <w:szCs w:val="24"/>
          <w:lang w:val="hu-HU" w:eastAsia="hu-HU"/>
        </w:rPr>
        <w:t>K</w:t>
      </w:r>
      <w:r w:rsidRPr="0056359D">
        <w:rPr>
          <w:rFonts w:cs="Times New Roman"/>
          <w:szCs w:val="24"/>
          <w:lang w:eastAsia="hu-HU"/>
        </w:rPr>
        <w:t>abinet</w:t>
      </w:r>
      <w:r w:rsidR="00954189">
        <w:rPr>
          <w:rStyle w:val="Lbjegyzet-hivatkozs"/>
          <w:rFonts w:cs="Times New Roman"/>
        </w:rPr>
        <w:footnoteReference w:id="5"/>
      </w:r>
      <w:r w:rsidRPr="0056359D">
        <w:rPr>
          <w:rFonts w:cs="Times New Roman"/>
          <w:szCs w:val="24"/>
          <w:lang w:eastAsia="hu-HU"/>
        </w:rPr>
        <w:t xml:space="preserve"> a hatékonyabb feladatellátásának biztosítása érdekében – nem szervezeti egységként – kabinet-munkacsoportot hozhat létre a Társadalmi Kapcsolatok Főosztály munkatársaiból, a jegyző tájékoztatásával.</w:t>
      </w:r>
    </w:p>
    <w:p w14:paraId="3451A524" w14:textId="01D00643" w:rsidR="00C26CEE" w:rsidRPr="0056359D" w:rsidRDefault="00954189" w:rsidP="00C26CEE">
      <w:pPr>
        <w:pStyle w:val="Cmsor4"/>
        <w:rPr>
          <w:lang w:val="hu-HU" w:eastAsia="hu-HU"/>
        </w:rPr>
      </w:pPr>
      <w:r>
        <w:rPr>
          <w:rStyle w:val="Lbjegyzet-hivatkozs"/>
          <w:rFonts w:cs="Times New Roman"/>
        </w:rPr>
        <w:footnoteReference w:id="6"/>
      </w:r>
      <w:r w:rsidR="00C26CEE" w:rsidRPr="0056359D">
        <w:rPr>
          <w:rFonts w:cs="Times New Roman"/>
          <w:szCs w:val="24"/>
          <w:lang w:eastAsia="hu-HU"/>
        </w:rPr>
        <w:t xml:space="preserve">A kabinetfőnököt akadályoztatása vagy távolléte esetén a </w:t>
      </w:r>
      <w:r>
        <w:rPr>
          <w:rFonts w:cs="Times New Roman"/>
          <w:szCs w:val="24"/>
          <w:lang w:val="hu-HU" w:eastAsia="hu-HU"/>
        </w:rPr>
        <w:t xml:space="preserve">kabinetfőnök-helyettes , együttes akadályoztatásuk vagy távollétük esetén a </w:t>
      </w:r>
      <w:r w:rsidR="00C26CEE" w:rsidRPr="0056359D">
        <w:rPr>
          <w:rFonts w:cs="Times New Roman"/>
          <w:szCs w:val="24"/>
          <w:lang w:eastAsia="hu-HU"/>
        </w:rPr>
        <w:t>Társadalmi Kapcsolatok Főosztály vezetője helyettesíti.</w:t>
      </w:r>
    </w:p>
    <w:p w14:paraId="1D3DB7E3" w14:textId="093BB762" w:rsidR="00C26CEE" w:rsidRPr="0056359D" w:rsidRDefault="00C26CEE" w:rsidP="00C26CEE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954189">
        <w:rPr>
          <w:rFonts w:cs="Times New Roman"/>
          <w:szCs w:val="24"/>
          <w:lang w:val="hu-HU" w:eastAsia="hu-HU"/>
        </w:rPr>
        <w:t>K</w:t>
      </w:r>
      <w:r w:rsidRPr="0056359D">
        <w:rPr>
          <w:rFonts w:cs="Times New Roman"/>
          <w:szCs w:val="24"/>
          <w:lang w:eastAsia="hu-HU"/>
        </w:rPr>
        <w:t>abinet</w:t>
      </w:r>
      <w:r w:rsidR="00954189">
        <w:rPr>
          <w:rStyle w:val="Lbjegyzet-hivatkozs"/>
          <w:rFonts w:cs="Times New Roman"/>
        </w:rPr>
        <w:footnoteReference w:id="7"/>
      </w:r>
      <w:r w:rsidR="00954189">
        <w:rPr>
          <w:rFonts w:cs="Times New Roman"/>
          <w:szCs w:val="24"/>
          <w:lang w:val="hu-HU" w:eastAsia="hu-HU"/>
        </w:rPr>
        <w:t xml:space="preserve"> </w:t>
      </w:r>
      <w:r w:rsidRPr="0056359D">
        <w:rPr>
          <w:rFonts w:cs="Times New Roman"/>
          <w:szCs w:val="24"/>
          <w:lang w:eastAsia="hu-HU"/>
        </w:rPr>
        <w:t xml:space="preserve">a jegyző részére továbbítja a polgármester </w:t>
      </w:r>
      <w:r w:rsidRPr="0056359D">
        <w:rPr>
          <w:rFonts w:cs="Times New Roman"/>
          <w:szCs w:val="24"/>
          <w:lang w:val="hu-HU" w:eastAsia="zh-CN"/>
        </w:rPr>
        <w:t>utasításait</w:t>
      </w:r>
      <w:r w:rsidRPr="0056359D">
        <w:rPr>
          <w:rFonts w:cs="Times New Roman"/>
          <w:szCs w:val="24"/>
          <w:lang w:eastAsia="hu-HU"/>
        </w:rPr>
        <w:t>.</w:t>
      </w:r>
    </w:p>
    <w:p w14:paraId="2C65B0EF" w14:textId="5CB28BE2" w:rsidR="00C26CEE" w:rsidRPr="0056359D" w:rsidRDefault="00C26CEE" w:rsidP="0056359D">
      <w:pPr>
        <w:pStyle w:val="Cmsor4"/>
        <w:rPr>
          <w:rFonts w:cs="Times New Roman"/>
          <w:szCs w:val="24"/>
          <w:lang w:eastAsia="zh-CN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954189">
        <w:rPr>
          <w:rFonts w:cs="Times New Roman"/>
          <w:szCs w:val="24"/>
          <w:lang w:val="hu-HU" w:eastAsia="hu-HU"/>
        </w:rPr>
        <w:t>K</w:t>
      </w:r>
      <w:r w:rsidRPr="0056359D">
        <w:rPr>
          <w:rFonts w:cs="Times New Roman"/>
          <w:szCs w:val="24"/>
          <w:lang w:eastAsia="hu-HU"/>
        </w:rPr>
        <w:t>abinet</w:t>
      </w:r>
      <w:r w:rsidR="00954189">
        <w:rPr>
          <w:rStyle w:val="Lbjegyzet-hivatkozs"/>
          <w:rFonts w:cs="Times New Roman"/>
        </w:rPr>
        <w:footnoteReference w:id="8"/>
      </w:r>
      <w:r w:rsidRPr="0056359D">
        <w:rPr>
          <w:rFonts w:cs="Times New Roman"/>
          <w:szCs w:val="24"/>
          <w:lang w:eastAsia="hu-HU"/>
        </w:rPr>
        <w:t xml:space="preserve"> </w:t>
      </w:r>
      <w:r w:rsidRPr="0056359D">
        <w:rPr>
          <w:rFonts w:cs="Times New Roman"/>
          <w:szCs w:val="24"/>
          <w:lang w:val="hu-HU" w:eastAsia="hu-HU"/>
        </w:rPr>
        <w:t xml:space="preserve">a jegyző és helyettese akadályoztatása vagy távolléte esetén </w:t>
      </w:r>
      <w:r w:rsidRPr="0056359D">
        <w:rPr>
          <w:rFonts w:cs="Times New Roman"/>
          <w:szCs w:val="24"/>
          <w:lang w:eastAsia="hu-HU"/>
        </w:rPr>
        <w:t>halaszthatatlan esetben – a jegyző egyidejű tájékoztatás</w:t>
      </w:r>
      <w:r w:rsidRPr="0056359D">
        <w:rPr>
          <w:rFonts w:cs="Times New Roman"/>
          <w:szCs w:val="24"/>
          <w:lang w:val="hu-HU" w:eastAsia="hu-HU"/>
        </w:rPr>
        <w:t>a mellett</w:t>
      </w:r>
      <w:r w:rsidRPr="0056359D">
        <w:rPr>
          <w:rFonts w:cs="Times New Roman"/>
          <w:szCs w:val="24"/>
          <w:lang w:eastAsia="hu-HU"/>
        </w:rPr>
        <w:t xml:space="preserve"> – az önálló szervezeti egység vezetőjének továbbítja a polgármester </w:t>
      </w:r>
      <w:r w:rsidRPr="0056359D">
        <w:rPr>
          <w:rFonts w:cs="Times New Roman"/>
          <w:szCs w:val="24"/>
          <w:lang w:val="hu-HU" w:eastAsia="hu-HU"/>
        </w:rPr>
        <w:t>utasításait azzal, hogy a jegyző utóbb a feladatellátás megszervezéséről önállóan dönt</w:t>
      </w:r>
      <w:r w:rsidRPr="0056359D">
        <w:rPr>
          <w:rFonts w:cs="Times New Roman"/>
          <w:szCs w:val="24"/>
          <w:lang w:eastAsia="hu-HU"/>
        </w:rPr>
        <w:t>.</w:t>
      </w:r>
    </w:p>
    <w:p w14:paraId="4678C650" w14:textId="38898E46" w:rsidR="00726F8D" w:rsidRPr="0056359D" w:rsidRDefault="007054B1" w:rsidP="00726F8D">
      <w:pPr>
        <w:pStyle w:val="Cmsor2"/>
        <w:rPr>
          <w:rFonts w:cs="Times New Roman"/>
        </w:rPr>
      </w:pPr>
      <w:r w:rsidRPr="0056359D">
        <w:rPr>
          <w:rFonts w:cs="Times New Roman"/>
        </w:rPr>
        <w:lastRenderedPageBreak/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>ban foglalkoztatottak</w:t>
      </w:r>
      <w:r w:rsidR="00726F8D" w:rsidRPr="0056359D">
        <w:rPr>
          <w:rFonts w:cs="Times New Roman"/>
        </w:rPr>
        <w:t xml:space="preserve"> és a munkáltatói jogok gyakorlása</w:t>
      </w:r>
    </w:p>
    <w:p w14:paraId="19609C85" w14:textId="50B2A344" w:rsidR="00ED722E" w:rsidRPr="0056359D" w:rsidRDefault="00ED722E" w:rsidP="00ED722E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hu-HU"/>
        </w:rPr>
        <w:t xml:space="preserve">A </w:t>
      </w:r>
      <w:r w:rsidR="000546DE"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val="hu-HU" w:eastAsia="hu-HU"/>
        </w:rPr>
        <w:t>ban foglalkoztatott</w:t>
      </w:r>
      <w:r w:rsidR="004C474F">
        <w:rPr>
          <w:rFonts w:cs="Times New Roman"/>
          <w:szCs w:val="24"/>
          <w:lang w:val="hu-HU" w:eastAsia="hu-HU"/>
        </w:rPr>
        <w:t xml:space="preserve"> köztisztviselők, közszolgálati </w:t>
      </w:r>
      <w:r w:rsidR="006C6258">
        <w:rPr>
          <w:rFonts w:cs="Times New Roman"/>
          <w:szCs w:val="24"/>
          <w:lang w:val="hu-HU" w:eastAsia="hu-HU"/>
        </w:rPr>
        <w:t>ügykezelők</w:t>
      </w:r>
      <w:r w:rsidR="004C474F">
        <w:rPr>
          <w:rFonts w:cs="Times New Roman"/>
          <w:szCs w:val="24"/>
          <w:lang w:val="hu-HU" w:eastAsia="hu-HU"/>
        </w:rPr>
        <w:t xml:space="preserve"> és munka</w:t>
      </w:r>
      <w:r w:rsidR="00CB1423">
        <w:rPr>
          <w:rFonts w:cs="Times New Roman"/>
          <w:szCs w:val="24"/>
          <w:lang w:val="hu-HU" w:eastAsia="hu-HU"/>
        </w:rPr>
        <w:t xml:space="preserve">vállalók </w:t>
      </w:r>
      <w:r w:rsidR="004C474F">
        <w:rPr>
          <w:rFonts w:cs="Times New Roman"/>
          <w:szCs w:val="24"/>
          <w:lang w:val="hu-HU" w:eastAsia="hu-HU"/>
        </w:rPr>
        <w:t>(a továbbiakban együtt: alkalmazott)</w:t>
      </w:r>
      <w:r w:rsidRPr="0056359D">
        <w:rPr>
          <w:rFonts w:cs="Times New Roman"/>
          <w:szCs w:val="24"/>
          <w:lang w:val="hu-HU" w:eastAsia="hu-HU"/>
        </w:rPr>
        <w:t xml:space="preserve"> létszám</w:t>
      </w:r>
      <w:r w:rsidR="009B6F7F">
        <w:rPr>
          <w:rFonts w:cs="Times New Roman"/>
          <w:szCs w:val="24"/>
          <w:lang w:val="hu-HU" w:eastAsia="hu-HU"/>
        </w:rPr>
        <w:t>a</w:t>
      </w:r>
      <w:r w:rsidR="006C6258">
        <w:rPr>
          <w:rFonts w:cs="Times New Roman"/>
          <w:szCs w:val="24"/>
          <w:lang w:val="hu-HU" w:eastAsia="hu-HU"/>
        </w:rPr>
        <w:t>:</w:t>
      </w:r>
      <w:r w:rsidR="009B6F7F">
        <w:rPr>
          <w:rFonts w:cs="Times New Roman"/>
          <w:szCs w:val="24"/>
          <w:lang w:val="hu-HU" w:eastAsia="hu-HU"/>
        </w:rPr>
        <w:t xml:space="preserve"> 280 fő.</w:t>
      </w:r>
    </w:p>
    <w:p w14:paraId="44AC4C41" w14:textId="236BA79D" w:rsidR="00FE0F57" w:rsidRPr="0056359D" w:rsidRDefault="00ED722E" w:rsidP="0056359D">
      <w:pPr>
        <w:pStyle w:val="Cmsor4"/>
        <w:rPr>
          <w:rFonts w:cs="Times New Roman"/>
          <w:szCs w:val="24"/>
          <w:lang w:eastAsia="zh-CN"/>
        </w:rPr>
      </w:pPr>
      <w:r w:rsidRPr="0056359D">
        <w:rPr>
          <w:rFonts w:cs="Times New Roman"/>
          <w:szCs w:val="24"/>
          <w:lang w:eastAsia="zh-CN"/>
        </w:rPr>
        <w:t xml:space="preserve">A </w:t>
      </w:r>
      <w:r w:rsidR="000546DE" w:rsidRPr="0056359D">
        <w:rPr>
          <w:rFonts w:cs="Times New Roman"/>
          <w:szCs w:val="24"/>
          <w:lang w:eastAsia="zh-CN"/>
        </w:rPr>
        <w:t>Polgármesteri Hivatal</w:t>
      </w:r>
      <w:r w:rsidRPr="0056359D">
        <w:rPr>
          <w:rFonts w:cs="Times New Roman"/>
          <w:szCs w:val="24"/>
          <w:lang w:eastAsia="zh-CN"/>
        </w:rPr>
        <w:t xml:space="preserve">ban önkormányzati főtanácsadói munkakörben foglalkoztatottak létszáma: </w:t>
      </w:r>
      <w:r w:rsidR="005B573E">
        <w:rPr>
          <w:rFonts w:cs="Times New Roman"/>
          <w:szCs w:val="24"/>
          <w:lang w:val="hu-HU" w:eastAsia="zh-CN"/>
        </w:rPr>
        <w:t>3</w:t>
      </w:r>
      <w:r w:rsidR="005B573E">
        <w:rPr>
          <w:rStyle w:val="Lbjegyzet-hivatkozs"/>
          <w:rFonts w:cs="Times New Roman"/>
          <w:szCs w:val="24"/>
          <w:lang w:val="hu-HU" w:eastAsia="zh-CN"/>
        </w:rPr>
        <w:footnoteReference w:id="9"/>
      </w:r>
      <w:r w:rsidRPr="0056359D">
        <w:rPr>
          <w:rFonts w:cs="Times New Roman"/>
          <w:szCs w:val="24"/>
          <w:lang w:eastAsia="zh-CN"/>
        </w:rPr>
        <w:t xml:space="preserve"> fő.</w:t>
      </w:r>
    </w:p>
    <w:p w14:paraId="1E1DD9CE" w14:textId="7872596E" w:rsidR="003A78CE" w:rsidRPr="0056359D" w:rsidRDefault="00FE0F57" w:rsidP="00FE0F57">
      <w:pPr>
        <w:pStyle w:val="Cmsor4"/>
        <w:rPr>
          <w:rFonts w:cs="Times New Roman"/>
          <w:szCs w:val="24"/>
          <w:lang w:eastAsia="hu-HU"/>
        </w:rPr>
      </w:pPr>
      <w:bookmarkStart w:id="1" w:name="_Ref183524999"/>
      <w:r w:rsidRPr="0056359D">
        <w:rPr>
          <w:rFonts w:cs="Times New Roman"/>
          <w:szCs w:val="24"/>
          <w:lang w:eastAsia="hu-HU"/>
        </w:rPr>
        <w:t xml:space="preserve">A polgármester </w:t>
      </w:r>
      <w:r w:rsidR="003A78CE" w:rsidRPr="0056359D">
        <w:rPr>
          <w:rFonts w:cs="Times New Roman"/>
          <w:szCs w:val="24"/>
          <w:lang w:val="hu-HU" w:eastAsia="hu-HU"/>
        </w:rPr>
        <w:t>– az általa normatív utasításban meghatározottak szerint –</w:t>
      </w:r>
      <w:bookmarkEnd w:id="1"/>
    </w:p>
    <w:p w14:paraId="2A29E7C8" w14:textId="08D5FD2D" w:rsidR="003A78CE" w:rsidRPr="0056359D" w:rsidRDefault="003A78CE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Magyarország helyi önkormányzatairól szóló 2011. évi CLXXXIX. törvény (a továbbiakban: Mötv.) 67. § (1) bekezdés f) pontja és 82. § (5) bekezdése alapján gyakorolja a munkáltatói jogokat a jegyző és az aljegyző tekintetében,</w:t>
      </w:r>
    </w:p>
    <w:p w14:paraId="6B7A32A4" w14:textId="55DDBBF5" w:rsidR="00FE0F57" w:rsidRPr="0056359D" w:rsidRDefault="003A78CE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az Mötv. 67. § (1) bekezdés g) pontja alapján </w:t>
      </w:r>
      <w:r w:rsidR="00FE0F57" w:rsidRPr="0056359D">
        <w:rPr>
          <w:rFonts w:cs="Times New Roman"/>
          <w:szCs w:val="24"/>
          <w:lang w:eastAsia="hu-HU"/>
        </w:rPr>
        <w:t>gyakorolja az egyéb munkáltatói jogokat az alpolgármesterek tekintetében</w:t>
      </w:r>
      <w:r w:rsidRPr="0056359D">
        <w:rPr>
          <w:rFonts w:cs="Times New Roman"/>
          <w:szCs w:val="24"/>
          <w:lang w:eastAsia="hu-HU"/>
        </w:rPr>
        <w:t>,</w:t>
      </w:r>
    </w:p>
    <w:p w14:paraId="728FDE0F" w14:textId="1A0F0A85" w:rsidR="00FE0F57" w:rsidRPr="0056359D" w:rsidRDefault="003A78CE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 közszolgálati tisztviselőkről szóló 2011. évi CXCIX. törvény (a továbbiakban: Kttv.) 239. § (3) bekezdése alapján</w:t>
      </w:r>
      <w:r w:rsidR="00FE0F57" w:rsidRPr="0056359D">
        <w:rPr>
          <w:rFonts w:cs="Times New Roman"/>
          <w:szCs w:val="24"/>
          <w:lang w:eastAsia="hu-HU"/>
        </w:rPr>
        <w:t xml:space="preserve"> </w:t>
      </w:r>
      <w:r w:rsidRPr="0056359D">
        <w:rPr>
          <w:rFonts w:cs="Times New Roman"/>
          <w:szCs w:val="24"/>
          <w:lang w:eastAsia="hu-HU"/>
        </w:rPr>
        <w:t>gyakorolja a munkáltatói jogokat</w:t>
      </w:r>
      <w:r w:rsidRPr="0056359D" w:rsidDel="003A78CE">
        <w:rPr>
          <w:rFonts w:cs="Times New Roman"/>
          <w:szCs w:val="24"/>
          <w:lang w:eastAsia="hu-HU"/>
        </w:rPr>
        <w:t xml:space="preserve"> </w:t>
      </w:r>
      <w:r w:rsidR="00FE0F57" w:rsidRPr="0056359D">
        <w:rPr>
          <w:rFonts w:cs="Times New Roman"/>
          <w:szCs w:val="24"/>
          <w:lang w:eastAsia="hu-HU"/>
        </w:rPr>
        <w:t xml:space="preserve">az önkormányzati </w:t>
      </w:r>
      <w:r w:rsidR="005B573E">
        <w:rPr>
          <w:rFonts w:cs="Times New Roman"/>
          <w:szCs w:val="24"/>
          <w:lang w:eastAsia="hu-HU"/>
        </w:rPr>
        <w:t>tanácsadó</w:t>
      </w:r>
      <w:r w:rsidR="005B573E">
        <w:rPr>
          <w:rStyle w:val="Lbjegyzet-hivatkozs"/>
          <w:rFonts w:cs="Times New Roman"/>
          <w:szCs w:val="24"/>
          <w:lang w:eastAsia="hu-HU"/>
        </w:rPr>
        <w:footnoteReference w:id="10"/>
      </w:r>
      <w:r w:rsidR="005B573E">
        <w:rPr>
          <w:rFonts w:cs="Times New Roman"/>
          <w:szCs w:val="24"/>
          <w:lang w:eastAsia="hu-HU"/>
        </w:rPr>
        <w:t xml:space="preserve">, </w:t>
      </w:r>
      <w:r w:rsidR="00FE0F57" w:rsidRPr="0056359D">
        <w:rPr>
          <w:rFonts w:cs="Times New Roman"/>
          <w:szCs w:val="24"/>
          <w:lang w:eastAsia="hu-HU"/>
        </w:rPr>
        <w:t>főtanácsadó tekintetében.</w:t>
      </w:r>
    </w:p>
    <w:p w14:paraId="5C5E7F32" w14:textId="77777777" w:rsidR="003A78CE" w:rsidRPr="0056359D" w:rsidRDefault="003A78CE" w:rsidP="00FE0F57">
      <w:pPr>
        <w:pStyle w:val="Cmsor4"/>
        <w:rPr>
          <w:rFonts w:cs="Times New Roman"/>
          <w:szCs w:val="24"/>
          <w:lang w:eastAsia="hu-HU"/>
        </w:rPr>
      </w:pPr>
      <w:bookmarkStart w:id="2" w:name="_Ref183525070"/>
      <w:r w:rsidRPr="0056359D">
        <w:rPr>
          <w:rFonts w:cs="Times New Roman"/>
          <w:szCs w:val="24"/>
          <w:lang w:val="hu-HU" w:eastAsia="hu-HU"/>
        </w:rPr>
        <w:t xml:space="preserve">A jegyző az Mötv. 81. § (3) bekezdés b) pontja alapján </w:t>
      </w:r>
      <w:r w:rsidRPr="0056359D">
        <w:rPr>
          <w:rFonts w:cs="Times New Roman"/>
          <w:szCs w:val="24"/>
          <w:lang w:eastAsia="hu-HU"/>
        </w:rPr>
        <w:t>gyakorolja a munkáltatói jogokat</w:t>
      </w:r>
      <w:bookmarkEnd w:id="2"/>
    </w:p>
    <w:p w14:paraId="34CAF7D7" w14:textId="77777777" w:rsidR="003A78CE" w:rsidRPr="0056359D" w:rsidRDefault="003A78CE" w:rsidP="003A78CE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Polgármesteri Hivatal köztisztviselői és munkavállalói tekintetében, valamint </w:t>
      </w:r>
    </w:p>
    <w:p w14:paraId="02A2F005" w14:textId="07BCFDB5" w:rsidR="003A78CE" w:rsidRPr="0056359D" w:rsidRDefault="003A78CE" w:rsidP="0056359D">
      <w:pPr>
        <w:pStyle w:val="Cmsor5"/>
        <w:rPr>
          <w:rFonts w:cs="Times New Roman"/>
          <w:szCs w:val="24"/>
          <w:lang w:val="zh-CN" w:eastAsia="hu-HU"/>
        </w:rPr>
      </w:pPr>
      <w:r w:rsidRPr="0056359D">
        <w:rPr>
          <w:rFonts w:cs="Times New Roman"/>
          <w:szCs w:val="24"/>
          <w:lang w:eastAsia="hu-HU"/>
        </w:rPr>
        <w:t>gyakorolja az egyéb munkáltatói jogokat az aljegyzők tekintetében,</w:t>
      </w:r>
    </w:p>
    <w:p w14:paraId="26D1241B" w14:textId="107D704C" w:rsidR="00FE0F57" w:rsidRPr="0056359D" w:rsidRDefault="003A78CE" w:rsidP="0056359D">
      <w:pPr>
        <w:pStyle w:val="Zr"/>
      </w:pPr>
      <w:r w:rsidRPr="0056359D">
        <w:t xml:space="preserve">azzal, hogy az </w:t>
      </w:r>
      <w:r w:rsidR="00FE0F57" w:rsidRPr="0056359D">
        <w:t xml:space="preserve">Mötv. 81. § (4) bekezdése </w:t>
      </w:r>
      <w:r w:rsidRPr="0056359D">
        <w:t xml:space="preserve">alapján – a </w:t>
      </w:r>
      <w:r w:rsidRPr="0056359D">
        <w:fldChar w:fldCharType="begin"/>
      </w:r>
      <w:r w:rsidRPr="0056359D">
        <w:instrText xml:space="preserve"> REF _Ref183524999 \r \h </w:instrText>
      </w:r>
      <w:r w:rsidR="0056359D" w:rsidRPr="0056359D">
        <w:instrText xml:space="preserve"> \* MERGEFORMAT </w:instrText>
      </w:r>
      <w:r w:rsidRPr="0056359D">
        <w:fldChar w:fldCharType="separate"/>
      </w:r>
      <w:r w:rsidR="00773CE8" w:rsidRPr="0056359D">
        <w:t>(</w:t>
      </w:r>
      <w:r w:rsidR="00A46AA4">
        <w:t>3</w:t>
      </w:r>
      <w:r w:rsidR="00773CE8" w:rsidRPr="0056359D">
        <w:t>)</w:t>
      </w:r>
      <w:r w:rsidRPr="0056359D">
        <w:fldChar w:fldCharType="end"/>
      </w:r>
      <w:r w:rsidRPr="0056359D">
        <w:t xml:space="preserve"> bekezdés szerinti normatív utasításában meghatározott körben – </w:t>
      </w:r>
      <w:r w:rsidR="00FE0F57" w:rsidRPr="0056359D">
        <w:t xml:space="preserve">a polgármester egyetértése szükséges a Polgármesteri Hivatal köztisztviselője, </w:t>
      </w:r>
      <w:r w:rsidR="00FE0F57" w:rsidRPr="004C474F">
        <w:t>alkalmazottja</w:t>
      </w:r>
      <w:r w:rsidR="00FE0F57" w:rsidRPr="0056359D">
        <w:t xml:space="preserve"> kinevezéséhez, bérezéséhez, vezetői kinevezéséhez, felmentéséhez és jutalmazásához.</w:t>
      </w:r>
    </w:p>
    <w:p w14:paraId="6861933F" w14:textId="4C53E723" w:rsidR="00FE0F57" w:rsidRPr="006C11B5" w:rsidRDefault="00FE0F57" w:rsidP="0056359D">
      <w:pPr>
        <w:pStyle w:val="Cmsor4"/>
        <w:rPr>
          <w:rFonts w:eastAsia="DengXian"/>
        </w:rPr>
      </w:pPr>
      <w:r w:rsidRPr="00357B31">
        <w:rPr>
          <w:rFonts w:cs="Times New Roman"/>
          <w:szCs w:val="24"/>
          <w:lang w:eastAsia="hu-HU"/>
        </w:rPr>
        <w:t xml:space="preserve">A </w:t>
      </w:r>
      <w:r w:rsidR="00726F8D" w:rsidRPr="00357B31">
        <w:rPr>
          <w:rFonts w:cs="Times New Roman"/>
          <w:szCs w:val="24"/>
          <w:lang w:eastAsia="hu-HU"/>
        </w:rPr>
        <w:fldChar w:fldCharType="begin"/>
      </w:r>
      <w:r w:rsidR="00726F8D" w:rsidRPr="00357B31">
        <w:rPr>
          <w:rFonts w:cs="Times New Roman"/>
          <w:szCs w:val="24"/>
          <w:lang w:eastAsia="hu-HU"/>
        </w:rPr>
        <w:instrText xml:space="preserve"> REF _Ref183525070 \n \h </w:instrText>
      </w:r>
      <w:r w:rsidR="0056359D" w:rsidRPr="00357B31">
        <w:rPr>
          <w:rFonts w:cs="Times New Roman"/>
          <w:szCs w:val="24"/>
          <w:lang w:eastAsia="hu-HU"/>
        </w:rPr>
        <w:instrText xml:space="preserve"> \* MERGEFORMAT </w:instrText>
      </w:r>
      <w:r w:rsidR="00726F8D" w:rsidRPr="00357B31">
        <w:rPr>
          <w:rFonts w:cs="Times New Roman"/>
          <w:szCs w:val="24"/>
          <w:lang w:eastAsia="hu-HU"/>
        </w:rPr>
      </w:r>
      <w:r w:rsidR="00726F8D" w:rsidRPr="00357B31">
        <w:rPr>
          <w:rFonts w:cs="Times New Roman"/>
          <w:szCs w:val="24"/>
          <w:lang w:eastAsia="hu-HU"/>
        </w:rPr>
        <w:fldChar w:fldCharType="separate"/>
      </w:r>
      <w:r w:rsidR="00773CE8" w:rsidRPr="00357B31">
        <w:rPr>
          <w:rFonts w:cs="Times New Roman"/>
          <w:szCs w:val="24"/>
          <w:lang w:eastAsia="hu-HU"/>
        </w:rPr>
        <w:t>(</w:t>
      </w:r>
      <w:r w:rsidR="00A46AA4">
        <w:rPr>
          <w:rFonts w:cs="Times New Roman"/>
          <w:szCs w:val="24"/>
          <w:lang w:val="hu-HU" w:eastAsia="hu-HU"/>
        </w:rPr>
        <w:t>4</w:t>
      </w:r>
      <w:r w:rsidR="00773CE8" w:rsidRPr="00357B31">
        <w:rPr>
          <w:rFonts w:cs="Times New Roman"/>
          <w:szCs w:val="24"/>
          <w:lang w:eastAsia="hu-HU"/>
        </w:rPr>
        <w:t>)</w:t>
      </w:r>
      <w:r w:rsidR="00726F8D" w:rsidRPr="00357B31">
        <w:rPr>
          <w:rFonts w:cs="Times New Roman"/>
          <w:szCs w:val="24"/>
          <w:lang w:eastAsia="hu-HU"/>
        </w:rPr>
        <w:fldChar w:fldCharType="end"/>
      </w:r>
      <w:r w:rsidR="003A78CE" w:rsidRPr="00357B31">
        <w:rPr>
          <w:rFonts w:cs="Times New Roman"/>
          <w:szCs w:val="24"/>
          <w:lang w:eastAsia="hu-HU"/>
        </w:rPr>
        <w:t xml:space="preserve"> bekezdés </w:t>
      </w:r>
      <w:r w:rsidRPr="00357B31">
        <w:rPr>
          <w:rFonts w:cs="Times New Roman"/>
          <w:szCs w:val="24"/>
          <w:lang w:eastAsia="hu-HU"/>
        </w:rPr>
        <w:t>szerinti munkáltatói jogok gyakorolásával kapcsolatos szabályokat a jegyző a Közszolgálati Szabályzatban határozza meg.</w:t>
      </w:r>
    </w:p>
    <w:p w14:paraId="6DF5093B" w14:textId="7F3D965E" w:rsidR="00017BD8" w:rsidRPr="00017BD8" w:rsidRDefault="00017BD8" w:rsidP="006C11B5">
      <w:pPr>
        <w:pStyle w:val="Bekezds"/>
      </w:pPr>
      <w:r>
        <w:t>A Polgármesteri Hivatalban</w:t>
      </w:r>
    </w:p>
    <w:p w14:paraId="6D10CA17" w14:textId="3DEBBB14" w:rsidR="00017BD8" w:rsidRPr="00017BD8" w:rsidRDefault="00017BD8" w:rsidP="00476088">
      <w:pPr>
        <w:pStyle w:val="pont"/>
        <w:rPr>
          <w:lang w:eastAsia="zh-CN"/>
        </w:rPr>
      </w:pPr>
      <w:r w:rsidRPr="00017BD8">
        <w:rPr>
          <w:lang w:val="zh-CN" w:eastAsia="zh-CN"/>
        </w:rPr>
        <w:t>a főosztályvezető</w:t>
      </w:r>
      <w:r w:rsidR="00476088">
        <w:rPr>
          <w:lang w:eastAsia="zh-CN"/>
        </w:rPr>
        <w:t>i munkakörre</w:t>
      </w:r>
      <w:r>
        <w:rPr>
          <w:lang w:eastAsia="zh-CN"/>
        </w:rPr>
        <w:t xml:space="preserve"> </w:t>
      </w:r>
      <w:r w:rsidRPr="00017BD8">
        <w:rPr>
          <w:lang w:val="zh-CN" w:eastAsia="zh-CN"/>
        </w:rPr>
        <w:t>adott vezetői kinevezés főosztályvezetői</w:t>
      </w:r>
      <w:r>
        <w:rPr>
          <w:lang w:eastAsia="zh-CN"/>
        </w:rPr>
        <w:t>,</w:t>
      </w:r>
    </w:p>
    <w:p w14:paraId="3825CAD1" w14:textId="2B8855FF" w:rsidR="00017BD8" w:rsidRPr="00017BD8" w:rsidRDefault="00017BD8" w:rsidP="00476088">
      <w:pPr>
        <w:pStyle w:val="pont"/>
        <w:rPr>
          <w:lang w:eastAsia="zh-CN"/>
        </w:rPr>
      </w:pPr>
      <w:r w:rsidRPr="00017BD8">
        <w:rPr>
          <w:lang w:val="zh-CN" w:eastAsia="zh-CN"/>
        </w:rPr>
        <w:t>az irodavezetői</w:t>
      </w:r>
      <w:r w:rsidR="00455831">
        <w:rPr>
          <w:rStyle w:val="Lbjegyzet-hivatkozs"/>
          <w:lang w:val="zh-CN" w:eastAsia="zh-CN"/>
        </w:rPr>
        <w:footnoteReference w:id="11"/>
      </w:r>
      <w:r w:rsidRPr="00017BD8">
        <w:rPr>
          <w:lang w:val="zh-CN" w:eastAsia="zh-CN"/>
        </w:rPr>
        <w:t xml:space="preserve"> </w:t>
      </w:r>
      <w:r w:rsidR="00476088">
        <w:rPr>
          <w:lang w:eastAsia="zh-CN"/>
        </w:rPr>
        <w:t xml:space="preserve">munkakörre adott </w:t>
      </w:r>
      <w:r w:rsidRPr="00017BD8">
        <w:rPr>
          <w:lang w:val="zh-CN" w:eastAsia="zh-CN"/>
        </w:rPr>
        <w:t>vezetői kinevezés főosztályvezető-helyettesi</w:t>
      </w:r>
      <w:r>
        <w:rPr>
          <w:lang w:eastAsia="zh-CN"/>
        </w:rPr>
        <w:t>,</w:t>
      </w:r>
    </w:p>
    <w:p w14:paraId="1CE29483" w14:textId="796F1B65" w:rsidR="00017BD8" w:rsidRPr="00017BD8" w:rsidRDefault="00017BD8" w:rsidP="00476088">
      <w:pPr>
        <w:pStyle w:val="pont"/>
        <w:rPr>
          <w:lang w:val="zh-CN" w:eastAsia="zh-CN"/>
        </w:rPr>
      </w:pPr>
      <w:r w:rsidRPr="00017BD8">
        <w:rPr>
          <w:lang w:val="zh-CN" w:eastAsia="zh-CN"/>
        </w:rPr>
        <w:t xml:space="preserve">az </w:t>
      </w:r>
      <w:r w:rsidR="00476088">
        <w:rPr>
          <w:lang w:eastAsia="zh-CN"/>
        </w:rPr>
        <w:t>osztályvezetői munkakörre</w:t>
      </w:r>
      <w:r w:rsidRPr="00017BD8">
        <w:rPr>
          <w:lang w:val="zh-CN" w:eastAsia="zh-CN"/>
        </w:rPr>
        <w:t xml:space="preserve"> adott vezetői kinevezés főosztályvezető-helyettesi</w:t>
      </w:r>
      <w:r w:rsidR="004A51DF">
        <w:rPr>
          <w:rStyle w:val="Lbjegyzet-hivatkozs"/>
          <w:lang w:val="zh-CN" w:eastAsia="zh-CN"/>
        </w:rPr>
        <w:footnoteReference w:id="12"/>
      </w:r>
      <w:r w:rsidRPr="00017BD8">
        <w:rPr>
          <w:lang w:val="zh-CN" w:eastAsia="zh-CN"/>
        </w:rPr>
        <w:t xml:space="preserve"> vagy osztályvezetői</w:t>
      </w:r>
    </w:p>
    <w:p w14:paraId="27350F80" w14:textId="1EFC0FBC" w:rsidR="00017BD8" w:rsidRPr="00017BD8" w:rsidRDefault="00017BD8" w:rsidP="00476088">
      <w:pPr>
        <w:pStyle w:val="Zr"/>
        <w:rPr>
          <w:lang w:val="zh-CN" w:eastAsia="zh-CN"/>
        </w:rPr>
      </w:pPr>
      <w:r w:rsidRPr="00017BD8">
        <w:rPr>
          <w:lang w:val="zh-CN"/>
        </w:rPr>
        <w:t>vezetői szintnek felel meg.</w:t>
      </w:r>
    </w:p>
    <w:p w14:paraId="267A0063" w14:textId="214A5DEC" w:rsidR="00E85A47" w:rsidRPr="0056359D" w:rsidRDefault="00E85A47" w:rsidP="0056359D">
      <w:pPr>
        <w:pStyle w:val="Cmsor1"/>
        <w:rPr>
          <w:lang w:eastAsia="zh-CN"/>
        </w:rPr>
      </w:pPr>
      <w:r w:rsidRPr="0056359D">
        <w:rPr>
          <w:lang w:eastAsia="zh-CN"/>
        </w:rPr>
        <w:lastRenderedPageBreak/>
        <w:t xml:space="preserve">A </w:t>
      </w:r>
      <w:r w:rsidR="000546DE" w:rsidRPr="0056359D">
        <w:rPr>
          <w:lang w:eastAsia="zh-CN"/>
        </w:rPr>
        <w:t>Polgármesteri Hivatal</w:t>
      </w:r>
      <w:r w:rsidRPr="0056359D">
        <w:rPr>
          <w:lang w:eastAsia="zh-CN"/>
        </w:rPr>
        <w:t xml:space="preserve"> </w:t>
      </w:r>
      <w:r w:rsidR="00573276" w:rsidRPr="0056359D">
        <w:rPr>
          <w:lang w:eastAsia="zh-CN"/>
        </w:rPr>
        <w:t>működési rendje</w:t>
      </w:r>
    </w:p>
    <w:p w14:paraId="75DE7DE2" w14:textId="1C84B7E2" w:rsidR="00773CE8" w:rsidRPr="0056359D" w:rsidRDefault="00773CE8" w:rsidP="007054B1">
      <w:pPr>
        <w:pStyle w:val="Cmsor2"/>
        <w:rPr>
          <w:rFonts w:cs="Times New Roman"/>
        </w:rPr>
      </w:pPr>
      <w:r w:rsidRPr="0056359D">
        <w:rPr>
          <w:rFonts w:cs="Times New Roman"/>
        </w:rPr>
        <w:t>Irányítás, koordináció és vezetés</w:t>
      </w:r>
    </w:p>
    <w:p w14:paraId="490B9468" w14:textId="17CDF5AE" w:rsidR="00773CE8" w:rsidRPr="0056359D" w:rsidRDefault="00773CE8" w:rsidP="00773CE8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cs="Times New Roman"/>
          <w:szCs w:val="24"/>
          <w:lang w:val="hu-HU" w:eastAsia="zh-CN"/>
        </w:rPr>
        <w:t xml:space="preserve">Ahol </w:t>
      </w:r>
      <w:r w:rsidR="001F789C">
        <w:rPr>
          <w:rFonts w:cs="Times New Roman"/>
          <w:szCs w:val="24"/>
          <w:lang w:val="hu-HU" w:eastAsia="zh-CN"/>
        </w:rPr>
        <w:t xml:space="preserve">a Polgármesteri Hivatal Szervezeti és Működési Szabályzata (a továbbiakban: </w:t>
      </w:r>
      <w:r w:rsidR="00EE1CAF">
        <w:rPr>
          <w:rFonts w:cs="Times New Roman"/>
          <w:szCs w:val="24"/>
          <w:lang w:val="hu-HU" w:eastAsia="zh-CN"/>
        </w:rPr>
        <w:t>S</w:t>
      </w:r>
      <w:r w:rsidRPr="0056359D">
        <w:rPr>
          <w:rFonts w:cs="Times New Roman"/>
          <w:szCs w:val="24"/>
          <w:lang w:val="hu-HU" w:eastAsia="zh-CN"/>
        </w:rPr>
        <w:t>zabályzat</w:t>
      </w:r>
      <w:r w:rsidR="001F789C">
        <w:rPr>
          <w:rFonts w:cs="Times New Roman"/>
          <w:szCs w:val="24"/>
          <w:lang w:val="hu-HU" w:eastAsia="zh-CN"/>
        </w:rPr>
        <w:t>)</w:t>
      </w:r>
      <w:r w:rsidRPr="0056359D">
        <w:rPr>
          <w:rFonts w:cs="Times New Roman"/>
          <w:szCs w:val="24"/>
          <w:lang w:val="hu-HU" w:eastAsia="zh-CN"/>
        </w:rPr>
        <w:t xml:space="preserve"> szervezeti egység irányításáról rendelkezik, azon </w:t>
      </w:r>
      <w:r w:rsidR="00EE1CAF">
        <w:rPr>
          <w:rFonts w:cs="Times New Roman"/>
          <w:szCs w:val="24"/>
          <w:lang w:val="hu-HU" w:eastAsia="zh-CN"/>
        </w:rPr>
        <w:t>a</w:t>
      </w:r>
      <w:r w:rsidRPr="0056359D">
        <w:rPr>
          <w:rFonts w:cs="Times New Roman"/>
          <w:szCs w:val="24"/>
          <w:lang w:val="hu-HU" w:eastAsia="zh-CN"/>
        </w:rPr>
        <w:t xml:space="preserve"> </w:t>
      </w:r>
      <w:r w:rsidR="00EE1CAF">
        <w:rPr>
          <w:rFonts w:cs="Times New Roman"/>
          <w:szCs w:val="24"/>
          <w:lang w:val="hu-HU" w:eastAsia="zh-CN"/>
        </w:rPr>
        <w:t>S</w:t>
      </w:r>
      <w:r w:rsidRPr="0056359D">
        <w:rPr>
          <w:rFonts w:cs="Times New Roman"/>
          <w:szCs w:val="24"/>
          <w:lang w:val="hu-HU" w:eastAsia="zh-CN"/>
        </w:rPr>
        <w:t xml:space="preserve">zabályzat eltérő rendelkezése hiányában a következő </w:t>
      </w:r>
      <w:r w:rsidR="00A23641">
        <w:rPr>
          <w:rFonts w:cs="Times New Roman"/>
          <w:szCs w:val="24"/>
          <w:lang w:val="hu-HU" w:eastAsia="zh-CN"/>
        </w:rPr>
        <w:t xml:space="preserve">jogkörök </w:t>
      </w:r>
      <w:r w:rsidRPr="0056359D">
        <w:rPr>
          <w:rFonts w:cs="Times New Roman"/>
          <w:szCs w:val="24"/>
          <w:lang w:val="hu-HU" w:eastAsia="zh-CN"/>
        </w:rPr>
        <w:t>együttesét kell érteni:</w:t>
      </w:r>
    </w:p>
    <w:p w14:paraId="5216D67C" w14:textId="7E0DEBF5" w:rsidR="00773CE8" w:rsidRPr="0056359D" w:rsidRDefault="00773CE8" w:rsidP="0056359D">
      <w:pPr>
        <w:pStyle w:val="Cmsor5"/>
        <w:rPr>
          <w:rStyle w:val="Cmsor4Char"/>
          <w:rFonts w:eastAsiaTheme="majorEastAsia" w:cs="Times New Roman"/>
          <w:szCs w:val="24"/>
          <w:lang w:val="hu-HU"/>
        </w:rPr>
      </w:pPr>
      <w:r w:rsidRPr="0056359D">
        <w:rPr>
          <w:rStyle w:val="Cmsor4Char"/>
          <w:rFonts w:eastAsiaTheme="majorEastAsia" w:cs="Times New Roman"/>
          <w:szCs w:val="24"/>
          <w:lang w:val="hu-HU"/>
        </w:rPr>
        <w:t>a szervezeti egység tevékenységének törvényességi, szakszerűségi, hatékonysági és pénzügyi ellenőrzése,</w:t>
      </w:r>
    </w:p>
    <w:p w14:paraId="7B14E771" w14:textId="037066A2" w:rsidR="00773CE8" w:rsidRPr="0056359D" w:rsidRDefault="00773CE8" w:rsidP="0056359D">
      <w:pPr>
        <w:pStyle w:val="Cmsor5"/>
        <w:rPr>
          <w:rStyle w:val="Cmsor4Char"/>
          <w:rFonts w:eastAsiaTheme="majorEastAsia" w:cs="Times New Roman"/>
          <w:szCs w:val="24"/>
          <w:lang w:val="hu-HU"/>
        </w:rPr>
      </w:pPr>
      <w:r w:rsidRPr="0056359D">
        <w:rPr>
          <w:rStyle w:val="Cmsor4Char"/>
          <w:rFonts w:eastAsiaTheme="majorEastAsia" w:cs="Times New Roman"/>
          <w:szCs w:val="24"/>
          <w:lang w:val="hu-HU"/>
        </w:rPr>
        <w:t>ha az irányító nem a jegyző, a szervezeti egység ügyrendjének felterjesztése a jegyző részére,</w:t>
      </w:r>
    </w:p>
    <w:p w14:paraId="05A886F6" w14:textId="4F6B685A" w:rsidR="00773CE8" w:rsidRPr="0056359D" w:rsidRDefault="00773CE8" w:rsidP="0056359D">
      <w:pPr>
        <w:pStyle w:val="Cmsor5"/>
        <w:rPr>
          <w:rStyle w:val="Cmsor4Char"/>
          <w:rFonts w:eastAsiaTheme="majorEastAsia" w:cs="Times New Roman"/>
          <w:szCs w:val="24"/>
          <w:lang w:val="hu-HU"/>
        </w:rPr>
      </w:pPr>
      <w:r w:rsidRPr="0056359D">
        <w:rPr>
          <w:rStyle w:val="Cmsor4Char"/>
          <w:rFonts w:eastAsiaTheme="majorEastAsia" w:cs="Times New Roman"/>
          <w:szCs w:val="24"/>
          <w:lang w:val="hu-HU"/>
        </w:rPr>
        <w:t xml:space="preserve">egyedi utasítás kiadása </w:t>
      </w:r>
      <w:r w:rsidR="00886859" w:rsidRPr="0056359D">
        <w:rPr>
          <w:rStyle w:val="Cmsor4Char"/>
          <w:rFonts w:eastAsiaTheme="majorEastAsia" w:cs="Times New Roman"/>
          <w:szCs w:val="24"/>
          <w:lang w:val="hu-HU"/>
        </w:rPr>
        <w:t xml:space="preserve">az irányított szervezeti egység vezetője részére </w:t>
      </w:r>
      <w:r w:rsidRPr="0056359D">
        <w:rPr>
          <w:rStyle w:val="Cmsor4Char"/>
          <w:rFonts w:eastAsiaTheme="majorEastAsia" w:cs="Times New Roman"/>
          <w:szCs w:val="24"/>
          <w:lang w:val="hu-HU"/>
        </w:rPr>
        <w:t>feladat elvégzésére vagy mulasztás pótlására,</w:t>
      </w:r>
    </w:p>
    <w:p w14:paraId="72E1A841" w14:textId="02707DB5" w:rsidR="00773CE8" w:rsidRPr="0056359D" w:rsidRDefault="00886859" w:rsidP="00773CE8">
      <w:pPr>
        <w:pStyle w:val="Cmsor5"/>
        <w:rPr>
          <w:rStyle w:val="Cmsor4Char"/>
          <w:rFonts w:eastAsiaTheme="majorEastAsia" w:cs="Times New Roman"/>
          <w:szCs w:val="24"/>
          <w:lang w:val="hu-HU"/>
        </w:rPr>
      </w:pPr>
      <w:r w:rsidRPr="0056359D">
        <w:rPr>
          <w:rStyle w:val="Cmsor4Char"/>
          <w:rFonts w:eastAsiaTheme="majorEastAsia" w:cs="Times New Roman"/>
          <w:szCs w:val="24"/>
          <w:lang w:val="hu-HU"/>
        </w:rPr>
        <w:t xml:space="preserve">az irányított szervezeti egység vezetőjének </w:t>
      </w:r>
      <w:r w:rsidR="00773CE8" w:rsidRPr="0056359D">
        <w:rPr>
          <w:rStyle w:val="Cmsor4Char"/>
          <w:rFonts w:eastAsiaTheme="majorEastAsia" w:cs="Times New Roman"/>
          <w:szCs w:val="24"/>
          <w:lang w:val="hu-HU"/>
        </w:rPr>
        <w:t>jelentéstételre vagy beszámolóra való kötelezés</w:t>
      </w:r>
      <w:r w:rsidRPr="0056359D">
        <w:rPr>
          <w:rStyle w:val="Cmsor4Char"/>
          <w:rFonts w:eastAsiaTheme="majorEastAsia" w:cs="Times New Roman"/>
          <w:szCs w:val="24"/>
          <w:lang w:val="hu-HU"/>
        </w:rPr>
        <w:t>e</w:t>
      </w:r>
      <w:r w:rsidR="00773CE8" w:rsidRPr="0056359D">
        <w:rPr>
          <w:rStyle w:val="Cmsor4Char"/>
          <w:rFonts w:eastAsiaTheme="majorEastAsia" w:cs="Times New Roman"/>
          <w:szCs w:val="24"/>
          <w:lang w:val="hu-HU"/>
        </w:rPr>
        <w:t>.</w:t>
      </w:r>
    </w:p>
    <w:p w14:paraId="4102586D" w14:textId="3451FA6E" w:rsidR="00773CE8" w:rsidRPr="0056359D" w:rsidRDefault="00773CE8" w:rsidP="00773CE8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eastAsiaTheme="majorEastAsia" w:cs="Times New Roman"/>
          <w:szCs w:val="24"/>
          <w:lang w:val="hu-HU"/>
        </w:rPr>
        <w:t xml:space="preserve">Ahol </w:t>
      </w:r>
      <w:r w:rsidR="00EE1CAF">
        <w:rPr>
          <w:rFonts w:eastAsiaTheme="majorEastAsia" w:cs="Times New Roman"/>
          <w:szCs w:val="24"/>
          <w:lang w:val="hu-HU"/>
        </w:rPr>
        <w:t>a</w:t>
      </w:r>
      <w:r w:rsidRPr="0056359D">
        <w:rPr>
          <w:rFonts w:eastAsiaTheme="majorEastAsia" w:cs="Times New Roman"/>
          <w:szCs w:val="24"/>
          <w:lang w:val="hu-HU"/>
        </w:rPr>
        <w:t xml:space="preserve"> </w:t>
      </w:r>
      <w:r w:rsidR="00EE1CAF">
        <w:rPr>
          <w:rFonts w:eastAsiaTheme="majorEastAsia" w:cs="Times New Roman"/>
          <w:szCs w:val="24"/>
          <w:lang w:val="hu-HU"/>
        </w:rPr>
        <w:t>S</w:t>
      </w:r>
      <w:r w:rsidRPr="0056359D">
        <w:rPr>
          <w:rFonts w:eastAsiaTheme="majorEastAsia" w:cs="Times New Roman"/>
          <w:szCs w:val="24"/>
          <w:lang w:val="hu-HU"/>
        </w:rPr>
        <w:t xml:space="preserve">zabályzat szervezeti egység koordinációjáról rendelkezik, azon </w:t>
      </w:r>
      <w:r w:rsidR="00EE1CAF">
        <w:rPr>
          <w:rFonts w:eastAsiaTheme="majorEastAsia" w:cs="Times New Roman"/>
          <w:szCs w:val="24"/>
          <w:lang w:val="hu-HU"/>
        </w:rPr>
        <w:t>a</w:t>
      </w:r>
      <w:r w:rsidRPr="0056359D">
        <w:rPr>
          <w:rFonts w:cs="Times New Roman"/>
          <w:szCs w:val="24"/>
          <w:lang w:val="hu-HU" w:eastAsia="zh-CN"/>
        </w:rPr>
        <w:t xml:space="preserve"> </w:t>
      </w:r>
      <w:r w:rsidR="00EE1CAF">
        <w:rPr>
          <w:rFonts w:cs="Times New Roman"/>
          <w:szCs w:val="24"/>
          <w:lang w:val="hu-HU" w:eastAsia="zh-CN"/>
        </w:rPr>
        <w:t>S</w:t>
      </w:r>
      <w:r w:rsidRPr="0056359D">
        <w:rPr>
          <w:rFonts w:cs="Times New Roman"/>
          <w:szCs w:val="24"/>
          <w:lang w:val="hu-HU" w:eastAsia="zh-CN"/>
        </w:rPr>
        <w:t>zabályzat eltérő rendelkezése hiányában a következő hatáskörök együttesét kell érteni:</w:t>
      </w:r>
    </w:p>
    <w:p w14:paraId="5B87C09C" w14:textId="6194C865" w:rsidR="00773CE8" w:rsidRPr="0056359D" w:rsidRDefault="00773CE8" w:rsidP="00773CE8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 koordinációs jogkörébe tartozó önálló szervezeti egység tevékenységé</w:t>
      </w:r>
      <w:r w:rsidR="008F13C9">
        <w:rPr>
          <w:rFonts w:cs="Times New Roman"/>
          <w:szCs w:val="24"/>
        </w:rPr>
        <w:t>nek</w:t>
      </w:r>
      <w:r w:rsidR="008F13C9" w:rsidRPr="008F13C9">
        <w:rPr>
          <w:rFonts w:cs="Times New Roman"/>
          <w:szCs w:val="24"/>
        </w:rPr>
        <w:t xml:space="preserve"> </w:t>
      </w:r>
      <w:r w:rsidR="008F13C9" w:rsidRPr="0056359D">
        <w:rPr>
          <w:rFonts w:cs="Times New Roman"/>
          <w:szCs w:val="24"/>
        </w:rPr>
        <w:t>figyelemmel kísér</w:t>
      </w:r>
      <w:r w:rsidR="008F13C9">
        <w:rPr>
          <w:rFonts w:cs="Times New Roman"/>
          <w:szCs w:val="24"/>
        </w:rPr>
        <w:t>ése</w:t>
      </w:r>
      <w:r w:rsidRPr="0056359D">
        <w:rPr>
          <w:rFonts w:cs="Times New Roman"/>
          <w:szCs w:val="24"/>
        </w:rPr>
        <w:t>,</w:t>
      </w:r>
    </w:p>
    <w:p w14:paraId="4E608686" w14:textId="15A08E6D" w:rsidR="00773CE8" w:rsidRPr="0056359D" w:rsidRDefault="008F13C9" w:rsidP="0056359D">
      <w:pPr>
        <w:pStyle w:val="Cmsor5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="00773CE8" w:rsidRPr="0056359D">
        <w:rPr>
          <w:rFonts w:cs="Times New Roman"/>
          <w:szCs w:val="24"/>
        </w:rPr>
        <w:t xml:space="preserve"> koordinációs körébe tartozó önálló szervezeti egységek egységes jogalkalmazási gyakorlata biztosítása érdekében szakmai egyeztetés kezdeményez</w:t>
      </w:r>
      <w:r>
        <w:rPr>
          <w:rFonts w:cs="Times New Roman"/>
          <w:szCs w:val="24"/>
        </w:rPr>
        <w:t xml:space="preserve">ése </w:t>
      </w:r>
      <w:r w:rsidR="00773CE8" w:rsidRPr="0056359D">
        <w:rPr>
          <w:rFonts w:cs="Times New Roman"/>
          <w:szCs w:val="24"/>
        </w:rPr>
        <w:t>a jegyzőnél.</w:t>
      </w:r>
    </w:p>
    <w:p w14:paraId="564CF94F" w14:textId="762018DF" w:rsidR="00773CE8" w:rsidRPr="0056359D" w:rsidRDefault="00886859" w:rsidP="00773CE8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eastAsiaTheme="majorEastAsia" w:cs="Times New Roman"/>
          <w:szCs w:val="24"/>
          <w:lang w:val="hu-HU"/>
        </w:rPr>
        <w:t xml:space="preserve">Ahol </w:t>
      </w:r>
      <w:r w:rsidR="00EE1CAF">
        <w:rPr>
          <w:rFonts w:eastAsiaTheme="majorEastAsia" w:cs="Times New Roman"/>
          <w:szCs w:val="24"/>
          <w:lang w:val="hu-HU"/>
        </w:rPr>
        <w:t>a</w:t>
      </w:r>
      <w:r w:rsidRPr="0056359D">
        <w:rPr>
          <w:rFonts w:eastAsiaTheme="majorEastAsia" w:cs="Times New Roman"/>
          <w:szCs w:val="24"/>
          <w:lang w:val="hu-HU"/>
        </w:rPr>
        <w:t xml:space="preserve"> </w:t>
      </w:r>
      <w:r w:rsidR="00EE1CAF">
        <w:rPr>
          <w:rFonts w:eastAsiaTheme="majorEastAsia" w:cs="Times New Roman"/>
          <w:szCs w:val="24"/>
          <w:lang w:val="hu-HU"/>
        </w:rPr>
        <w:t>S</w:t>
      </w:r>
      <w:r w:rsidRPr="0056359D">
        <w:rPr>
          <w:rFonts w:eastAsiaTheme="majorEastAsia" w:cs="Times New Roman"/>
          <w:szCs w:val="24"/>
          <w:lang w:val="hu-HU"/>
        </w:rPr>
        <w:t xml:space="preserve">zabályzat szervezeti egység vezetéséről rendelkezik, azon </w:t>
      </w:r>
      <w:r w:rsidR="00EE1CAF">
        <w:rPr>
          <w:rFonts w:cs="Times New Roman"/>
          <w:szCs w:val="24"/>
          <w:lang w:val="hu-HU" w:eastAsia="zh-CN"/>
        </w:rPr>
        <w:t>a</w:t>
      </w:r>
      <w:r w:rsidRPr="0056359D">
        <w:rPr>
          <w:rFonts w:cs="Times New Roman"/>
          <w:szCs w:val="24"/>
          <w:lang w:val="hu-HU" w:eastAsia="zh-CN"/>
        </w:rPr>
        <w:t xml:space="preserve"> </w:t>
      </w:r>
      <w:r w:rsidR="00EE1CAF">
        <w:rPr>
          <w:rFonts w:cs="Times New Roman"/>
          <w:szCs w:val="24"/>
          <w:lang w:val="hu-HU" w:eastAsia="zh-CN"/>
        </w:rPr>
        <w:t>S</w:t>
      </w:r>
      <w:r w:rsidRPr="0056359D">
        <w:rPr>
          <w:rFonts w:cs="Times New Roman"/>
          <w:szCs w:val="24"/>
          <w:lang w:val="hu-HU" w:eastAsia="zh-CN"/>
        </w:rPr>
        <w:t>zabályzat eltérő rendelkezése hiányában a következő hatáskörök együttesét kell érteni:</w:t>
      </w:r>
    </w:p>
    <w:p w14:paraId="39A65F8B" w14:textId="6D456352" w:rsidR="00886859" w:rsidRPr="0056359D" w:rsidRDefault="00886859" w:rsidP="00886859">
      <w:pPr>
        <w:pStyle w:val="Cmsor5"/>
        <w:rPr>
          <w:rFonts w:eastAsiaTheme="majorEastAsia" w:cs="Times New Roman"/>
          <w:szCs w:val="24"/>
          <w:lang w:eastAsia="zh-CN"/>
        </w:rPr>
      </w:pPr>
      <w:r w:rsidRPr="0056359D">
        <w:rPr>
          <w:rFonts w:eastAsiaTheme="majorEastAsia" w:cs="Times New Roman"/>
          <w:szCs w:val="24"/>
          <w:lang w:eastAsia="zh-CN"/>
        </w:rPr>
        <w:t>a szervezeti egység ügyrendjének megalkotása,</w:t>
      </w:r>
      <w:r w:rsidR="00FC11EA">
        <w:rPr>
          <w:rFonts w:eastAsiaTheme="majorEastAsia" w:cs="Times New Roman"/>
          <w:szCs w:val="24"/>
          <w:lang w:eastAsia="zh-CN"/>
        </w:rPr>
        <w:t xml:space="preserve"> </w:t>
      </w:r>
    </w:p>
    <w:p w14:paraId="654EF5B1" w14:textId="0FAEE9A4" w:rsidR="00886859" w:rsidRPr="0056359D" w:rsidRDefault="00886859" w:rsidP="00886859">
      <w:pPr>
        <w:pStyle w:val="Cmsor5"/>
        <w:rPr>
          <w:rFonts w:eastAsiaTheme="majorEastAsia" w:cs="Times New Roman"/>
          <w:szCs w:val="24"/>
          <w:lang w:eastAsia="zh-CN"/>
        </w:rPr>
      </w:pPr>
      <w:r w:rsidRPr="0056359D">
        <w:rPr>
          <w:rFonts w:eastAsiaTheme="majorEastAsia" w:cs="Times New Roman"/>
          <w:szCs w:val="24"/>
          <w:lang w:eastAsia="zh-CN"/>
        </w:rPr>
        <w:t>a szervezeti egység munkájának szervezése,</w:t>
      </w:r>
    </w:p>
    <w:p w14:paraId="286988A5" w14:textId="4C57DB39" w:rsidR="00886859" w:rsidRPr="0056359D" w:rsidRDefault="00886859" w:rsidP="00886859">
      <w:pPr>
        <w:pStyle w:val="Cmsor5"/>
        <w:rPr>
          <w:rFonts w:eastAsiaTheme="majorEastAsia" w:cs="Times New Roman"/>
          <w:szCs w:val="24"/>
          <w:lang w:eastAsia="zh-CN"/>
        </w:rPr>
      </w:pPr>
      <w:r w:rsidRPr="0056359D">
        <w:rPr>
          <w:rFonts w:eastAsiaTheme="majorEastAsia" w:cs="Times New Roman"/>
          <w:szCs w:val="24"/>
          <w:lang w:eastAsia="zh-CN"/>
        </w:rPr>
        <w:t>a szervezeti egység</w:t>
      </w:r>
      <w:r w:rsidR="00D41B71">
        <w:rPr>
          <w:rFonts w:eastAsiaTheme="majorEastAsia" w:cs="Times New Roman"/>
          <w:szCs w:val="24"/>
          <w:lang w:eastAsia="zh-CN"/>
        </w:rPr>
        <w:t xml:space="preserve"> </w:t>
      </w:r>
      <w:r w:rsidR="00645335">
        <w:rPr>
          <w:rFonts w:eastAsiaTheme="majorEastAsia" w:cs="Times New Roman"/>
          <w:szCs w:val="24"/>
          <w:lang w:eastAsia="zh-CN"/>
        </w:rPr>
        <w:t>alkalmazottjainak</w:t>
      </w:r>
      <w:r w:rsidR="00645335" w:rsidRPr="0056359D">
        <w:rPr>
          <w:rFonts w:eastAsiaTheme="majorEastAsia" w:cs="Times New Roman"/>
          <w:szCs w:val="24"/>
          <w:lang w:eastAsia="zh-CN"/>
        </w:rPr>
        <w:t xml:space="preserve"> </w:t>
      </w:r>
      <w:r w:rsidRPr="0056359D">
        <w:rPr>
          <w:rFonts w:eastAsiaTheme="majorEastAsia" w:cs="Times New Roman"/>
          <w:szCs w:val="24"/>
          <w:lang w:eastAsia="zh-CN"/>
        </w:rPr>
        <w:t>utasítása, beszámoltatása, teljesítményértékelése,</w:t>
      </w:r>
    </w:p>
    <w:p w14:paraId="302DC35C" w14:textId="69C7A651" w:rsidR="00886859" w:rsidRPr="0056359D" w:rsidRDefault="00886859" w:rsidP="00886859">
      <w:pPr>
        <w:pStyle w:val="Cmsor5"/>
        <w:rPr>
          <w:rFonts w:eastAsiaTheme="majorEastAsia" w:cs="Times New Roman"/>
          <w:szCs w:val="24"/>
          <w:lang w:eastAsia="zh-CN"/>
        </w:rPr>
      </w:pPr>
      <w:r w:rsidRPr="0056359D">
        <w:rPr>
          <w:rFonts w:eastAsiaTheme="majorEastAsia" w:cs="Times New Roman"/>
          <w:szCs w:val="24"/>
          <w:lang w:eastAsia="zh-CN"/>
        </w:rPr>
        <w:t>a szervezeti egységen belüli munkamegosztás kialakítása,</w:t>
      </w:r>
    </w:p>
    <w:p w14:paraId="41A82898" w14:textId="3B141F42" w:rsidR="00886859" w:rsidRPr="0056359D" w:rsidRDefault="00886859" w:rsidP="00886859">
      <w:pPr>
        <w:pStyle w:val="Cmsor5"/>
        <w:rPr>
          <w:rFonts w:eastAsiaTheme="majorEastAsia" w:cs="Times New Roman"/>
          <w:szCs w:val="24"/>
          <w:lang w:eastAsia="zh-CN"/>
        </w:rPr>
      </w:pPr>
      <w:r w:rsidRPr="0056359D">
        <w:rPr>
          <w:rFonts w:eastAsiaTheme="majorEastAsia" w:cs="Times New Roman"/>
          <w:szCs w:val="24"/>
          <w:lang w:eastAsia="zh-CN"/>
        </w:rPr>
        <w:t>a szervezeti egység működésének összehangolása,</w:t>
      </w:r>
    </w:p>
    <w:p w14:paraId="1F42ABDE" w14:textId="0CB0B1C0" w:rsidR="00886859" w:rsidRPr="0056359D" w:rsidRDefault="00886859" w:rsidP="0056359D">
      <w:pPr>
        <w:pStyle w:val="Cmsor5"/>
        <w:rPr>
          <w:rFonts w:eastAsiaTheme="majorEastAsia" w:cs="Times New Roman"/>
          <w:szCs w:val="24"/>
          <w:lang w:eastAsia="zh-CN"/>
        </w:rPr>
      </w:pPr>
      <w:r w:rsidRPr="0056359D">
        <w:rPr>
          <w:rFonts w:eastAsiaTheme="majorEastAsia" w:cs="Times New Roman"/>
          <w:szCs w:val="24"/>
          <w:lang w:eastAsia="zh-CN"/>
        </w:rPr>
        <w:t>a szervezeti egység képviselete.</w:t>
      </w:r>
    </w:p>
    <w:p w14:paraId="1F86E7E6" w14:textId="3D01E5AD" w:rsidR="007054B1" w:rsidRPr="0056359D" w:rsidRDefault="007054B1" w:rsidP="0056359D">
      <w:pPr>
        <w:pStyle w:val="Cmsor2"/>
        <w:rPr>
          <w:rFonts w:cs="Times New Roman"/>
        </w:rPr>
      </w:pPr>
      <w:r w:rsidRPr="0056359D">
        <w:rPr>
          <w:rFonts w:cs="Times New Roman"/>
          <w:b w:val="0"/>
        </w:rPr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 xml:space="preserve"> irányítása</w:t>
      </w:r>
      <w:r w:rsidR="00BD02A4" w:rsidRPr="0056359D">
        <w:rPr>
          <w:rFonts w:cs="Times New Roman"/>
        </w:rPr>
        <w:t xml:space="preserve"> és koordinációja</w:t>
      </w:r>
    </w:p>
    <w:p w14:paraId="1FF2777B" w14:textId="4D99B4AB" w:rsidR="00F432E1" w:rsidRPr="00F432E1" w:rsidRDefault="007054B1" w:rsidP="0056359D">
      <w:pPr>
        <w:pStyle w:val="Bekezds"/>
        <w:rPr>
          <w:rFonts w:cs="Times New Roman"/>
          <w:szCs w:val="24"/>
          <w:lang w:val="hu-HU"/>
        </w:rPr>
      </w:pPr>
      <w:r w:rsidRPr="0056359D">
        <w:rPr>
          <w:rFonts w:cs="Times New Roman"/>
          <w:szCs w:val="24"/>
          <w:lang w:val="hu-HU"/>
        </w:rPr>
        <w:t xml:space="preserve">A </w:t>
      </w:r>
      <w:r w:rsidR="000546DE" w:rsidRPr="0056359D">
        <w:rPr>
          <w:rFonts w:cs="Times New Roman"/>
          <w:szCs w:val="24"/>
          <w:lang w:val="hu-HU"/>
        </w:rPr>
        <w:t>Polgármesteri Hivatal</w:t>
      </w:r>
      <w:r w:rsidRPr="0056359D">
        <w:rPr>
          <w:rFonts w:cs="Times New Roman"/>
          <w:szCs w:val="24"/>
          <w:lang w:val="hu-HU"/>
        </w:rPr>
        <w:t xml:space="preserve"> </w:t>
      </w:r>
      <w:r w:rsidR="00BD02A4" w:rsidRPr="0056359D">
        <w:rPr>
          <w:rFonts w:cs="Times New Roman"/>
          <w:szCs w:val="24"/>
          <w:lang w:val="hu-HU"/>
        </w:rPr>
        <w:t xml:space="preserve">feletti </w:t>
      </w:r>
      <w:r w:rsidRPr="0056359D">
        <w:rPr>
          <w:rFonts w:cs="Times New Roman"/>
          <w:szCs w:val="24"/>
          <w:lang w:val="hu-HU"/>
        </w:rPr>
        <w:t>irányítási jogkörében</w:t>
      </w:r>
      <w:r w:rsidR="00BD02A4" w:rsidRPr="0056359D">
        <w:rPr>
          <w:rFonts w:cs="Times New Roman"/>
          <w:szCs w:val="24"/>
          <w:lang w:val="hu-HU"/>
        </w:rPr>
        <w:t xml:space="preserve"> </w:t>
      </w:r>
      <w:r w:rsidR="003036EE">
        <w:rPr>
          <w:rFonts w:cs="Times New Roman"/>
          <w:szCs w:val="24"/>
          <w:lang w:val="hu-HU"/>
        </w:rPr>
        <w:t xml:space="preserve">a polgármester adhat </w:t>
      </w:r>
      <w:r w:rsidR="00BD02A4" w:rsidRPr="0056359D">
        <w:rPr>
          <w:rFonts w:cs="Times New Roman"/>
          <w:szCs w:val="24"/>
          <w:lang w:val="hu-HU"/>
        </w:rPr>
        <w:t>utasítást a jegyzőnek.</w:t>
      </w:r>
      <w:r w:rsidR="003036EE">
        <w:rPr>
          <w:rFonts w:cs="Times New Roman"/>
          <w:szCs w:val="24"/>
          <w:lang w:val="hu-HU"/>
        </w:rPr>
        <w:t xml:space="preserve"> </w:t>
      </w:r>
      <w:r w:rsidR="00F432E1">
        <w:rPr>
          <w:rFonts w:cs="Times New Roman"/>
          <w:szCs w:val="24"/>
          <w:lang w:val="hu-HU"/>
        </w:rPr>
        <w:t xml:space="preserve"> </w:t>
      </w:r>
    </w:p>
    <w:p w14:paraId="0238D97E" w14:textId="74615D00" w:rsidR="007054B1" w:rsidRDefault="00F432E1" w:rsidP="0056359D">
      <w:pPr>
        <w:pStyle w:val="Bekezds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t xml:space="preserve">Irányítási jogkörben utasítás a Polgármesteri Hivatal, szervezeti egysége vagy </w:t>
      </w:r>
      <w:r w:rsidRPr="004C474F">
        <w:rPr>
          <w:rFonts w:cs="Times New Roman"/>
          <w:szCs w:val="24"/>
          <w:lang w:val="hu-HU"/>
        </w:rPr>
        <w:t>alkalmazottja</w:t>
      </w:r>
      <w:r>
        <w:rPr>
          <w:rFonts w:cs="Times New Roman"/>
          <w:szCs w:val="24"/>
          <w:lang w:val="hu-HU"/>
        </w:rPr>
        <w:t xml:space="preserve"> részére közvetlenül nem, csak a jegyző számára adható. </w:t>
      </w:r>
      <w:r w:rsidR="00955969">
        <w:rPr>
          <w:rFonts w:cs="Times New Roman"/>
          <w:szCs w:val="24"/>
          <w:lang w:val="hu-HU"/>
        </w:rPr>
        <w:t>A</w:t>
      </w:r>
      <w:r w:rsidR="00955969" w:rsidRPr="00955969">
        <w:rPr>
          <w:rFonts w:cs="Times New Roman"/>
          <w:szCs w:val="24"/>
        </w:rPr>
        <w:t xml:space="preserve"> jegyző és helyettese akadályoztatása vagy távolléte esetén</w:t>
      </w:r>
      <w:r w:rsidR="006C6258">
        <w:rPr>
          <w:rFonts w:cs="Times New Roman"/>
          <w:szCs w:val="24"/>
          <w:lang w:val="hu-HU"/>
        </w:rPr>
        <w:t>,</w:t>
      </w:r>
      <w:r w:rsidR="00955969" w:rsidRPr="00955969">
        <w:rPr>
          <w:rFonts w:cs="Times New Roman"/>
          <w:szCs w:val="24"/>
        </w:rPr>
        <w:t xml:space="preserve"> halaszthatatlan esetben – a jegyző egyidejű tájékoztatása mellett – az önálló szervezeti egység vezetőjének</w:t>
      </w:r>
      <w:r w:rsidR="00955969">
        <w:rPr>
          <w:rFonts w:cs="Times New Roman"/>
          <w:szCs w:val="24"/>
          <w:lang w:val="hu-HU"/>
        </w:rPr>
        <w:t xml:space="preserve"> a 2.2. pont (5) bekezdése szerint adható utasítás.</w:t>
      </w:r>
      <w:r w:rsidR="00955969" w:rsidRPr="00955969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hu-HU"/>
        </w:rPr>
        <w:t>Az e bekezdéssel ellentétes utasítást – a hivatali út betartásának érdekében – az utasítás címzettje haladéktalanul továbbítja a jegyző részére további intézkedés céljából.</w:t>
      </w:r>
    </w:p>
    <w:p w14:paraId="1A8DB07A" w14:textId="64BD4E3D" w:rsidR="00B025E7" w:rsidRPr="00955969" w:rsidRDefault="00B025E7" w:rsidP="0056359D">
      <w:pPr>
        <w:pStyle w:val="Bekezds"/>
        <w:rPr>
          <w:rFonts w:cs="Times New Roman"/>
          <w:szCs w:val="24"/>
          <w:lang w:val="hu-HU"/>
        </w:rPr>
      </w:pPr>
      <w:r>
        <w:rPr>
          <w:rFonts w:cs="Times New Roman"/>
          <w:szCs w:val="24"/>
          <w:lang w:val="hu-HU"/>
        </w:rPr>
        <w:lastRenderedPageBreak/>
        <w:t>– (6)</w:t>
      </w:r>
      <w:r>
        <w:rPr>
          <w:rStyle w:val="Lbjegyzet-hivatkozs"/>
          <w:rFonts w:cs="Times New Roman"/>
          <w:szCs w:val="24"/>
          <w:lang w:val="hu-HU"/>
        </w:rPr>
        <w:footnoteReference w:id="13"/>
      </w:r>
    </w:p>
    <w:p w14:paraId="0A8FF896" w14:textId="7077CD3D" w:rsidR="00BD02A4" w:rsidRPr="0056359D" w:rsidRDefault="00BD02A4" w:rsidP="00BD02A4">
      <w:pPr>
        <w:pStyle w:val="Cmsor2"/>
        <w:rPr>
          <w:rFonts w:cs="Times New Roman"/>
        </w:rPr>
      </w:pPr>
      <w:r w:rsidRPr="0056359D">
        <w:rPr>
          <w:rFonts w:cs="Times New Roman"/>
        </w:rPr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 xml:space="preserve"> vezetése</w:t>
      </w:r>
    </w:p>
    <w:p w14:paraId="28C7048B" w14:textId="75F7ABDF" w:rsidR="0015151F" w:rsidRPr="0056359D" w:rsidRDefault="0015151F" w:rsidP="0056359D">
      <w:pPr>
        <w:pStyle w:val="Cmsor3"/>
        <w:rPr>
          <w:rFonts w:cs="Times New Roman"/>
        </w:rPr>
      </w:pPr>
      <w:r w:rsidRPr="0056359D">
        <w:rPr>
          <w:rFonts w:cs="Times New Roman"/>
        </w:rPr>
        <w:t>A jegyző</w:t>
      </w:r>
    </w:p>
    <w:p w14:paraId="3B405F3C" w14:textId="044580AD" w:rsidR="00F432E1" w:rsidRDefault="00F432E1" w:rsidP="00BD02A4">
      <w:pPr>
        <w:pStyle w:val="Cmsor4"/>
        <w:rPr>
          <w:rFonts w:cs="Times New Roman"/>
          <w:szCs w:val="24"/>
          <w:lang w:val="hu-HU" w:eastAsia="zh-CN"/>
        </w:rPr>
      </w:pPr>
      <w:r>
        <w:rPr>
          <w:rFonts w:cs="Times New Roman"/>
          <w:szCs w:val="24"/>
          <w:lang w:val="hu-HU" w:eastAsia="zh-CN"/>
        </w:rPr>
        <w:t xml:space="preserve">A jegyző vezeti a Polgármesteri Hivatalt és – </w:t>
      </w:r>
      <w:r w:rsidR="0044328C">
        <w:rPr>
          <w:rFonts w:cs="Times New Roman"/>
          <w:szCs w:val="24"/>
          <w:lang w:val="hu-HU" w:eastAsia="zh-CN"/>
        </w:rPr>
        <w:t>a</w:t>
      </w:r>
      <w:r>
        <w:rPr>
          <w:rFonts w:cs="Times New Roman"/>
          <w:szCs w:val="24"/>
          <w:lang w:val="hu-HU" w:eastAsia="zh-CN"/>
        </w:rPr>
        <w:t xml:space="preserve"> </w:t>
      </w:r>
      <w:r w:rsidR="0044328C">
        <w:rPr>
          <w:rFonts w:cs="Times New Roman"/>
          <w:szCs w:val="24"/>
          <w:lang w:val="hu-HU" w:eastAsia="zh-CN"/>
        </w:rPr>
        <w:t>S</w:t>
      </w:r>
      <w:r>
        <w:rPr>
          <w:rFonts w:cs="Times New Roman"/>
          <w:szCs w:val="24"/>
          <w:lang w:val="hu-HU" w:eastAsia="zh-CN"/>
        </w:rPr>
        <w:t xml:space="preserve">zabályzat keretei között – dönt arról, hogy az irányítási jogkörben adott utasítás teljesítésében a Polgármesteri Hivatal mely szervezeti egysége és </w:t>
      </w:r>
      <w:r w:rsidRPr="004C474F">
        <w:rPr>
          <w:rFonts w:cs="Times New Roman"/>
          <w:szCs w:val="24"/>
          <w:lang w:val="hu-HU" w:eastAsia="zh-CN"/>
        </w:rPr>
        <w:t>alkalmazottja</w:t>
      </w:r>
      <w:r>
        <w:rPr>
          <w:rFonts w:cs="Times New Roman"/>
          <w:szCs w:val="24"/>
          <w:lang w:val="hu-HU" w:eastAsia="zh-CN"/>
        </w:rPr>
        <w:t xml:space="preserve"> vesz részt</w:t>
      </w:r>
      <w:r w:rsidR="0044529C">
        <w:rPr>
          <w:rFonts w:cs="Times New Roman"/>
          <w:szCs w:val="24"/>
          <w:lang w:val="hu-HU" w:eastAsia="zh-CN"/>
        </w:rPr>
        <w:t>.</w:t>
      </w:r>
    </w:p>
    <w:p w14:paraId="371A476C" w14:textId="0B7C511C" w:rsidR="00BD02A4" w:rsidRPr="0056359D" w:rsidRDefault="00BD02A4" w:rsidP="00BD02A4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cs="Times New Roman"/>
          <w:szCs w:val="24"/>
          <w:lang w:val="hu-HU" w:eastAsia="zh-CN"/>
        </w:rPr>
        <w:t xml:space="preserve">A jegyző a </w:t>
      </w:r>
      <w:r w:rsidR="000546DE" w:rsidRPr="0056359D">
        <w:rPr>
          <w:rFonts w:cs="Times New Roman"/>
          <w:szCs w:val="24"/>
          <w:lang w:val="hu-HU" w:eastAsia="zh-CN"/>
        </w:rPr>
        <w:t>Polgármesteri Hivatal</w:t>
      </w:r>
      <w:r w:rsidRPr="0056359D">
        <w:rPr>
          <w:rFonts w:cs="Times New Roman"/>
          <w:szCs w:val="24"/>
          <w:lang w:val="hu-HU" w:eastAsia="zh-CN"/>
        </w:rPr>
        <w:t xml:space="preserve"> feletti vezetési jogkörében</w:t>
      </w:r>
    </w:p>
    <w:p w14:paraId="5A190841" w14:textId="3E16870C" w:rsidR="00BD02A4" w:rsidRPr="0056359D" w:rsidRDefault="00BD02A4" w:rsidP="00BD02A4">
      <w:pPr>
        <w:pStyle w:val="Cmsor5"/>
        <w:rPr>
          <w:rFonts w:cs="Times New Roman"/>
          <w:szCs w:val="24"/>
          <w:lang w:eastAsia="zh-CN"/>
        </w:rPr>
      </w:pPr>
      <w:r w:rsidRPr="0056359D">
        <w:rPr>
          <w:rFonts w:cs="Times New Roman"/>
          <w:szCs w:val="24"/>
          <w:lang w:eastAsia="zh-CN"/>
        </w:rPr>
        <w:t xml:space="preserve">a </w:t>
      </w:r>
      <w:r w:rsidR="000546DE" w:rsidRPr="0056359D">
        <w:rPr>
          <w:rFonts w:cs="Times New Roman"/>
          <w:szCs w:val="24"/>
          <w:lang w:eastAsia="zh-CN"/>
        </w:rPr>
        <w:t>Polgármesteri Hivatal</w:t>
      </w:r>
      <w:r w:rsidRPr="0056359D">
        <w:rPr>
          <w:rFonts w:cs="Times New Roman"/>
          <w:szCs w:val="24"/>
          <w:lang w:eastAsia="zh-CN"/>
        </w:rPr>
        <w:t xml:space="preserve"> valamennyi szervezeti egységének és </w:t>
      </w:r>
      <w:r w:rsidRPr="004C474F">
        <w:rPr>
          <w:rFonts w:cs="Times New Roman"/>
          <w:szCs w:val="24"/>
          <w:lang w:eastAsia="zh-CN"/>
        </w:rPr>
        <w:t>alkalmazottjának</w:t>
      </w:r>
      <w:r w:rsidRPr="0056359D">
        <w:rPr>
          <w:rFonts w:cs="Times New Roman"/>
          <w:szCs w:val="24"/>
          <w:lang w:eastAsia="zh-CN"/>
        </w:rPr>
        <w:t xml:space="preserve"> utasítást adhat,</w:t>
      </w:r>
    </w:p>
    <w:p w14:paraId="2729B61A" w14:textId="5D51E911" w:rsidR="00E85A47" w:rsidRPr="0056359D" w:rsidRDefault="00596E0F" w:rsidP="0056359D">
      <w:pPr>
        <w:pStyle w:val="Cmsor5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 xml:space="preserve">a Szabályzat </w:t>
      </w:r>
      <w:r w:rsidR="00BD02A4" w:rsidRPr="0056359D">
        <w:rPr>
          <w:rFonts w:cs="Times New Roman"/>
          <w:szCs w:val="24"/>
        </w:rPr>
        <w:t xml:space="preserve">keretei között </w:t>
      </w:r>
      <w:r w:rsidR="00E85A47" w:rsidRPr="0056359D">
        <w:rPr>
          <w:rFonts w:cs="Times New Roman"/>
          <w:szCs w:val="24"/>
        </w:rPr>
        <w:t xml:space="preserve">meghatározza a </w:t>
      </w:r>
      <w:r w:rsidR="000546DE" w:rsidRPr="0056359D">
        <w:rPr>
          <w:rFonts w:cs="Times New Roman"/>
          <w:szCs w:val="24"/>
        </w:rPr>
        <w:t>Polgármesteri Hivatal</w:t>
      </w:r>
      <w:r w:rsidR="00E85A47" w:rsidRPr="0056359D">
        <w:rPr>
          <w:rFonts w:cs="Times New Roman"/>
          <w:szCs w:val="24"/>
        </w:rPr>
        <w:t xml:space="preserve"> szervezetének és működésének főbb szabályait, valamint kiadja a </w:t>
      </w:r>
      <w:r w:rsidR="000546DE" w:rsidRPr="0056359D">
        <w:rPr>
          <w:rFonts w:cs="Times New Roman"/>
          <w:szCs w:val="24"/>
        </w:rPr>
        <w:t>Polgármesteri Hivatal</w:t>
      </w:r>
      <w:r w:rsidR="00E85A47" w:rsidRPr="0056359D">
        <w:rPr>
          <w:rFonts w:cs="Times New Roman"/>
          <w:szCs w:val="24"/>
        </w:rPr>
        <w:t xml:space="preserve"> működéséhez szükséges normatív utasításokat,</w:t>
      </w:r>
    </w:p>
    <w:p w14:paraId="5C87A6DA" w14:textId="2921FEBD" w:rsidR="00BD02A4" w:rsidRPr="0056359D" w:rsidRDefault="00BD02A4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képviseli a </w:t>
      </w:r>
      <w:r w:rsidR="000546DE" w:rsidRPr="0056359D">
        <w:rPr>
          <w:rFonts w:cs="Times New Roman"/>
          <w:szCs w:val="24"/>
          <w:lang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>t</w:t>
      </w:r>
      <w:r w:rsidR="000A13BD" w:rsidRPr="0056359D">
        <w:rPr>
          <w:rFonts w:cs="Times New Roman"/>
          <w:szCs w:val="24"/>
          <w:lang w:eastAsia="hu-HU"/>
        </w:rPr>
        <w:t xml:space="preserve"> és gyakorolja a nevében a kötelezettségvállalási jogot</w:t>
      </w:r>
      <w:r w:rsidRPr="0056359D">
        <w:rPr>
          <w:rFonts w:cs="Times New Roman"/>
          <w:szCs w:val="24"/>
          <w:lang w:eastAsia="hu-HU"/>
        </w:rPr>
        <w:t>,</w:t>
      </w:r>
    </w:p>
    <w:p w14:paraId="1B00F06F" w14:textId="794B9583" w:rsidR="00BD02A4" w:rsidRPr="0056359D" w:rsidRDefault="00BD02A4" w:rsidP="00BD02A4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közvetlenül és egységes elvek mentén vezeti </w:t>
      </w:r>
      <w:r w:rsidR="00E85A47" w:rsidRPr="0056359D">
        <w:rPr>
          <w:rFonts w:cs="Times New Roman"/>
          <w:szCs w:val="24"/>
          <w:lang w:eastAsia="hu-HU"/>
        </w:rPr>
        <w:t xml:space="preserve">a </w:t>
      </w:r>
      <w:r w:rsidR="000546DE" w:rsidRPr="0056359D">
        <w:rPr>
          <w:rFonts w:cs="Times New Roman"/>
          <w:szCs w:val="24"/>
          <w:lang w:eastAsia="hu-HU"/>
        </w:rPr>
        <w:t>Polgármesteri Hivatal</w:t>
      </w:r>
      <w:r w:rsidR="00E85A47" w:rsidRPr="0056359D">
        <w:rPr>
          <w:rFonts w:cs="Times New Roman"/>
          <w:szCs w:val="24"/>
          <w:lang w:eastAsia="hu-HU"/>
        </w:rPr>
        <w:t xml:space="preserve"> jogszabály-előkészítési tevékenységét</w:t>
      </w:r>
      <w:r w:rsidRPr="0056359D">
        <w:rPr>
          <w:rFonts w:cs="Times New Roman"/>
          <w:szCs w:val="24"/>
          <w:lang w:eastAsia="hu-HU"/>
        </w:rPr>
        <w:t>,</w:t>
      </w:r>
    </w:p>
    <w:p w14:paraId="6613CD07" w14:textId="7FB554FA" w:rsidR="00E85A47" w:rsidRPr="0056359D" w:rsidRDefault="00BD02A4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koordinálja </w:t>
      </w:r>
      <w:r w:rsidR="00E85A47" w:rsidRPr="0056359D">
        <w:rPr>
          <w:rFonts w:cs="Times New Roman"/>
          <w:szCs w:val="24"/>
          <w:lang w:eastAsia="hu-HU"/>
        </w:rPr>
        <w:t>a közigazgatási feladatok ellátását</w:t>
      </w:r>
      <w:r w:rsidR="00596E0F" w:rsidRPr="0056359D">
        <w:rPr>
          <w:rFonts w:cs="Times New Roman"/>
          <w:szCs w:val="24"/>
          <w:lang w:eastAsia="hu-HU"/>
        </w:rPr>
        <w:t>,</w:t>
      </w:r>
    </w:p>
    <w:p w14:paraId="2F9D23A5" w14:textId="24B0A763" w:rsidR="00596E0F" w:rsidRPr="0056359D" w:rsidRDefault="00596E0F" w:rsidP="00596E0F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jóváhagyja a Polgármesteri Hivatal éves költségvetési és zárszámadási javaslatát,</w:t>
      </w:r>
    </w:p>
    <w:p w14:paraId="420F55B3" w14:textId="6615AE80" w:rsidR="00596E0F" w:rsidRPr="0056359D" w:rsidRDefault="00596E0F" w:rsidP="00596E0F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felel a </w:t>
      </w:r>
      <w:r w:rsidR="0044328C">
        <w:rPr>
          <w:rFonts w:cs="Times New Roman"/>
          <w:szCs w:val="24"/>
          <w:lang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 xml:space="preserve"> minden szintjén érvényesülő belső kontrollrendszer részeként </w:t>
      </w:r>
      <w:r w:rsidR="0044328C">
        <w:rPr>
          <w:rFonts w:cs="Times New Roman"/>
          <w:szCs w:val="24"/>
          <w:lang w:eastAsia="hu-HU"/>
        </w:rPr>
        <w:t xml:space="preserve">a </w:t>
      </w:r>
      <w:r w:rsidRPr="0056359D">
        <w:rPr>
          <w:rFonts w:cs="Times New Roman"/>
          <w:szCs w:val="24"/>
          <w:lang w:eastAsia="hu-HU"/>
        </w:rPr>
        <w:t>megfelelő kontrollkörnyezet, integrált kockázatkezelési rendszer, kontrolltevékenységek, információs és kommunikációs rendszer, nyomon követési rendszer kialakításáért, irányításáért és fejlesztéséért,</w:t>
      </w:r>
    </w:p>
    <w:p w14:paraId="2849B4FB" w14:textId="7A260695" w:rsidR="00596E0F" w:rsidRPr="0056359D" w:rsidRDefault="00596E0F" w:rsidP="00596E0F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gondoskodik a belső ellenőrzés kialakításáról, működtetéséről és függetlenségének biztosításáról,</w:t>
      </w:r>
    </w:p>
    <w:p w14:paraId="51724BAA" w14:textId="3319D394" w:rsidR="00596E0F" w:rsidRPr="0056359D" w:rsidRDefault="00596E0F" w:rsidP="00596E0F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évente beszámol a képviselő-testületnek a Polgármesteri Hivatal tevékenységéről,</w:t>
      </w:r>
      <w:r w:rsidR="00D54972">
        <w:rPr>
          <w:rFonts w:cs="Times New Roman"/>
          <w:szCs w:val="24"/>
          <w:lang w:eastAsia="hu-HU"/>
        </w:rPr>
        <w:t xml:space="preserve"> valamint</w:t>
      </w:r>
    </w:p>
    <w:p w14:paraId="5E257E94" w14:textId="5A9DA037" w:rsidR="00596E0F" w:rsidRPr="0056359D" w:rsidRDefault="00596E0F" w:rsidP="00D54972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 hatáskörébe tartozó ügyekben szabályozza a kiadmányozás rendjét.</w:t>
      </w:r>
    </w:p>
    <w:p w14:paraId="422DD39C" w14:textId="51BCC89A" w:rsidR="00596E0F" w:rsidRPr="0056359D" w:rsidRDefault="00596E0F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hu-HU"/>
        </w:rPr>
        <w:t>A jegyző</w:t>
      </w:r>
    </w:p>
    <w:p w14:paraId="20AD7976" w14:textId="35010801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felel az Önkormányzat gazdasági program-tervezetének, költségvetési koncepciójának, költségvetési rendelet-tervezetének, zárszámadásának, átmeneti gazdálkodásról szóló rendelet-tervezetének el</w:t>
      </w:r>
      <w:r w:rsidR="002919DF">
        <w:rPr>
          <w:rFonts w:cs="Times New Roman"/>
          <w:szCs w:val="24"/>
          <w:lang w:eastAsia="hu-HU"/>
        </w:rPr>
        <w:t>ő</w:t>
      </w:r>
      <w:r w:rsidRPr="0056359D">
        <w:rPr>
          <w:rFonts w:cs="Times New Roman"/>
          <w:szCs w:val="24"/>
          <w:lang w:eastAsia="hu-HU"/>
        </w:rPr>
        <w:t>készítéséért,</w:t>
      </w:r>
    </w:p>
    <w:p w14:paraId="3A195745" w14:textId="77777777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biztosítja a bevételek és kiadások tervezés során meghatározott célhoz kötött felhasználását,</w:t>
      </w:r>
    </w:p>
    <w:p w14:paraId="7935BCC4" w14:textId="7BFCB00A" w:rsidR="00E85A47" w:rsidRPr="002919DF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2919DF">
        <w:rPr>
          <w:rFonts w:cs="Times New Roman"/>
          <w:szCs w:val="24"/>
          <w:lang w:eastAsia="hu-HU"/>
        </w:rPr>
        <w:t>felelős a vagyonkataszter folyamatos vezetésé</w:t>
      </w:r>
      <w:r w:rsidR="00246FFE" w:rsidRPr="002919DF">
        <w:rPr>
          <w:rFonts w:cs="Times New Roman"/>
          <w:szCs w:val="24"/>
          <w:lang w:eastAsia="hu-HU"/>
        </w:rPr>
        <w:t>vel</w:t>
      </w:r>
      <w:r w:rsidRPr="002919DF">
        <w:rPr>
          <w:rFonts w:cs="Times New Roman"/>
          <w:szCs w:val="24"/>
          <w:lang w:eastAsia="hu-HU"/>
        </w:rPr>
        <w:t xml:space="preserve">, az adatok </w:t>
      </w:r>
      <w:r w:rsidR="00246FFE" w:rsidRPr="002919DF">
        <w:rPr>
          <w:rFonts w:cs="Times New Roman"/>
          <w:szCs w:val="24"/>
          <w:lang w:eastAsia="hu-HU"/>
        </w:rPr>
        <w:t>hitelességével kapcsolatos feladatok ellátásáért</w:t>
      </w:r>
      <w:r w:rsidRPr="002919DF">
        <w:rPr>
          <w:rFonts w:cs="Times New Roman"/>
          <w:szCs w:val="24"/>
          <w:lang w:eastAsia="hu-HU"/>
        </w:rPr>
        <w:t>,</w:t>
      </w:r>
    </w:p>
    <w:p w14:paraId="1D97AF14" w14:textId="27FA62E0" w:rsidR="00E85A47" w:rsidRPr="002919DF" w:rsidRDefault="00246FFE" w:rsidP="0056359D">
      <w:pPr>
        <w:pStyle w:val="pont"/>
        <w:rPr>
          <w:rFonts w:cs="Times New Roman"/>
          <w:szCs w:val="24"/>
          <w:lang w:eastAsia="hu-HU"/>
        </w:rPr>
      </w:pPr>
      <w:r w:rsidRPr="002919DF">
        <w:rPr>
          <w:rFonts w:cs="Times New Roman"/>
          <w:szCs w:val="24"/>
          <w:lang w:eastAsia="hu-HU"/>
        </w:rPr>
        <w:t xml:space="preserve">jóváhagyja </w:t>
      </w:r>
      <w:r w:rsidR="00E85A47" w:rsidRPr="002919DF">
        <w:rPr>
          <w:rFonts w:cs="Times New Roman"/>
          <w:szCs w:val="24"/>
          <w:lang w:eastAsia="hu-HU"/>
        </w:rPr>
        <w:t xml:space="preserve">a </w:t>
      </w:r>
      <w:r w:rsidR="000546DE" w:rsidRPr="002919DF">
        <w:rPr>
          <w:rFonts w:cs="Times New Roman"/>
          <w:szCs w:val="24"/>
          <w:lang w:eastAsia="hu-HU"/>
        </w:rPr>
        <w:t>Polgármesteri Hivatal</w:t>
      </w:r>
      <w:r w:rsidR="00E85A47" w:rsidRPr="002919DF">
        <w:rPr>
          <w:rFonts w:cs="Times New Roman"/>
          <w:szCs w:val="24"/>
          <w:lang w:eastAsia="hu-HU"/>
        </w:rPr>
        <w:t xml:space="preserve"> számviteli rendjét,</w:t>
      </w:r>
    </w:p>
    <w:p w14:paraId="68E8D2B3" w14:textId="62BA6595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lastRenderedPageBreak/>
        <w:t xml:space="preserve">dönt a jogszabály által hatáskörébe utalt államigazgatási </w:t>
      </w:r>
      <w:r w:rsidR="000A13BD" w:rsidRPr="0056359D">
        <w:rPr>
          <w:rFonts w:cs="Times New Roman"/>
          <w:szCs w:val="24"/>
          <w:lang w:eastAsia="hu-HU"/>
        </w:rPr>
        <w:t xml:space="preserve">és önkormányzati hatósági </w:t>
      </w:r>
      <w:r w:rsidRPr="0056359D">
        <w:rPr>
          <w:rFonts w:cs="Times New Roman"/>
          <w:szCs w:val="24"/>
          <w:lang w:eastAsia="hu-HU"/>
        </w:rPr>
        <w:t>ügyekben,</w:t>
      </w:r>
    </w:p>
    <w:p w14:paraId="4F494E0A" w14:textId="77777777" w:rsidR="00E85A47" w:rsidRPr="002919DF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2919DF">
        <w:rPr>
          <w:rFonts w:cs="Times New Roman"/>
          <w:szCs w:val="24"/>
          <w:lang w:eastAsia="hu-HU"/>
        </w:rPr>
        <w:t>gondoskodik az Önkormányzat működésével kapcsolatos feladatok ellátásáról,</w:t>
      </w:r>
    </w:p>
    <w:p w14:paraId="4A43B6D1" w14:textId="77777777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tanácskozási joggal vesz részt a képviselő-testület, a képviselő-testület bizottságainak ülésén,</w:t>
      </w:r>
    </w:p>
    <w:p w14:paraId="22C939F5" w14:textId="77777777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jelzi a képviselő-testületnek, a képviselő-testület szervének és a polgármesternek, ha a döntésük, működésük jogszabálysértő,</w:t>
      </w:r>
    </w:p>
    <w:p w14:paraId="3A87E4D6" w14:textId="4BAFECF0" w:rsidR="00E85A47" w:rsidRPr="002919DF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2919DF">
        <w:rPr>
          <w:rFonts w:cs="Times New Roman"/>
          <w:szCs w:val="24"/>
          <w:lang w:eastAsia="hu-HU"/>
        </w:rPr>
        <w:t xml:space="preserve">döntésre </w:t>
      </w:r>
      <w:r w:rsidR="00246FFE" w:rsidRPr="002919DF">
        <w:rPr>
          <w:rFonts w:cs="Times New Roman"/>
          <w:szCs w:val="24"/>
          <w:lang w:eastAsia="hu-HU"/>
        </w:rPr>
        <w:t xml:space="preserve">felterjeszti </w:t>
      </w:r>
      <w:r w:rsidRPr="002919DF">
        <w:rPr>
          <w:rFonts w:cs="Times New Roman"/>
          <w:szCs w:val="24"/>
          <w:lang w:eastAsia="hu-HU"/>
        </w:rPr>
        <w:t>a polgármester hatáskörébe tartozó államigazgatási ügyeket,</w:t>
      </w:r>
    </w:p>
    <w:p w14:paraId="71722158" w14:textId="4831F29C" w:rsidR="00E85A47" w:rsidRPr="002919DF" w:rsidRDefault="00246FFE" w:rsidP="0056359D">
      <w:pPr>
        <w:pStyle w:val="pont"/>
        <w:rPr>
          <w:rFonts w:cs="Times New Roman"/>
          <w:szCs w:val="24"/>
          <w:lang w:eastAsia="hu-HU"/>
        </w:rPr>
      </w:pPr>
      <w:r w:rsidRPr="002919DF">
        <w:rPr>
          <w:rFonts w:cs="Times New Roman"/>
          <w:szCs w:val="24"/>
          <w:lang w:eastAsia="hu-HU"/>
        </w:rPr>
        <w:t xml:space="preserve">gondoskodik a </w:t>
      </w:r>
      <w:r w:rsidR="00E85A47" w:rsidRPr="002919DF">
        <w:rPr>
          <w:rFonts w:cs="Times New Roman"/>
          <w:szCs w:val="24"/>
          <w:lang w:eastAsia="hu-HU"/>
        </w:rPr>
        <w:t xml:space="preserve">feladat- és hatáskörébe tartozó ügy, valamint a jogszabály alapján biztosítandó szolgáltatások igénybevételéhez, lemondásához vagy módosításához szükséges </w:t>
      </w:r>
      <w:r w:rsidR="004A51DF">
        <w:rPr>
          <w:rFonts w:cs="Times New Roman"/>
          <w:szCs w:val="24"/>
          <w:lang w:eastAsia="hu-HU"/>
        </w:rPr>
        <w:t>ügyekben</w:t>
      </w:r>
      <w:r w:rsidR="004A51DF">
        <w:rPr>
          <w:rStyle w:val="Lbjegyzet-hivatkozs"/>
          <w:rFonts w:cs="Times New Roman"/>
          <w:szCs w:val="24"/>
          <w:lang w:eastAsia="hu-HU"/>
        </w:rPr>
        <w:footnoteReference w:id="14"/>
      </w:r>
      <w:r w:rsidR="00E85A47" w:rsidRPr="002919DF">
        <w:rPr>
          <w:rFonts w:cs="Times New Roman"/>
          <w:szCs w:val="24"/>
          <w:lang w:eastAsia="hu-HU"/>
        </w:rPr>
        <w:t xml:space="preserve"> az ügyfelekkel történő elektronikus ügyintézést biztosító információs rendszer</w:t>
      </w:r>
      <w:r w:rsidRPr="002919DF">
        <w:rPr>
          <w:rFonts w:cs="Times New Roman"/>
          <w:szCs w:val="24"/>
          <w:lang w:eastAsia="hu-HU"/>
        </w:rPr>
        <w:t>rel kapcsolatos feladatok ellátásáról</w:t>
      </w:r>
      <w:r w:rsidR="00E85A47" w:rsidRPr="002919DF">
        <w:rPr>
          <w:rFonts w:cs="Times New Roman"/>
          <w:szCs w:val="24"/>
          <w:lang w:eastAsia="hu-HU"/>
        </w:rPr>
        <w:t>,</w:t>
      </w:r>
    </w:p>
    <w:p w14:paraId="42763111" w14:textId="01CD4E82" w:rsidR="00E85A47" w:rsidRPr="002919DF" w:rsidRDefault="00246FFE" w:rsidP="0056359D">
      <w:pPr>
        <w:pStyle w:val="pont"/>
        <w:rPr>
          <w:rFonts w:cs="Times New Roman"/>
          <w:szCs w:val="24"/>
          <w:lang w:eastAsia="hu-HU"/>
        </w:rPr>
      </w:pPr>
      <w:r w:rsidRPr="002919DF">
        <w:rPr>
          <w:rFonts w:cs="Times New Roman"/>
          <w:szCs w:val="24"/>
          <w:lang w:eastAsia="hu-HU"/>
        </w:rPr>
        <w:t xml:space="preserve">gondoskodik </w:t>
      </w:r>
      <w:r w:rsidR="00E85A47" w:rsidRPr="002919DF">
        <w:rPr>
          <w:rFonts w:cs="Times New Roman"/>
          <w:szCs w:val="24"/>
          <w:lang w:eastAsia="hu-HU"/>
        </w:rPr>
        <w:t>az iratkezelési előírások végrehajtásá</w:t>
      </w:r>
      <w:r w:rsidRPr="002919DF">
        <w:rPr>
          <w:rFonts w:cs="Times New Roman"/>
          <w:szCs w:val="24"/>
          <w:lang w:eastAsia="hu-HU"/>
        </w:rPr>
        <w:t>val</w:t>
      </w:r>
      <w:r w:rsidR="00E85A47" w:rsidRPr="002919DF">
        <w:rPr>
          <w:rFonts w:cs="Times New Roman"/>
          <w:szCs w:val="24"/>
          <w:lang w:eastAsia="hu-HU"/>
        </w:rPr>
        <w:t>, a szervezeti, működési és ügyrendi szabályok, az alkalmazott informatikai eszközök és eljárások, valamint az irattári tervek és iratkezelési előírások folyamatos összhangjá</w:t>
      </w:r>
      <w:r w:rsidRPr="002919DF">
        <w:rPr>
          <w:rFonts w:cs="Times New Roman"/>
          <w:szCs w:val="24"/>
          <w:lang w:eastAsia="hu-HU"/>
        </w:rPr>
        <w:t>val</w:t>
      </w:r>
      <w:r w:rsidR="00E85A47" w:rsidRPr="002919DF">
        <w:rPr>
          <w:rFonts w:cs="Times New Roman"/>
          <w:szCs w:val="24"/>
          <w:lang w:eastAsia="hu-HU"/>
        </w:rPr>
        <w:t>, az iratok szakszerű és biztonságos megőrzésére alkalmas irattár kialakításá</w:t>
      </w:r>
      <w:r w:rsidRPr="002919DF">
        <w:rPr>
          <w:rFonts w:cs="Times New Roman"/>
          <w:szCs w:val="24"/>
          <w:lang w:eastAsia="hu-HU"/>
        </w:rPr>
        <w:t>val</w:t>
      </w:r>
      <w:r w:rsidR="00E85A47" w:rsidRPr="002919DF">
        <w:rPr>
          <w:rFonts w:cs="Times New Roman"/>
          <w:szCs w:val="24"/>
          <w:lang w:eastAsia="hu-HU"/>
        </w:rPr>
        <w:t xml:space="preserve"> és működtetésé</w:t>
      </w:r>
      <w:r w:rsidRPr="002919DF">
        <w:rPr>
          <w:rFonts w:cs="Times New Roman"/>
          <w:szCs w:val="24"/>
          <w:lang w:eastAsia="hu-HU"/>
        </w:rPr>
        <w:t>vel</w:t>
      </w:r>
      <w:r w:rsidR="00E85A47" w:rsidRPr="002919DF">
        <w:rPr>
          <w:rFonts w:cs="Times New Roman"/>
          <w:szCs w:val="24"/>
          <w:lang w:eastAsia="hu-HU"/>
        </w:rPr>
        <w:t>, továbbá az iratkezeléshez szükséges egyéb tárgyi, technikai és személyi feltételek biztosításá</w:t>
      </w:r>
      <w:r w:rsidRPr="002919DF">
        <w:rPr>
          <w:rFonts w:cs="Times New Roman"/>
          <w:szCs w:val="24"/>
          <w:lang w:eastAsia="hu-HU"/>
        </w:rPr>
        <w:t>val</w:t>
      </w:r>
      <w:r w:rsidR="00E85A47" w:rsidRPr="002919DF">
        <w:rPr>
          <w:rFonts w:cs="Times New Roman"/>
          <w:szCs w:val="24"/>
          <w:lang w:eastAsia="hu-HU"/>
        </w:rPr>
        <w:t>, felügyeleté</w:t>
      </w:r>
      <w:r w:rsidRPr="002919DF">
        <w:rPr>
          <w:rFonts w:cs="Times New Roman"/>
          <w:szCs w:val="24"/>
          <w:lang w:eastAsia="hu-HU"/>
        </w:rPr>
        <w:t>v</w:t>
      </w:r>
      <w:r w:rsidR="00AB565F">
        <w:rPr>
          <w:rFonts w:cs="Times New Roman"/>
          <w:szCs w:val="24"/>
          <w:lang w:eastAsia="hu-HU"/>
        </w:rPr>
        <w:t>e</w:t>
      </w:r>
      <w:r w:rsidRPr="002919DF">
        <w:rPr>
          <w:rFonts w:cs="Times New Roman"/>
          <w:szCs w:val="24"/>
          <w:lang w:eastAsia="hu-HU"/>
        </w:rPr>
        <w:t>l kapcsolatos feladatok ellátásáról</w:t>
      </w:r>
      <w:r w:rsidR="00E85A47" w:rsidRPr="002919DF">
        <w:rPr>
          <w:rFonts w:cs="Times New Roman"/>
          <w:szCs w:val="24"/>
          <w:lang w:eastAsia="hu-HU"/>
        </w:rPr>
        <w:t>,</w:t>
      </w:r>
    </w:p>
    <w:p w14:paraId="5AD131E5" w14:textId="77777777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vezeti az országgyűlési egyéni választókerületi választási irodát (a továbbiakban: OEVI), a helyi választási irodát (a továbbiakban: HVI), dönt a hatáskörébe tartozó választási ügyekben, felel a választási és népszavazási feladatok lebonyolításáért.</w:t>
      </w:r>
    </w:p>
    <w:p w14:paraId="2C3AEFB6" w14:textId="4A78F3F1" w:rsidR="00E85A47" w:rsidRPr="0056359D" w:rsidRDefault="00E85A47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jegyző </w:t>
      </w:r>
      <w:r w:rsidR="000546DE" w:rsidRPr="0056359D">
        <w:rPr>
          <w:rFonts w:cs="Times New Roman"/>
          <w:szCs w:val="24"/>
          <w:lang w:val="hu-HU" w:eastAsia="hu-HU"/>
        </w:rPr>
        <w:t>irányítja</w:t>
      </w:r>
    </w:p>
    <w:p w14:paraId="6C0AF2BB" w14:textId="105C0202" w:rsidR="00E85A47" w:rsidRPr="0056359D" w:rsidRDefault="00E85A47" w:rsidP="0056359D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 xml:space="preserve">a Jegyzői </w:t>
      </w:r>
      <w:r w:rsidR="004A51DF">
        <w:rPr>
          <w:rFonts w:cs="Times New Roman"/>
          <w:szCs w:val="24"/>
        </w:rPr>
        <w:t>Irodát</w:t>
      </w:r>
      <w:r w:rsidR="004A51DF">
        <w:rPr>
          <w:rStyle w:val="Lbjegyzet-hivatkozs"/>
          <w:rFonts w:cs="Times New Roman"/>
          <w:szCs w:val="24"/>
        </w:rPr>
        <w:footnoteReference w:id="15"/>
      </w:r>
      <w:r w:rsidRPr="0056359D">
        <w:rPr>
          <w:rFonts w:cs="Times New Roman"/>
          <w:szCs w:val="24"/>
        </w:rPr>
        <w:t>,</w:t>
      </w:r>
    </w:p>
    <w:p w14:paraId="7B0ED30F" w14:textId="1D333D1E" w:rsidR="00E85A47" w:rsidRPr="0056359D" w:rsidRDefault="00E85A47" w:rsidP="0056359D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 Jogi Irod</w:t>
      </w:r>
      <w:r w:rsidR="00454D61" w:rsidRPr="0056359D">
        <w:rPr>
          <w:rFonts w:cs="Times New Roman"/>
          <w:szCs w:val="24"/>
        </w:rPr>
        <w:t>át</w:t>
      </w:r>
      <w:r w:rsidRPr="0056359D">
        <w:rPr>
          <w:rFonts w:cs="Times New Roman"/>
          <w:szCs w:val="24"/>
        </w:rPr>
        <w:t>,</w:t>
      </w:r>
    </w:p>
    <w:p w14:paraId="02C3F2A5" w14:textId="51BC7633" w:rsidR="00E85A47" w:rsidRPr="0056359D" w:rsidRDefault="00E85A47" w:rsidP="0056359D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 Munkaügyi Irod</w:t>
      </w:r>
      <w:r w:rsidR="00454D61" w:rsidRPr="0056359D">
        <w:rPr>
          <w:rFonts w:cs="Times New Roman"/>
          <w:szCs w:val="24"/>
        </w:rPr>
        <w:t>át</w:t>
      </w:r>
      <w:r w:rsidRPr="0056359D">
        <w:rPr>
          <w:rFonts w:cs="Times New Roman"/>
          <w:szCs w:val="24"/>
        </w:rPr>
        <w:t>,</w:t>
      </w:r>
    </w:p>
    <w:p w14:paraId="324051B9" w14:textId="460F5540" w:rsidR="00E85A47" w:rsidRPr="0056359D" w:rsidRDefault="00E85A47" w:rsidP="0056359D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 Belső Ellenőrzési Irod</w:t>
      </w:r>
      <w:r w:rsidR="00454D61" w:rsidRPr="0056359D">
        <w:rPr>
          <w:rFonts w:cs="Times New Roman"/>
          <w:szCs w:val="24"/>
        </w:rPr>
        <w:t>át</w:t>
      </w:r>
      <w:r w:rsidRPr="0056359D">
        <w:rPr>
          <w:rFonts w:cs="Times New Roman"/>
          <w:szCs w:val="24"/>
        </w:rPr>
        <w:t>,</w:t>
      </w:r>
    </w:p>
    <w:p w14:paraId="688BFF5F" w14:textId="796B3632" w:rsidR="00E85A47" w:rsidRPr="0056359D" w:rsidRDefault="00E85A47" w:rsidP="0056359D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 Társadalmi Kapcsolatok Főosztály</w:t>
      </w:r>
      <w:r w:rsidR="00454D61" w:rsidRPr="0056359D">
        <w:rPr>
          <w:rFonts w:cs="Times New Roman"/>
          <w:szCs w:val="24"/>
        </w:rPr>
        <w:t>t</w:t>
      </w:r>
      <w:r w:rsidRPr="0056359D">
        <w:rPr>
          <w:rFonts w:cs="Times New Roman"/>
          <w:szCs w:val="24"/>
        </w:rPr>
        <w:t>,</w:t>
      </w:r>
    </w:p>
    <w:p w14:paraId="5DD0D632" w14:textId="5546401B" w:rsidR="00E85A47" w:rsidRPr="0056359D" w:rsidRDefault="00E85A47" w:rsidP="000546DE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 xml:space="preserve">a </w:t>
      </w:r>
      <w:r w:rsidR="006607E7" w:rsidRPr="0056359D">
        <w:rPr>
          <w:rFonts w:cs="Times New Roman"/>
          <w:szCs w:val="24"/>
        </w:rPr>
        <w:t>f</w:t>
      </w:r>
      <w:r w:rsidRPr="0056359D">
        <w:rPr>
          <w:rFonts w:cs="Times New Roman"/>
          <w:szCs w:val="24"/>
        </w:rPr>
        <w:t>őépítész</w:t>
      </w:r>
      <w:r w:rsidR="00596E0F" w:rsidRPr="0056359D">
        <w:rPr>
          <w:rFonts w:cs="Times New Roman"/>
          <w:szCs w:val="24"/>
        </w:rPr>
        <w:t xml:space="preserve"> tevékenységét</w:t>
      </w:r>
      <w:r w:rsidRPr="0056359D">
        <w:rPr>
          <w:rFonts w:cs="Times New Roman"/>
          <w:szCs w:val="24"/>
        </w:rPr>
        <w:t>,</w:t>
      </w:r>
      <w:r w:rsidR="00596E0F" w:rsidRPr="0056359D">
        <w:rPr>
          <w:rFonts w:cs="Times New Roman"/>
          <w:szCs w:val="24"/>
        </w:rPr>
        <w:t xml:space="preserve"> valamint</w:t>
      </w:r>
    </w:p>
    <w:p w14:paraId="23BA4502" w14:textId="1AAE6274" w:rsidR="00596E0F" w:rsidRPr="0056359D" w:rsidRDefault="00596E0F" w:rsidP="000546DE">
      <w:pPr>
        <w:pStyle w:val="pont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az aljegyző tevékenységét.</w:t>
      </w:r>
    </w:p>
    <w:p w14:paraId="5C61DFC7" w14:textId="0E342343" w:rsidR="000546DE" w:rsidRPr="0056359D" w:rsidRDefault="000546DE" w:rsidP="0056359D">
      <w:pPr>
        <w:pStyle w:val="Cmsor3"/>
        <w:rPr>
          <w:rFonts w:cs="Times New Roman"/>
        </w:rPr>
      </w:pPr>
      <w:r w:rsidRPr="0056359D">
        <w:rPr>
          <w:rFonts w:cs="Times New Roman"/>
        </w:rPr>
        <w:t>A</w:t>
      </w:r>
      <w:r w:rsidRPr="0056359D">
        <w:rPr>
          <w:rFonts w:cs="Times New Roman"/>
          <w:lang w:eastAsia="hu-HU"/>
        </w:rPr>
        <w:t xml:space="preserve"> Polgármesteri Hivatal működésével összefüggő feladatokat</w:t>
      </w:r>
      <w:r w:rsidRPr="0056359D" w:rsidDel="00350FA4">
        <w:rPr>
          <w:rFonts w:cs="Times New Roman"/>
          <w:lang w:eastAsia="hu-HU"/>
        </w:rPr>
        <w:t xml:space="preserve"> </w:t>
      </w:r>
      <w:r w:rsidR="0044328C">
        <w:rPr>
          <w:rFonts w:cs="Times New Roman"/>
          <w:lang w:eastAsia="hu-HU"/>
        </w:rPr>
        <w:t>irányító</w:t>
      </w:r>
      <w:r w:rsidRPr="0056359D">
        <w:rPr>
          <w:rFonts w:cs="Times New Roman"/>
          <w:lang w:eastAsia="hu-HU"/>
        </w:rPr>
        <w:t xml:space="preserve"> aljegyző</w:t>
      </w:r>
    </w:p>
    <w:p w14:paraId="36AF242D" w14:textId="6182005B" w:rsidR="00E85A47" w:rsidRPr="0056359D" w:rsidRDefault="000546DE" w:rsidP="0056359D">
      <w:pPr>
        <w:pStyle w:val="Cmsor4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 Polgármesteri Hivatal működésével összefüggő feladatokat</w:t>
      </w:r>
      <w:r w:rsidRPr="0056359D" w:rsidDel="00350FA4">
        <w:rPr>
          <w:rFonts w:cs="Times New Roman"/>
          <w:szCs w:val="24"/>
        </w:rPr>
        <w:t xml:space="preserve"> </w:t>
      </w:r>
      <w:r w:rsidR="006619A2">
        <w:rPr>
          <w:rFonts w:cs="Times New Roman"/>
          <w:szCs w:val="24"/>
          <w:lang w:val="hu-HU"/>
        </w:rPr>
        <w:t>irányító</w:t>
      </w:r>
      <w:r w:rsidR="006619A2" w:rsidRPr="0056359D">
        <w:rPr>
          <w:rFonts w:cs="Times New Roman"/>
          <w:szCs w:val="24"/>
        </w:rPr>
        <w:t xml:space="preserve"> </w:t>
      </w:r>
      <w:r w:rsidRPr="0056359D">
        <w:rPr>
          <w:rFonts w:cs="Times New Roman"/>
          <w:szCs w:val="24"/>
        </w:rPr>
        <w:t>aljegyző</w:t>
      </w:r>
      <w:r w:rsidRPr="0056359D" w:rsidDel="000546DE">
        <w:rPr>
          <w:rFonts w:cs="Times New Roman"/>
          <w:szCs w:val="24"/>
        </w:rPr>
        <w:t xml:space="preserve"> </w:t>
      </w:r>
      <w:r w:rsidR="00596E0F" w:rsidRPr="0056359D">
        <w:rPr>
          <w:rFonts w:cs="Times New Roman"/>
          <w:szCs w:val="24"/>
        </w:rPr>
        <w:t xml:space="preserve">vezeti a </w:t>
      </w:r>
      <w:r w:rsidR="00E85A47" w:rsidRPr="0056359D">
        <w:rPr>
          <w:rFonts w:cs="Times New Roman"/>
          <w:szCs w:val="24"/>
        </w:rPr>
        <w:t>Szervezési Főosztály</w:t>
      </w:r>
      <w:r w:rsidR="00596E0F" w:rsidRPr="0056359D">
        <w:rPr>
          <w:rFonts w:cs="Times New Roman"/>
          <w:szCs w:val="24"/>
        </w:rPr>
        <w:t>t.</w:t>
      </w:r>
    </w:p>
    <w:p w14:paraId="780BA763" w14:textId="0043D8F7" w:rsidR="00E85A47" w:rsidRPr="0056359D" w:rsidRDefault="00596E0F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hu-HU"/>
        </w:rPr>
        <w:t>A Polgármesteri Hivatal</w:t>
      </w:r>
      <w:r w:rsidRPr="0056359D">
        <w:rPr>
          <w:rFonts w:cs="Times New Roman"/>
          <w:szCs w:val="24"/>
          <w:lang w:eastAsia="hu-HU"/>
        </w:rPr>
        <w:t xml:space="preserve"> működésével összefüggő feladatokat</w:t>
      </w:r>
      <w:r w:rsidRPr="0056359D" w:rsidDel="00350FA4">
        <w:rPr>
          <w:rFonts w:cs="Times New Roman"/>
          <w:szCs w:val="24"/>
          <w:lang w:eastAsia="hu-HU"/>
        </w:rPr>
        <w:t xml:space="preserve"> </w:t>
      </w:r>
      <w:r w:rsidR="0044328C">
        <w:rPr>
          <w:rFonts w:cs="Times New Roman"/>
          <w:szCs w:val="24"/>
          <w:lang w:val="hu-HU" w:eastAsia="hu-HU"/>
        </w:rPr>
        <w:t>irányító</w:t>
      </w:r>
      <w:r w:rsidRPr="0056359D">
        <w:rPr>
          <w:rFonts w:cs="Times New Roman"/>
          <w:szCs w:val="24"/>
          <w:lang w:eastAsia="hu-HU"/>
        </w:rPr>
        <w:t xml:space="preserve"> aljegyző</w:t>
      </w:r>
      <w:r w:rsidRPr="0056359D" w:rsidDel="000546DE">
        <w:rPr>
          <w:rFonts w:cs="Times New Roman"/>
          <w:szCs w:val="24"/>
          <w:lang w:eastAsia="zh-CN"/>
        </w:rPr>
        <w:t xml:space="preserve"> </w:t>
      </w:r>
    </w:p>
    <w:p w14:paraId="72218762" w14:textId="45E72038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lastRenderedPageBreak/>
        <w:t>a Pénzügyi és Gazdálkodási Főosztály,</w:t>
      </w:r>
    </w:p>
    <w:p w14:paraId="256ECB61" w14:textId="4ECBEFCB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3E5FE0">
        <w:rPr>
          <w:rFonts w:cs="Times New Roman"/>
          <w:szCs w:val="24"/>
          <w:lang w:eastAsia="hu-HU"/>
        </w:rPr>
        <w:t>a</w:t>
      </w:r>
      <w:r w:rsidR="003E5FE0" w:rsidRPr="003E5FE0">
        <w:t xml:space="preserve"> </w:t>
      </w:r>
      <w:r w:rsidR="003E5FE0" w:rsidRPr="0073297B">
        <w:t>Biztonságszervezési</w:t>
      </w:r>
      <w:r w:rsidR="003E5FE0">
        <w:t>,</w:t>
      </w:r>
      <w:r w:rsidR="003E5FE0" w:rsidRPr="0073297B">
        <w:t xml:space="preserve"> Üzemeltetési </w:t>
      </w:r>
      <w:r w:rsidR="003E5FE0">
        <w:t xml:space="preserve">és Informatikai </w:t>
      </w:r>
      <w:r w:rsidR="003E5FE0" w:rsidRPr="0073297B">
        <w:t>Főosztály</w:t>
      </w:r>
      <w:r w:rsidRPr="0056359D">
        <w:rPr>
          <w:rFonts w:cs="Times New Roman"/>
          <w:szCs w:val="24"/>
          <w:lang w:eastAsia="hu-HU"/>
        </w:rPr>
        <w:t>,</w:t>
      </w:r>
    </w:p>
    <w:p w14:paraId="267D0DEC" w14:textId="77777777" w:rsidR="00E85A47" w:rsidRPr="0056359D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 Lakásügyi Főosztály,</w:t>
      </w:r>
    </w:p>
    <w:p w14:paraId="268BEDBA" w14:textId="3657552D" w:rsidR="00E85A47" w:rsidRDefault="00E85A47" w:rsidP="0056359D">
      <w:pPr>
        <w:pStyle w:val="pont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="003E5FE0">
        <w:rPr>
          <w:rFonts w:cs="Times New Roman"/>
          <w:szCs w:val="24"/>
          <w:lang w:eastAsia="hu-HU"/>
        </w:rPr>
        <w:t xml:space="preserve">Szociális, </w:t>
      </w:r>
      <w:r w:rsidRPr="0056359D">
        <w:rPr>
          <w:rFonts w:cs="Times New Roman"/>
          <w:szCs w:val="24"/>
          <w:lang w:eastAsia="hu-HU"/>
        </w:rPr>
        <w:t>Köznevelési és Kulturális Főosztály</w:t>
      </w:r>
    </w:p>
    <w:p w14:paraId="4F6B8237" w14:textId="2977F098" w:rsidR="0044328C" w:rsidRPr="0056359D" w:rsidRDefault="0044328C" w:rsidP="0044328C">
      <w:pPr>
        <w:pStyle w:val="pont"/>
        <w:numPr>
          <w:ilvl w:val="0"/>
          <w:numId w:val="0"/>
        </w:numPr>
        <w:rPr>
          <w:rFonts w:cs="Times New Roman"/>
          <w:szCs w:val="24"/>
          <w:lang w:eastAsia="hu-HU"/>
        </w:rPr>
      </w:pPr>
      <w:r>
        <w:rPr>
          <w:rFonts w:cs="Times New Roman"/>
          <w:szCs w:val="24"/>
          <w:lang w:eastAsia="hu-HU"/>
        </w:rPr>
        <w:t>tevékenységét irányítja és koo</w:t>
      </w:r>
      <w:r w:rsidR="004A51DF">
        <w:rPr>
          <w:rFonts w:cs="Times New Roman"/>
          <w:szCs w:val="24"/>
          <w:lang w:eastAsia="hu-HU"/>
        </w:rPr>
        <w:t>r</w:t>
      </w:r>
      <w:r>
        <w:rPr>
          <w:rFonts w:cs="Times New Roman"/>
          <w:szCs w:val="24"/>
          <w:lang w:eastAsia="hu-HU"/>
        </w:rPr>
        <w:t>dinálja</w:t>
      </w:r>
      <w:r w:rsidR="004A51DF">
        <w:rPr>
          <w:rStyle w:val="Lbjegyzet-hivatkozs"/>
          <w:rFonts w:cs="Times New Roman"/>
          <w:szCs w:val="24"/>
          <w:lang w:eastAsia="hu-HU"/>
        </w:rPr>
        <w:footnoteReference w:id="16"/>
      </w:r>
      <w:r>
        <w:rPr>
          <w:rFonts w:cs="Times New Roman"/>
          <w:szCs w:val="24"/>
          <w:lang w:eastAsia="hu-HU"/>
        </w:rPr>
        <w:t>.</w:t>
      </w:r>
    </w:p>
    <w:p w14:paraId="519A1587" w14:textId="77777777" w:rsidR="000D2BB8" w:rsidRDefault="000D2BB8" w:rsidP="000D2BB8">
      <w:pPr>
        <w:pStyle w:val="Cmsor4"/>
        <w:numPr>
          <w:ilvl w:val="0"/>
          <w:numId w:val="0"/>
        </w:numPr>
        <w:spacing w:before="0" w:line="240" w:lineRule="auto"/>
        <w:ind w:left="284"/>
        <w:rPr>
          <w:rFonts w:cs="Times New Roman"/>
          <w:szCs w:val="24"/>
          <w:lang w:val="hu-HU" w:eastAsia="hu-HU"/>
        </w:rPr>
      </w:pPr>
    </w:p>
    <w:p w14:paraId="72678D96" w14:textId="0B23C641" w:rsidR="000D2BB8" w:rsidRPr="0044641B" w:rsidRDefault="000D2BB8" w:rsidP="007864A0">
      <w:pPr>
        <w:pStyle w:val="Cmsor4"/>
        <w:numPr>
          <w:ilvl w:val="0"/>
          <w:numId w:val="0"/>
        </w:numPr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  <w:lang w:val="hu-HU" w:eastAsia="hu-HU"/>
        </w:rPr>
        <w:t>(3)</w:t>
      </w:r>
      <w:r w:rsidR="00E23C66">
        <w:rPr>
          <w:rStyle w:val="Lbjegyzet-hivatkozs"/>
          <w:rFonts w:cs="Times New Roman"/>
          <w:szCs w:val="24"/>
          <w:lang w:val="hu-HU" w:eastAsia="hu-HU"/>
        </w:rPr>
        <w:footnoteReference w:id="17"/>
      </w:r>
      <w:r w:rsidRPr="0044641B">
        <w:rPr>
          <w:rFonts w:cs="Times New Roman"/>
          <w:szCs w:val="24"/>
          <w:lang w:val="hu-HU" w:eastAsia="hu-HU"/>
        </w:rPr>
        <w:t xml:space="preserve"> A Polgármesteri Hivatal</w:t>
      </w:r>
      <w:r w:rsidRPr="0044641B">
        <w:rPr>
          <w:rFonts w:cs="Times New Roman"/>
          <w:szCs w:val="24"/>
          <w:lang w:eastAsia="hu-HU"/>
        </w:rPr>
        <w:t xml:space="preserve"> működésével összefüggő feladatokat</w:t>
      </w:r>
      <w:r w:rsidRPr="0044641B" w:rsidDel="00350FA4">
        <w:rPr>
          <w:rFonts w:cs="Times New Roman"/>
          <w:szCs w:val="24"/>
          <w:lang w:eastAsia="hu-HU"/>
        </w:rPr>
        <w:t xml:space="preserve"> </w:t>
      </w:r>
      <w:r w:rsidRPr="0044641B">
        <w:rPr>
          <w:rFonts w:cs="Times New Roman"/>
          <w:szCs w:val="24"/>
          <w:lang w:val="hu-HU" w:eastAsia="hu-HU"/>
        </w:rPr>
        <w:t>irányító</w:t>
      </w:r>
      <w:r w:rsidRPr="0044641B">
        <w:rPr>
          <w:rFonts w:cs="Times New Roman"/>
          <w:szCs w:val="24"/>
          <w:lang w:eastAsia="hu-HU"/>
        </w:rPr>
        <w:t xml:space="preserve"> aljegy</w:t>
      </w:r>
      <w:r w:rsidRPr="0044641B">
        <w:rPr>
          <w:rFonts w:cs="Times New Roman"/>
          <w:szCs w:val="24"/>
          <w:lang w:val="hu-HU" w:eastAsia="hu-HU"/>
        </w:rPr>
        <w:t xml:space="preserve">ző, </w:t>
      </w:r>
      <w:r w:rsidRPr="0044641B">
        <w:rPr>
          <w:rFonts w:cs="Times New Roman"/>
          <w:szCs w:val="24"/>
        </w:rPr>
        <w:t>amennyiben a jegyző eltérően nem rendelkezik</w:t>
      </w:r>
    </w:p>
    <w:p w14:paraId="09AF9760" w14:textId="000E97B3" w:rsidR="000D2BB8" w:rsidRPr="000D2BB8" w:rsidRDefault="000D2BB8" w:rsidP="007864A0">
      <w:pPr>
        <w:pStyle w:val="Cmsor5"/>
        <w:numPr>
          <w:ilvl w:val="4"/>
          <w:numId w:val="96"/>
        </w:numPr>
        <w:spacing w:before="0" w:line="360" w:lineRule="auto"/>
        <w:rPr>
          <w:rFonts w:cs="Times New Roman"/>
          <w:szCs w:val="24"/>
          <w:lang w:eastAsia="hu-HU"/>
        </w:rPr>
      </w:pPr>
      <w:r w:rsidRPr="000D2BB8">
        <w:rPr>
          <w:rFonts w:cs="Times New Roman"/>
          <w:szCs w:val="24"/>
        </w:rPr>
        <w:t>ellátja a Pénzügyi, Tulajdonosi és Vagyonnyilatkozat-kezelő Bizottság, valamint a Városfejlesztési és Környezetvédelmi Bizottság elé kerülő önálló bizottsági előterjesztések és ezen bizottságok által véleményezendő képviselő-testületi előterjesztések, valamint a (2) bekezdés szerint önálló szervezeti egység által előkészített kizárólag képviselő-testület elé kerülő előterjesztések törvényességi ellenőrzését,</w:t>
      </w:r>
    </w:p>
    <w:p w14:paraId="304EF64C" w14:textId="77777777" w:rsidR="000D2BB8" w:rsidRPr="0044641B" w:rsidRDefault="000D2BB8" w:rsidP="007864A0">
      <w:pPr>
        <w:pStyle w:val="pont"/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</w:rPr>
        <w:t>a Polgármesteri Hivatal állásfoglalásra jogosult munkatársaként részt vesz a Pénzügyi, Tulajdonosi és Vagyonnyilatkozat-kezelő Bizottság, valamint a Városfejlesztési és Környezetvédelmi Bizottság ülésén,</w:t>
      </w:r>
    </w:p>
    <w:p w14:paraId="604B92D4" w14:textId="77777777" w:rsidR="000D2BB8" w:rsidRPr="0044641B" w:rsidRDefault="000D2BB8" w:rsidP="007864A0">
      <w:pPr>
        <w:pStyle w:val="pont"/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  <w:lang w:eastAsia="hu-HU"/>
        </w:rPr>
        <w:t>koordinálja a képviselő-testületi és bizottsági ülések előkészítését, lebonyolítását, a döntések végrehajtásának ellenőrzését, feladat-torlódás vagy távollét esetén kezdeményezi a bizottsági ülések előkészítésébe és lebonyolításába más szervezeti egység dolgozójának bevonását,</w:t>
      </w:r>
    </w:p>
    <w:p w14:paraId="4E4CCB52" w14:textId="1C0A4E0A" w:rsidR="000D2BB8" w:rsidRDefault="000D2BB8" w:rsidP="007864A0">
      <w:pPr>
        <w:pStyle w:val="pont"/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  <w:lang w:eastAsia="hu-HU"/>
        </w:rPr>
        <w:t>ellátja a betűrendes felsorolás szerinti első hat nemzetiségi önkormányzat ülésén a jegyző képviseletét</w:t>
      </w:r>
      <w:r w:rsidR="007864A0">
        <w:rPr>
          <w:rStyle w:val="Lbjegyzet-hivatkozs"/>
          <w:rFonts w:cs="Times New Roman"/>
          <w:szCs w:val="24"/>
          <w:lang w:eastAsia="hu-HU"/>
        </w:rPr>
        <w:footnoteReference w:id="18"/>
      </w:r>
      <w:r w:rsidRPr="0044641B">
        <w:rPr>
          <w:rFonts w:cs="Times New Roman"/>
          <w:szCs w:val="24"/>
          <w:lang w:eastAsia="hu-HU"/>
        </w:rPr>
        <w:t>.</w:t>
      </w:r>
    </w:p>
    <w:p w14:paraId="3527CC43" w14:textId="77777777" w:rsidR="00E23C66" w:rsidRDefault="00E23C66" w:rsidP="00E23C66">
      <w:pPr>
        <w:pStyle w:val="pont"/>
        <w:numPr>
          <w:ilvl w:val="0"/>
          <w:numId w:val="0"/>
        </w:numPr>
        <w:spacing w:before="0" w:line="240" w:lineRule="auto"/>
        <w:rPr>
          <w:rFonts w:cs="Times New Roman"/>
          <w:szCs w:val="24"/>
          <w:lang w:eastAsia="hu-HU"/>
        </w:rPr>
      </w:pPr>
    </w:p>
    <w:p w14:paraId="61CB7ABD" w14:textId="1DB3238C" w:rsidR="00E23C66" w:rsidRPr="00E23C66" w:rsidRDefault="00E23C66" w:rsidP="007864A0">
      <w:pPr>
        <w:spacing w:line="360" w:lineRule="auto"/>
        <w:rPr>
          <w:rFonts w:cs="Times New Roman"/>
          <w:szCs w:val="24"/>
        </w:rPr>
      </w:pPr>
      <w:r w:rsidRPr="00E23C66">
        <w:rPr>
          <w:rFonts w:cs="Times New Roman"/>
          <w:szCs w:val="24"/>
        </w:rPr>
        <w:t>(4)</w:t>
      </w:r>
      <w:r>
        <w:rPr>
          <w:rStyle w:val="Lbjegyzet-hivatkozs"/>
          <w:rFonts w:cs="Times New Roman"/>
          <w:szCs w:val="24"/>
        </w:rPr>
        <w:footnoteReference w:id="19"/>
      </w:r>
      <w:r w:rsidRPr="00E23C66">
        <w:rPr>
          <w:rFonts w:cs="Times New Roman"/>
          <w:szCs w:val="24"/>
        </w:rPr>
        <w:t xml:space="preserve"> A Polgármesteri Hivatal működésével összefüggő feladatokat irányító aljegyző</w:t>
      </w:r>
    </w:p>
    <w:p w14:paraId="563082FE" w14:textId="0D2486C6" w:rsidR="00E23C66" w:rsidRPr="0044641B" w:rsidRDefault="00E23C66" w:rsidP="007864A0">
      <w:pPr>
        <w:pStyle w:val="Listaszerbekezds"/>
        <w:spacing w:line="360" w:lineRule="auto"/>
        <w:ind w:left="0"/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44641B">
        <w:rPr>
          <w:rFonts w:cs="Times New Roman"/>
          <w:szCs w:val="24"/>
        </w:rPr>
        <w:t>) az OEVI és a HVI vezetőjének helyettese,</w:t>
      </w:r>
    </w:p>
    <w:p w14:paraId="52D3FCF5" w14:textId="6DF2FBCF" w:rsidR="00E23C66" w:rsidRPr="0044641B" w:rsidRDefault="00E23C66" w:rsidP="007864A0">
      <w:pPr>
        <w:pStyle w:val="pont"/>
        <w:numPr>
          <w:ilvl w:val="0"/>
          <w:numId w:val="0"/>
        </w:numPr>
        <w:spacing w:before="0" w:line="360" w:lineRule="auto"/>
        <w:rPr>
          <w:rFonts w:cs="Times New Roman"/>
          <w:szCs w:val="24"/>
          <w:lang w:eastAsia="hu-HU"/>
        </w:rPr>
      </w:pPr>
      <w:r>
        <w:rPr>
          <w:rFonts w:cs="Times New Roman"/>
          <w:szCs w:val="24"/>
        </w:rPr>
        <w:t>b</w:t>
      </w:r>
      <w:r w:rsidRPr="0044641B">
        <w:rPr>
          <w:rFonts w:cs="Times New Roman"/>
          <w:szCs w:val="24"/>
        </w:rPr>
        <w:t>) felelős az általa irányított önálló szervezeti egység vezetőj</w:t>
      </w:r>
      <w:r>
        <w:rPr>
          <w:rFonts w:cs="Times New Roman"/>
          <w:szCs w:val="24"/>
        </w:rPr>
        <w:t>ének teljesítményértékeléséért.</w:t>
      </w:r>
    </w:p>
    <w:p w14:paraId="577AA88B" w14:textId="465BB8E1" w:rsidR="00E85A47" w:rsidRPr="0056359D" w:rsidRDefault="00E85A47" w:rsidP="0056359D">
      <w:pPr>
        <w:pStyle w:val="Cmsor3"/>
        <w:rPr>
          <w:rFonts w:cs="Times New Roman"/>
        </w:rPr>
      </w:pPr>
      <w:r w:rsidRPr="0056359D">
        <w:rPr>
          <w:rFonts w:cs="Times New Roman"/>
        </w:rPr>
        <w:t xml:space="preserve">A </w:t>
      </w:r>
      <w:r w:rsidR="000546DE" w:rsidRPr="0056359D">
        <w:rPr>
          <w:rFonts w:cs="Times New Roman"/>
        </w:rPr>
        <w:t>Polgármesteri Hivatal</w:t>
      </w:r>
      <w:r w:rsidRPr="0056359D">
        <w:rPr>
          <w:rFonts w:cs="Times New Roman"/>
        </w:rPr>
        <w:t xml:space="preserve"> hatósági feladatainak ellátását </w:t>
      </w:r>
      <w:r w:rsidR="00225028">
        <w:rPr>
          <w:rFonts w:cs="Times New Roman"/>
        </w:rPr>
        <w:t>irányító</w:t>
      </w:r>
      <w:r w:rsidRPr="0056359D">
        <w:rPr>
          <w:rFonts w:cs="Times New Roman"/>
        </w:rPr>
        <w:t xml:space="preserve"> aljegyző</w:t>
      </w:r>
    </w:p>
    <w:p w14:paraId="17A0D057" w14:textId="28DA562E" w:rsidR="00E85A47" w:rsidRPr="00887078" w:rsidRDefault="00863FD5" w:rsidP="0056359D">
      <w:pPr>
        <w:pStyle w:val="Cmsor4"/>
        <w:rPr>
          <w:rFonts w:cs="Times New Roman"/>
          <w:szCs w:val="24"/>
          <w:lang w:eastAsia="hu-HU"/>
        </w:rPr>
      </w:pPr>
      <w:r w:rsidRPr="00887078">
        <w:rPr>
          <w:rFonts w:cs="Times New Roman"/>
          <w:szCs w:val="24"/>
        </w:rPr>
        <w:t xml:space="preserve">A Polgármesteri Hivatal hatósági feladatainak ellátását </w:t>
      </w:r>
      <w:r w:rsidR="00225028" w:rsidRPr="00887078">
        <w:rPr>
          <w:rFonts w:cs="Times New Roman"/>
          <w:szCs w:val="24"/>
          <w:lang w:val="hu-HU"/>
        </w:rPr>
        <w:t>irányító</w:t>
      </w:r>
      <w:r w:rsidRPr="00887078">
        <w:rPr>
          <w:rFonts w:cs="Times New Roman"/>
          <w:szCs w:val="24"/>
        </w:rPr>
        <w:t xml:space="preserve"> aljegyző</w:t>
      </w:r>
      <w:r w:rsidRPr="00887078">
        <w:rPr>
          <w:rFonts w:cs="Times New Roman"/>
          <w:szCs w:val="24"/>
          <w:lang w:val="hu-HU"/>
        </w:rPr>
        <w:t xml:space="preserve"> vezeti az </w:t>
      </w:r>
      <w:r w:rsidR="00C16168" w:rsidRPr="00887078">
        <w:rPr>
          <w:rFonts w:cs="Times New Roman"/>
          <w:szCs w:val="24"/>
          <w:lang w:val="hu-HU"/>
        </w:rPr>
        <w:t>Igazgatási</w:t>
      </w:r>
      <w:r w:rsidR="005674B7" w:rsidRPr="00887078">
        <w:rPr>
          <w:rFonts w:cs="Times New Roman"/>
          <w:szCs w:val="24"/>
          <w:lang w:val="hu-HU"/>
        </w:rPr>
        <w:t xml:space="preserve"> </w:t>
      </w:r>
      <w:r w:rsidRPr="00887078">
        <w:rPr>
          <w:rFonts w:cs="Times New Roman"/>
          <w:szCs w:val="24"/>
          <w:lang w:val="hu-HU"/>
        </w:rPr>
        <w:t>Főosztályt.</w:t>
      </w:r>
      <w:r w:rsidRPr="00887078">
        <w:rPr>
          <w:rFonts w:cs="Times New Roman"/>
          <w:szCs w:val="24"/>
          <w:lang w:eastAsia="hu-HU"/>
        </w:rPr>
        <w:t xml:space="preserve"> </w:t>
      </w:r>
    </w:p>
    <w:p w14:paraId="0F65460B" w14:textId="48091D2A" w:rsidR="00E85A47" w:rsidRPr="00887078" w:rsidRDefault="00863FD5" w:rsidP="0056359D">
      <w:pPr>
        <w:pStyle w:val="Cmsor4"/>
        <w:rPr>
          <w:rFonts w:cs="Times New Roman"/>
          <w:szCs w:val="24"/>
          <w:lang w:eastAsia="hu-HU"/>
        </w:rPr>
      </w:pPr>
      <w:r w:rsidRPr="00887078">
        <w:rPr>
          <w:rFonts w:cs="Times New Roman"/>
          <w:szCs w:val="24"/>
          <w:lang w:eastAsia="zh-CN"/>
        </w:rPr>
        <w:t>A Polgármesteri Hivatal hatósági feladatainak ellátását koordináló aljegyző</w:t>
      </w:r>
      <w:r w:rsidRPr="00887078">
        <w:rPr>
          <w:rFonts w:cs="Times New Roman"/>
          <w:szCs w:val="24"/>
          <w:lang w:val="hu-HU" w:eastAsia="zh-CN"/>
        </w:rPr>
        <w:t xml:space="preserve"> </w:t>
      </w:r>
    </w:p>
    <w:p w14:paraId="3B3CBC75" w14:textId="3C6DFEFE" w:rsidR="00E85A47" w:rsidRPr="00887078" w:rsidRDefault="00E85A47" w:rsidP="0056359D">
      <w:pPr>
        <w:pStyle w:val="Cmsor5"/>
        <w:rPr>
          <w:rFonts w:cs="Times New Roman"/>
          <w:szCs w:val="24"/>
          <w:lang w:eastAsia="hu-HU"/>
        </w:rPr>
      </w:pPr>
      <w:r w:rsidRPr="00887078">
        <w:rPr>
          <w:rFonts w:cs="Times New Roman"/>
          <w:szCs w:val="24"/>
          <w:lang w:eastAsia="hu-HU"/>
        </w:rPr>
        <w:t>az Adóügyi Főosztály</w:t>
      </w:r>
      <w:r w:rsidR="00863FD5" w:rsidRPr="00887078">
        <w:rPr>
          <w:rFonts w:cs="Times New Roman"/>
          <w:szCs w:val="24"/>
          <w:lang w:eastAsia="zh-CN"/>
        </w:rPr>
        <w:t>,</w:t>
      </w:r>
    </w:p>
    <w:p w14:paraId="08A355A2" w14:textId="62DC2F83" w:rsidR="00863FD5" w:rsidRPr="00887078" w:rsidRDefault="00C16168" w:rsidP="00863FD5">
      <w:pPr>
        <w:pStyle w:val="Cmsor5"/>
        <w:rPr>
          <w:rFonts w:cs="Times New Roman"/>
          <w:szCs w:val="24"/>
          <w:lang w:eastAsia="hu-HU"/>
        </w:rPr>
      </w:pPr>
      <w:r w:rsidRPr="00887078">
        <w:rPr>
          <w:rFonts w:cs="Times New Roman"/>
          <w:szCs w:val="24"/>
          <w:lang w:eastAsia="zh-CN"/>
        </w:rPr>
        <w:lastRenderedPageBreak/>
        <w:t>a Vagyonfelügyeleti és Ellenőrzési Főosztály</w:t>
      </w:r>
      <w:r w:rsidR="00863FD5" w:rsidRPr="00887078">
        <w:rPr>
          <w:rFonts w:cs="Times New Roman"/>
          <w:szCs w:val="24"/>
          <w:lang w:eastAsia="hu-HU"/>
        </w:rPr>
        <w:t>,</w:t>
      </w:r>
      <w:r w:rsidR="00C26CEE" w:rsidRPr="00887078">
        <w:rPr>
          <w:rFonts w:cs="Times New Roman"/>
          <w:szCs w:val="24"/>
          <w:lang w:eastAsia="hu-HU"/>
        </w:rPr>
        <w:t xml:space="preserve"> </w:t>
      </w:r>
    </w:p>
    <w:p w14:paraId="6B01B03D" w14:textId="77777777" w:rsidR="00225028" w:rsidRDefault="00863FD5" w:rsidP="00863FD5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 Főkertészi Irod</w:t>
      </w:r>
      <w:r w:rsidR="00225028">
        <w:rPr>
          <w:rFonts w:cs="Times New Roman"/>
          <w:szCs w:val="24"/>
          <w:lang w:eastAsia="hu-HU"/>
        </w:rPr>
        <w:t>a</w:t>
      </w:r>
    </w:p>
    <w:p w14:paraId="1820BDC9" w14:textId="23CC2BDE" w:rsidR="00863FD5" w:rsidRDefault="00225028" w:rsidP="00225028">
      <w:pPr>
        <w:pStyle w:val="Cmsor5"/>
        <w:numPr>
          <w:ilvl w:val="0"/>
          <w:numId w:val="0"/>
        </w:numPr>
        <w:rPr>
          <w:rFonts w:cs="Times New Roman"/>
          <w:szCs w:val="24"/>
          <w:lang w:eastAsia="hu-HU"/>
        </w:rPr>
      </w:pPr>
      <w:r w:rsidRPr="00225028">
        <w:rPr>
          <w:rFonts w:cs="Times New Roman"/>
          <w:szCs w:val="24"/>
          <w:lang w:eastAsia="hu-HU"/>
        </w:rPr>
        <w:t>tevékenységét irányítja</w:t>
      </w:r>
      <w:r w:rsidR="00887078">
        <w:rPr>
          <w:rFonts w:cs="Times New Roman"/>
          <w:szCs w:val="24"/>
          <w:lang w:eastAsia="hu-HU"/>
        </w:rPr>
        <w:t xml:space="preserve"> és koordinálja</w:t>
      </w:r>
      <w:r>
        <w:rPr>
          <w:rFonts w:cs="Times New Roman"/>
          <w:szCs w:val="24"/>
          <w:lang w:eastAsia="hu-HU"/>
        </w:rPr>
        <w:t>.</w:t>
      </w:r>
    </w:p>
    <w:p w14:paraId="0EADCAA3" w14:textId="77777777" w:rsidR="00E23C66" w:rsidRPr="00E23C66" w:rsidRDefault="00E23C66" w:rsidP="00E23C66">
      <w:pPr>
        <w:rPr>
          <w:lang w:eastAsia="hu-HU"/>
        </w:rPr>
      </w:pPr>
    </w:p>
    <w:p w14:paraId="34B817BB" w14:textId="30B911EF" w:rsidR="00E23C66" w:rsidRPr="0044641B" w:rsidRDefault="00E23C66" w:rsidP="007864A0">
      <w:pPr>
        <w:pStyle w:val="Cmsor4"/>
        <w:numPr>
          <w:ilvl w:val="0"/>
          <w:numId w:val="0"/>
        </w:numPr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eastAsia="SimSun" w:cs="Times New Roman"/>
          <w:szCs w:val="24"/>
          <w:lang w:eastAsia="zh-CN"/>
        </w:rPr>
        <w:t>(</w:t>
      </w:r>
      <w:r w:rsidRPr="0044641B">
        <w:rPr>
          <w:rFonts w:eastAsia="SimSun" w:cs="Times New Roman"/>
          <w:szCs w:val="24"/>
          <w:lang w:val="hu-HU" w:eastAsia="zh-CN"/>
        </w:rPr>
        <w:t>3)</w:t>
      </w:r>
      <w:r>
        <w:rPr>
          <w:rStyle w:val="Lbjegyzet-hivatkozs"/>
          <w:rFonts w:eastAsia="SimSun" w:cs="Times New Roman"/>
          <w:szCs w:val="24"/>
          <w:lang w:val="hu-HU" w:eastAsia="zh-CN"/>
        </w:rPr>
        <w:footnoteReference w:id="20"/>
      </w:r>
      <w:r w:rsidRPr="0044641B">
        <w:rPr>
          <w:rFonts w:eastAsia="SimSun" w:cs="Times New Roman"/>
          <w:szCs w:val="24"/>
          <w:lang w:val="hu-HU" w:eastAsia="zh-CN"/>
        </w:rPr>
        <w:t xml:space="preserve"> </w:t>
      </w:r>
      <w:r w:rsidRPr="0044641B">
        <w:rPr>
          <w:rFonts w:cs="Times New Roman"/>
          <w:szCs w:val="24"/>
          <w:lang w:eastAsia="zh-CN"/>
        </w:rPr>
        <w:t xml:space="preserve">A Polgármesteri Hivatal hatósági feladatainak ellátását </w:t>
      </w:r>
      <w:r w:rsidRPr="0044641B">
        <w:rPr>
          <w:rFonts w:cs="Times New Roman"/>
          <w:szCs w:val="24"/>
          <w:lang w:val="hu-HU" w:eastAsia="zh-CN"/>
        </w:rPr>
        <w:t>irányító</w:t>
      </w:r>
      <w:r w:rsidRPr="0044641B">
        <w:rPr>
          <w:rFonts w:cs="Times New Roman"/>
          <w:szCs w:val="24"/>
          <w:lang w:eastAsia="zh-CN"/>
        </w:rPr>
        <w:t xml:space="preserve"> aljegyző</w:t>
      </w:r>
      <w:r w:rsidRPr="0044641B">
        <w:rPr>
          <w:rFonts w:cs="Times New Roman"/>
          <w:szCs w:val="24"/>
          <w:lang w:val="hu-HU" w:eastAsia="zh-CN"/>
        </w:rPr>
        <w:t xml:space="preserve">, </w:t>
      </w:r>
      <w:r w:rsidRPr="0044641B">
        <w:rPr>
          <w:rFonts w:cs="Times New Roman"/>
          <w:szCs w:val="24"/>
        </w:rPr>
        <w:t>amennyiben a jegyző eltérően nem rendelkezik</w:t>
      </w:r>
    </w:p>
    <w:p w14:paraId="157329C5" w14:textId="77777777" w:rsidR="00E23C66" w:rsidRPr="0044641B" w:rsidRDefault="00E23C66" w:rsidP="007864A0">
      <w:pPr>
        <w:pStyle w:val="Cmsor5"/>
        <w:numPr>
          <w:ilvl w:val="0"/>
          <w:numId w:val="0"/>
        </w:numPr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  <w:lang w:eastAsia="hu-HU"/>
        </w:rPr>
        <w:t>a) ellátja a Civil, Ifjúsági, Kulturális, Oktatási, Nemzetiségi és Turisztikai Bizottság, valamint a Szociális, Egészségügyi és Lakásügyi Bizottság elé kerülő önálló bizottsági előterjesztések és ezen bizottságok által véleményezendő képviselő-testületi előterjesztések, valamint a (2) bekezdés szerinti önálló szervezeti egység által előkészített kizárólag képviselő-testület elé kerülő előterjesztések törvényességi ellenőrzését;</w:t>
      </w:r>
    </w:p>
    <w:p w14:paraId="7E161875" w14:textId="77777777" w:rsidR="00E23C66" w:rsidRPr="0044641B" w:rsidRDefault="00E23C66" w:rsidP="007864A0">
      <w:pPr>
        <w:pStyle w:val="Cmsor5"/>
        <w:numPr>
          <w:ilvl w:val="0"/>
          <w:numId w:val="0"/>
        </w:numPr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</w:rPr>
        <w:t>b) a Polgármesteri Hivatal állásfoglalásra jogosult munkatársaként részt vesz a Civil, Ifjúsági, Kulturális, Oktatási, Nemzetiségi és Turisztikai Bizottság, valamint a Szociális, Egészségügyi és Lakásügyi Bizottság ülésén,</w:t>
      </w:r>
    </w:p>
    <w:p w14:paraId="37F828E0" w14:textId="1B479E80" w:rsidR="00E85A47" w:rsidRDefault="00E23C66" w:rsidP="007864A0">
      <w:pPr>
        <w:pStyle w:val="Cmsor5"/>
        <w:numPr>
          <w:ilvl w:val="0"/>
          <w:numId w:val="0"/>
        </w:numPr>
        <w:spacing w:before="0" w:line="360" w:lineRule="auto"/>
        <w:rPr>
          <w:rFonts w:cs="Times New Roman"/>
          <w:szCs w:val="24"/>
          <w:lang w:eastAsia="hu-HU"/>
        </w:rPr>
      </w:pPr>
      <w:r w:rsidRPr="0044641B">
        <w:rPr>
          <w:rFonts w:cs="Times New Roman"/>
          <w:szCs w:val="24"/>
          <w:lang w:eastAsia="hu-HU"/>
        </w:rPr>
        <w:t>c) ellátja a betűrendes felsorolás szerinti második hat nemzetiségi önkormányzat ülésén a jegyző képviseletét</w:t>
      </w:r>
      <w:r w:rsidR="007864A0">
        <w:rPr>
          <w:rStyle w:val="Lbjegyzet-hivatkozs"/>
          <w:rFonts w:cs="Times New Roman"/>
          <w:szCs w:val="24"/>
          <w:lang w:eastAsia="hu-HU"/>
        </w:rPr>
        <w:footnoteReference w:id="21"/>
      </w:r>
      <w:r w:rsidRPr="0044641B">
        <w:rPr>
          <w:rFonts w:cs="Times New Roman"/>
          <w:szCs w:val="24"/>
          <w:lang w:eastAsia="hu-HU"/>
        </w:rPr>
        <w:t>.</w:t>
      </w:r>
    </w:p>
    <w:p w14:paraId="15C9E540" w14:textId="77777777" w:rsidR="00E23C66" w:rsidRDefault="00E23C66" w:rsidP="00E23C66">
      <w:pPr>
        <w:rPr>
          <w:lang w:eastAsia="hu-HU"/>
        </w:rPr>
      </w:pPr>
    </w:p>
    <w:p w14:paraId="7D6C91FA" w14:textId="4100DEB7" w:rsidR="00E23C66" w:rsidRPr="00E23C66" w:rsidRDefault="00E23C66" w:rsidP="00E23C66">
      <w:pPr>
        <w:rPr>
          <w:lang w:eastAsia="hu-HU"/>
        </w:rPr>
      </w:pPr>
      <w:r>
        <w:rPr>
          <w:lang w:eastAsia="hu-HU"/>
        </w:rPr>
        <w:t>(4)</w:t>
      </w:r>
      <w:r>
        <w:rPr>
          <w:rStyle w:val="Lbjegyzet-hivatkozs"/>
          <w:lang w:eastAsia="hu-HU"/>
        </w:rPr>
        <w:footnoteReference w:id="22"/>
      </w:r>
      <w:r>
        <w:rPr>
          <w:lang w:eastAsia="hu-HU"/>
        </w:rPr>
        <w:t xml:space="preserve"> </w:t>
      </w:r>
      <w:r w:rsidRPr="0044641B">
        <w:rPr>
          <w:rFonts w:cs="Times New Roman"/>
          <w:szCs w:val="24"/>
          <w:lang w:eastAsia="zh-CN"/>
        </w:rPr>
        <w:t>A Polgármesteri Hivatal hatósági feladatainak ellátását irányító aljegyző</w:t>
      </w:r>
      <w:r w:rsidRPr="0044641B">
        <w:rPr>
          <w:rFonts w:cs="Times New Roman"/>
          <w:szCs w:val="24"/>
          <w:lang w:eastAsia="hu-HU"/>
        </w:rPr>
        <w:t xml:space="preserve"> felelős az általa irányított önálló szervezeti egység vezetőj</w:t>
      </w:r>
      <w:r>
        <w:rPr>
          <w:rFonts w:cs="Times New Roman"/>
          <w:szCs w:val="24"/>
          <w:lang w:eastAsia="hu-HU"/>
        </w:rPr>
        <w:t>ének teljesítményértékeléséért.</w:t>
      </w:r>
    </w:p>
    <w:p w14:paraId="4644DAA3" w14:textId="1BFE5143" w:rsidR="00E85A47" w:rsidRPr="0056359D" w:rsidRDefault="00C26CEE" w:rsidP="0056359D">
      <w:pPr>
        <w:pStyle w:val="Cmsor3"/>
        <w:rPr>
          <w:rFonts w:cs="Times New Roman"/>
        </w:rPr>
      </w:pPr>
      <w:r w:rsidRPr="0056359D">
        <w:rPr>
          <w:rFonts w:cs="Times New Roman"/>
        </w:rPr>
        <w:t>A jegyző és az aljegyző helyettesítése</w:t>
      </w:r>
    </w:p>
    <w:p w14:paraId="0B8956D4" w14:textId="7DA416B6" w:rsidR="00C26CEE" w:rsidRPr="0056359D" w:rsidRDefault="00C26CEE" w:rsidP="00C26CEE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 jegyzőt akadályoztatása</w:t>
      </w:r>
      <w:r w:rsidRPr="0056359D">
        <w:rPr>
          <w:rFonts w:cs="Times New Roman"/>
          <w:szCs w:val="24"/>
          <w:lang w:val="hu-HU" w:eastAsia="hu-HU"/>
        </w:rPr>
        <w:t xml:space="preserve">, </w:t>
      </w:r>
      <w:r w:rsidRPr="0056359D">
        <w:rPr>
          <w:rFonts w:cs="Times New Roman"/>
          <w:szCs w:val="24"/>
          <w:lang w:eastAsia="hu-HU"/>
        </w:rPr>
        <w:t xml:space="preserve">távolléte </w:t>
      </w:r>
      <w:r w:rsidRPr="0056359D">
        <w:rPr>
          <w:rFonts w:cs="Times New Roman"/>
          <w:szCs w:val="24"/>
          <w:lang w:val="hu-HU" w:eastAsia="hu-HU"/>
        </w:rPr>
        <w:t xml:space="preserve">vagy a tisztség betöltetlensége </w:t>
      </w:r>
      <w:r w:rsidRPr="0056359D">
        <w:rPr>
          <w:rFonts w:cs="Times New Roman"/>
          <w:szCs w:val="24"/>
          <w:lang w:eastAsia="hu-HU"/>
        </w:rPr>
        <w:t xml:space="preserve">esetén a </w:t>
      </w:r>
      <w:r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 xml:space="preserve"> működésével összefüggő feladatokat</w:t>
      </w:r>
      <w:r w:rsidRPr="0056359D" w:rsidDel="00350FA4">
        <w:rPr>
          <w:rFonts w:cs="Times New Roman"/>
          <w:szCs w:val="24"/>
          <w:lang w:eastAsia="hu-HU"/>
        </w:rPr>
        <w:t xml:space="preserve"> </w:t>
      </w:r>
      <w:r w:rsidR="00225028">
        <w:rPr>
          <w:rFonts w:cs="Times New Roman"/>
          <w:szCs w:val="24"/>
          <w:lang w:val="hu-HU" w:eastAsia="hu-HU"/>
        </w:rPr>
        <w:t>irányító</w:t>
      </w:r>
      <w:r w:rsidRPr="0056359D">
        <w:rPr>
          <w:rFonts w:cs="Times New Roman"/>
          <w:szCs w:val="24"/>
          <w:lang w:eastAsia="hu-HU"/>
        </w:rPr>
        <w:t xml:space="preserve"> aljegyző, együttes </w:t>
      </w:r>
      <w:r w:rsidRPr="0056359D">
        <w:rPr>
          <w:rFonts w:cs="Times New Roman"/>
          <w:szCs w:val="24"/>
          <w:lang w:val="hu-HU" w:eastAsia="hu-HU"/>
        </w:rPr>
        <w:t>akadályoztatásuk,</w:t>
      </w:r>
      <w:r w:rsidRPr="0056359D">
        <w:rPr>
          <w:rFonts w:cs="Times New Roman"/>
          <w:szCs w:val="24"/>
          <w:lang w:eastAsia="hu-HU"/>
        </w:rPr>
        <w:t xml:space="preserve"> </w:t>
      </w:r>
      <w:r w:rsidRPr="0056359D">
        <w:rPr>
          <w:rFonts w:cs="Times New Roman"/>
          <w:szCs w:val="24"/>
          <w:lang w:val="hu-HU" w:eastAsia="hu-HU"/>
        </w:rPr>
        <w:t xml:space="preserve">távollétük, vagy a tisztségük egyidejű betöltetlensége </w:t>
      </w:r>
      <w:r w:rsidRPr="0056359D">
        <w:rPr>
          <w:rFonts w:cs="Times New Roman"/>
          <w:szCs w:val="24"/>
          <w:lang w:eastAsia="hu-HU"/>
        </w:rPr>
        <w:t xml:space="preserve">esetén a </w:t>
      </w:r>
      <w:r w:rsidRPr="0056359D">
        <w:rPr>
          <w:rFonts w:cs="Times New Roman"/>
          <w:szCs w:val="24"/>
          <w:lang w:val="hu-HU" w:eastAsia="hu-HU"/>
        </w:rPr>
        <w:t>Polgármesteri Hivatal</w:t>
      </w:r>
      <w:r w:rsidRPr="0056359D">
        <w:rPr>
          <w:rFonts w:cs="Times New Roman"/>
          <w:szCs w:val="24"/>
          <w:lang w:eastAsia="hu-HU"/>
        </w:rPr>
        <w:t xml:space="preserve"> hatósági feladatainak ellátását </w:t>
      </w:r>
      <w:r w:rsidR="00225028">
        <w:rPr>
          <w:rFonts w:cs="Times New Roman"/>
          <w:szCs w:val="24"/>
          <w:lang w:val="hu-HU" w:eastAsia="hu-HU"/>
        </w:rPr>
        <w:t>irányító</w:t>
      </w:r>
      <w:r w:rsidRPr="0056359D">
        <w:rPr>
          <w:rFonts w:cs="Times New Roman"/>
          <w:szCs w:val="24"/>
          <w:lang w:eastAsia="hu-HU"/>
        </w:rPr>
        <w:t xml:space="preserve"> aljegyző helyettesíti.</w:t>
      </w:r>
    </w:p>
    <w:p w14:paraId="285871EC" w14:textId="1A7D1B44" w:rsidR="00E85A47" w:rsidRPr="0056359D" w:rsidRDefault="00E85A47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Az aljegyzőt akadályoztatása vagy távolléte esetén</w:t>
      </w:r>
      <w:r w:rsidR="00C26CEE" w:rsidRPr="0056359D">
        <w:rPr>
          <w:rFonts w:cs="Times New Roman"/>
          <w:szCs w:val="24"/>
          <w:lang w:val="hu-HU" w:eastAsia="hu-HU"/>
        </w:rPr>
        <w:t xml:space="preserve"> </w:t>
      </w:r>
      <w:r w:rsidRPr="0056359D">
        <w:rPr>
          <w:rFonts w:cs="Times New Roman"/>
          <w:szCs w:val="24"/>
          <w:lang w:eastAsia="hu-HU"/>
        </w:rPr>
        <w:t>aljegyzői feladatai ellátásában a másik aljegyző, mindkét aljegyző egyidejű akadályoztatása vagy távolléte esetén a jegyző</w:t>
      </w:r>
      <w:r w:rsidR="00C26CEE" w:rsidRPr="0056359D">
        <w:rPr>
          <w:rFonts w:cs="Times New Roman"/>
          <w:szCs w:val="24"/>
          <w:lang w:val="hu-HU" w:eastAsia="hu-HU"/>
        </w:rPr>
        <w:t xml:space="preserve"> helyettesíti.</w:t>
      </w:r>
    </w:p>
    <w:p w14:paraId="68C60E91" w14:textId="444EE8E4" w:rsidR="00E85A47" w:rsidRPr="0056359D" w:rsidRDefault="00C26CEE" w:rsidP="0056359D">
      <w:pPr>
        <w:pStyle w:val="Cmsor4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>A</w:t>
      </w:r>
      <w:r w:rsidR="00E85A47" w:rsidRPr="0056359D">
        <w:rPr>
          <w:rFonts w:cs="Times New Roman"/>
          <w:szCs w:val="24"/>
        </w:rPr>
        <w:t xml:space="preserve"> </w:t>
      </w:r>
      <w:r w:rsidRPr="0056359D">
        <w:rPr>
          <w:rFonts w:cs="Times New Roman"/>
          <w:szCs w:val="24"/>
        </w:rPr>
        <w:t>Polgármesteri Hivatal működésével összefüggő feladatokat</w:t>
      </w:r>
      <w:r w:rsidRPr="0056359D" w:rsidDel="00350FA4">
        <w:rPr>
          <w:rFonts w:cs="Times New Roman"/>
          <w:szCs w:val="24"/>
        </w:rPr>
        <w:t xml:space="preserve"> </w:t>
      </w:r>
      <w:r w:rsidRPr="0056359D">
        <w:rPr>
          <w:rFonts w:cs="Times New Roman"/>
          <w:szCs w:val="24"/>
        </w:rPr>
        <w:t xml:space="preserve">koordináló aljegyzőt főosztályvezetői </w:t>
      </w:r>
      <w:r w:rsidR="00E85A47" w:rsidRPr="0056359D">
        <w:rPr>
          <w:rFonts w:cs="Times New Roman"/>
          <w:szCs w:val="24"/>
        </w:rPr>
        <w:t>feladatai ellátásában</w:t>
      </w:r>
      <w:r w:rsidRPr="0056359D">
        <w:rPr>
          <w:rFonts w:cs="Times New Roman"/>
          <w:szCs w:val="24"/>
        </w:rPr>
        <w:t xml:space="preserve"> </w:t>
      </w:r>
      <w:r w:rsidR="00E85A47" w:rsidRPr="0056359D">
        <w:rPr>
          <w:rFonts w:cs="Times New Roman"/>
          <w:szCs w:val="24"/>
        </w:rPr>
        <w:t>– az átruházott munkáltatói jogok gyakorlásának kivételével – a Testületi, Képviselői és Bizottsági Osztály vezetője</w:t>
      </w:r>
      <w:r w:rsidRPr="0056359D">
        <w:rPr>
          <w:rFonts w:cs="Times New Roman"/>
          <w:szCs w:val="24"/>
        </w:rPr>
        <w:t xml:space="preserve"> helyettesíti.</w:t>
      </w:r>
    </w:p>
    <w:p w14:paraId="0B2845F5" w14:textId="3CE76195" w:rsidR="00E85A47" w:rsidRPr="0056359D" w:rsidRDefault="00C26CEE" w:rsidP="00C26CEE">
      <w:pPr>
        <w:pStyle w:val="Cmsor4"/>
        <w:rPr>
          <w:rFonts w:cs="Times New Roman"/>
          <w:szCs w:val="24"/>
          <w:lang w:val="hu-HU" w:eastAsia="hu-HU"/>
        </w:rPr>
      </w:pPr>
      <w:r w:rsidRPr="0056359D">
        <w:rPr>
          <w:rFonts w:cs="Times New Roman"/>
          <w:szCs w:val="24"/>
          <w:lang w:eastAsia="zh-CN"/>
        </w:rPr>
        <w:lastRenderedPageBreak/>
        <w:t xml:space="preserve">A Polgármesteri Hivatal hatósági feladatainak ellátását koordináló </w:t>
      </w:r>
      <w:r w:rsidR="00E85A47" w:rsidRPr="0056359D">
        <w:rPr>
          <w:rFonts w:cs="Times New Roman"/>
          <w:szCs w:val="24"/>
          <w:lang w:eastAsia="hu-HU"/>
        </w:rPr>
        <w:t xml:space="preserve">aljegyzőt </w:t>
      </w:r>
      <w:r w:rsidR="004A51DF">
        <w:rPr>
          <w:rFonts w:cs="Times New Roman"/>
          <w:szCs w:val="24"/>
          <w:lang w:val="hu-HU" w:eastAsia="hu-HU"/>
        </w:rPr>
        <w:t>főosztályvezetői feladatai ellátásában</w:t>
      </w:r>
      <w:r w:rsidR="004A51DF">
        <w:rPr>
          <w:rStyle w:val="Lbjegyzet-hivatkozs"/>
          <w:rFonts w:cs="Times New Roman"/>
          <w:szCs w:val="24"/>
          <w:lang w:val="hu-HU" w:eastAsia="hu-HU"/>
        </w:rPr>
        <w:footnoteReference w:id="23"/>
      </w:r>
      <w:r w:rsidR="004A51DF">
        <w:rPr>
          <w:rFonts w:cs="Times New Roman"/>
          <w:szCs w:val="24"/>
          <w:lang w:val="hu-HU" w:eastAsia="hu-HU"/>
        </w:rPr>
        <w:t xml:space="preserve"> </w:t>
      </w:r>
      <w:r w:rsidR="00E85A47" w:rsidRPr="0056359D">
        <w:rPr>
          <w:rFonts w:cs="Times New Roman"/>
          <w:szCs w:val="24"/>
          <w:lang w:eastAsia="hu-HU"/>
        </w:rPr>
        <w:t xml:space="preserve">– az átruházott munkáltatói jogok gyakorlásának kivételével – a </w:t>
      </w:r>
      <w:r w:rsidR="002B2E6A">
        <w:rPr>
          <w:rFonts w:cs="Times New Roman"/>
          <w:szCs w:val="24"/>
          <w:lang w:val="hu-HU" w:eastAsia="hu-HU"/>
        </w:rPr>
        <w:t xml:space="preserve">Hatósági </w:t>
      </w:r>
      <w:r w:rsidRPr="0056359D">
        <w:rPr>
          <w:rFonts w:cs="Times New Roman"/>
          <w:szCs w:val="24"/>
          <w:lang w:val="hu-HU" w:eastAsia="hu-HU"/>
        </w:rPr>
        <w:t xml:space="preserve"> </w:t>
      </w:r>
      <w:r w:rsidR="00E85A47" w:rsidRPr="0056359D">
        <w:rPr>
          <w:rFonts w:cs="Times New Roman"/>
          <w:szCs w:val="24"/>
          <w:lang w:eastAsia="hu-HU"/>
        </w:rPr>
        <w:t>Osztály vezetője helyettesíti.</w:t>
      </w:r>
    </w:p>
    <w:p w14:paraId="7C7788E7" w14:textId="6FAFE58B" w:rsidR="006607E7" w:rsidRPr="0056359D" w:rsidRDefault="00C26CEE" w:rsidP="006607E7">
      <w:pPr>
        <w:pStyle w:val="Cmsor4"/>
        <w:rPr>
          <w:rFonts w:cs="Times New Roman"/>
          <w:szCs w:val="24"/>
        </w:rPr>
      </w:pPr>
      <w:r w:rsidRPr="0056359D">
        <w:rPr>
          <w:rFonts w:cs="Times New Roman"/>
          <w:szCs w:val="24"/>
        </w:rPr>
        <w:t xml:space="preserve">A jegyzői és az aljegyzői tisztség egyidejű betöltetlensége esetén a jegyzői és az </w:t>
      </w:r>
      <w:r w:rsidR="00D54972">
        <w:rPr>
          <w:rFonts w:cs="Times New Roman"/>
          <w:szCs w:val="24"/>
          <w:lang w:val="hu-HU"/>
        </w:rPr>
        <w:t>a</w:t>
      </w:r>
      <w:r w:rsidRPr="0056359D">
        <w:rPr>
          <w:rFonts w:cs="Times New Roman"/>
          <w:szCs w:val="24"/>
        </w:rPr>
        <w:t>ljegyzői feladatokat</w:t>
      </w:r>
      <w:r w:rsidR="00D54972">
        <w:rPr>
          <w:rFonts w:cs="Times New Roman"/>
          <w:szCs w:val="24"/>
          <w:lang w:val="hu-HU"/>
        </w:rPr>
        <w:t xml:space="preserve"> – legfeljebb hat hónapig –</w:t>
      </w:r>
      <w:r w:rsidRPr="0056359D">
        <w:rPr>
          <w:rFonts w:cs="Times New Roman"/>
          <w:szCs w:val="24"/>
        </w:rPr>
        <w:t xml:space="preserve"> a Polgármesteri Hivatalnak a polgármester által kijelölt vezető</w:t>
      </w:r>
      <w:r w:rsidR="002C5F5A">
        <w:rPr>
          <w:rFonts w:cs="Times New Roman"/>
          <w:szCs w:val="24"/>
          <w:lang w:val="hu-HU"/>
        </w:rPr>
        <w:t xml:space="preserve"> besorolású köztisztviselője</w:t>
      </w:r>
      <w:r w:rsidRPr="0056359D">
        <w:rPr>
          <w:rFonts w:cs="Times New Roman"/>
          <w:szCs w:val="24"/>
        </w:rPr>
        <w:t xml:space="preserve"> látja el.</w:t>
      </w:r>
    </w:p>
    <w:p w14:paraId="1978D6A5" w14:textId="77777777" w:rsidR="006607E7" w:rsidRPr="0056359D" w:rsidRDefault="006607E7" w:rsidP="006607E7">
      <w:pPr>
        <w:pStyle w:val="Cmsor2"/>
        <w:rPr>
          <w:rFonts w:cs="Times New Roman"/>
        </w:rPr>
      </w:pPr>
      <w:r w:rsidRPr="0056359D">
        <w:rPr>
          <w:rFonts w:cs="Times New Roman"/>
        </w:rPr>
        <w:t>Az önálló szervezeti egység</w:t>
      </w:r>
    </w:p>
    <w:p w14:paraId="79CF9660" w14:textId="3330E980" w:rsidR="006607E7" w:rsidRPr="0056359D" w:rsidRDefault="006607E7" w:rsidP="0056359D">
      <w:pPr>
        <w:pStyle w:val="Cmsor4"/>
        <w:rPr>
          <w:rFonts w:cs="Times New Roman"/>
          <w:szCs w:val="24"/>
          <w:lang w:eastAsia="zh-CN"/>
        </w:rPr>
      </w:pPr>
      <w:r w:rsidRPr="0056359D">
        <w:rPr>
          <w:rFonts w:cs="Times New Roman"/>
          <w:szCs w:val="24"/>
          <w:lang w:val="hu-HU" w:eastAsia="zh-CN"/>
        </w:rPr>
        <w:t xml:space="preserve">Az önálló szervezeti egység a </w:t>
      </w:r>
      <w:r w:rsidR="00EE1CAF">
        <w:rPr>
          <w:rFonts w:cs="Times New Roman"/>
          <w:szCs w:val="24"/>
          <w:lang w:val="hu-HU" w:eastAsia="zh-CN"/>
        </w:rPr>
        <w:t>S</w:t>
      </w:r>
      <w:r w:rsidRPr="0056359D">
        <w:rPr>
          <w:rFonts w:cs="Times New Roman"/>
          <w:szCs w:val="24"/>
          <w:lang w:eastAsia="zh-CN"/>
        </w:rPr>
        <w:t xml:space="preserve">zabályzatban meghatározott </w:t>
      </w:r>
      <w:r w:rsidRPr="0056359D">
        <w:rPr>
          <w:rFonts w:cs="Times New Roman"/>
          <w:szCs w:val="24"/>
          <w:lang w:val="hu-HU" w:eastAsia="zh-CN"/>
        </w:rPr>
        <w:t>feladatkörében</w:t>
      </w:r>
    </w:p>
    <w:p w14:paraId="2BC8CB6D" w14:textId="3C498EE5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felel a szakmai feladatkörébe tartozó képviselő-testületi és bizottsági előterjesztések, önkormányzati rendelet-tervezetek, belső szabályzatok szakmai előkészítéséért, a szabályozási koncepció kialakításáért, </w:t>
      </w:r>
      <w:r w:rsidR="002919DF">
        <w:rPr>
          <w:rFonts w:cs="Times New Roman"/>
          <w:szCs w:val="24"/>
          <w:lang w:eastAsia="hu-HU"/>
        </w:rPr>
        <w:t>továbbá</w:t>
      </w:r>
      <w:r w:rsidR="002919DF" w:rsidRPr="0056359D">
        <w:rPr>
          <w:rFonts w:cs="Times New Roman"/>
          <w:szCs w:val="24"/>
          <w:lang w:eastAsia="hu-HU"/>
        </w:rPr>
        <w:t xml:space="preserve"> </w:t>
      </w:r>
      <w:r w:rsidRPr="0056359D">
        <w:rPr>
          <w:rFonts w:cs="Times New Roman"/>
          <w:szCs w:val="24"/>
          <w:lang w:eastAsia="hu-HU"/>
        </w:rPr>
        <w:t>a nem a szabályozás-előkészítési felelősségi körébe tartozó előterjesztések, rendelet-tervezetek és belső szabályzatok kialakításában való közreműködésért, az önkormányzati rendelet-tervezet előkészítésével összefüggő szakmai hatásvizsgálatok elkészítéséért, indokolt esetben a megfelelő szabályozás kialakításának kezdeményezéséért,</w:t>
      </w:r>
    </w:p>
    <w:p w14:paraId="5130D376" w14:textId="1F855B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az önkormányzati rendelet-tervezet belső szakmai egyeztetése és társadalmi véleményezése során kapott észrevételeket áttekinti</w:t>
      </w:r>
      <w:r w:rsidR="004A51DF">
        <w:rPr>
          <w:rStyle w:val="Lbjegyzet-hivatkozs"/>
          <w:rFonts w:cs="Times New Roman"/>
          <w:szCs w:val="24"/>
          <w:lang w:eastAsia="hu-HU"/>
        </w:rPr>
        <w:footnoteReference w:id="24"/>
      </w:r>
      <w:r w:rsidRPr="0056359D">
        <w:rPr>
          <w:rFonts w:cs="Times New Roman"/>
          <w:szCs w:val="24"/>
          <w:lang w:eastAsia="hu-HU"/>
        </w:rPr>
        <w:t>, feldolgozza, és az észrevételekkel kapcsolatos összefoglalót elkészíti,</w:t>
      </w:r>
    </w:p>
    <w:p w14:paraId="592D3EEA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kijelölés alapján közreműködik a képviselő-testületi és bizottsági ülések előkészítésében és lebonyolításában,</w:t>
      </w:r>
    </w:p>
    <w:p w14:paraId="37D38A2C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kijelölés alapján közreműködik a képviselő-testületi és bizottsági előterjesztések jogi ellenőrzésében,</w:t>
      </w:r>
    </w:p>
    <w:p w14:paraId="49689ACB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felel a szakmai előkészítése alapján elfogadott képviselő-testületi és bizottsági határozatok végrehajtásáért, a végrehajtással összefüggő feladatok ellátásáért, kijelölés alapján közreműködik más szervezeti egység előkészítése alapján elfogadott képviselő-testületi és bizottsági határozat végrehajtásában,</w:t>
      </w:r>
    </w:p>
    <w:p w14:paraId="4D072B4C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részt vesz a képviselő-testület és állandó bizottságai előtt a szakmai felelősségébe tartozó ügyek képviseletében, a szakmai álláspont megalapozásában,</w:t>
      </w:r>
    </w:p>
    <w:p w14:paraId="2714DC60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a képviselői felvilágosítás-kérésre adandó választ szakmailag előkészíti,</w:t>
      </w:r>
    </w:p>
    <w:p w14:paraId="66571994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elkészíti a feladatkörébe tartozó kérdésekben a képviselő-testület munkatervére vonatkozó szakmai javaslatot, közreműködik az esélyegyenlőségi terv kidolgozásában,</w:t>
      </w:r>
    </w:p>
    <w:p w14:paraId="367D2047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közreműködik a feladatkörébe tartozó ágazati stratégiák kidolgozásában,</w:t>
      </w:r>
    </w:p>
    <w:p w14:paraId="794C11A4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szakmailag előkészíti a feladatkörébe tartozó szerződéseket,</w:t>
      </w:r>
    </w:p>
    <w:p w14:paraId="764DB636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ellátja a feladatkörébe tartozó ügyekben a tájékoztatási feladatokat, az ezzel kapcsolatos média-megjelenésekhez szakmai háttéranyagot készít,</w:t>
      </w:r>
    </w:p>
    <w:p w14:paraId="1E543CB7" w14:textId="7581A302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lastRenderedPageBreak/>
        <w:t xml:space="preserve">kezdeményezi a tevékenységéhez kapcsolódóan jelentkező szakmai közreműködés igényének felmerülése esetén a megfelelő </w:t>
      </w:r>
      <w:r w:rsidR="00225028">
        <w:rPr>
          <w:rFonts w:cs="Times New Roman"/>
          <w:szCs w:val="24"/>
          <w:lang w:eastAsia="hu-HU"/>
        </w:rPr>
        <w:t xml:space="preserve">szakmai </w:t>
      </w:r>
      <w:r w:rsidRPr="0056359D">
        <w:rPr>
          <w:rFonts w:cs="Times New Roman"/>
          <w:szCs w:val="24"/>
          <w:lang w:eastAsia="hu-HU"/>
        </w:rPr>
        <w:t xml:space="preserve">kompetenciával rendelkező </w:t>
      </w:r>
      <w:r w:rsidR="00225028">
        <w:rPr>
          <w:rFonts w:cs="Times New Roman"/>
          <w:szCs w:val="24"/>
          <w:lang w:eastAsia="hu-HU"/>
        </w:rPr>
        <w:t>önálló szervezeti egység</w:t>
      </w:r>
      <w:r w:rsidRPr="0056359D">
        <w:rPr>
          <w:rFonts w:cs="Times New Roman"/>
          <w:szCs w:val="24"/>
          <w:lang w:eastAsia="hu-HU"/>
        </w:rPr>
        <w:t>, egyéb szerv, szervezet bevonását,</w:t>
      </w:r>
    </w:p>
    <w:p w14:paraId="20A9FF24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együttműködik az információátadás és tájékoztatás szempontjából a Polgármesteri Hivatal más szervezeti egységével,</w:t>
      </w:r>
    </w:p>
    <w:p w14:paraId="34ADC692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ellátja a szakterületét érintő jogszabályban meghatározott ügyben a döntések előkészítését és gondoskodik a döntések végrehajtásáról,</w:t>
      </w:r>
    </w:p>
    <w:p w14:paraId="09A79540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szakszerűen és jogszerűen ellátja a feladatkörébe tartozó ügyeket,</w:t>
      </w:r>
    </w:p>
    <w:p w14:paraId="7D15734A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feladatkörébe tartozó ügyekben segíti az önkormányzati képviselők, valamint a nemzetiségi önkormányzatok tevékenységét,</w:t>
      </w:r>
    </w:p>
    <w:p w14:paraId="3AF4E32E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feladatai ellátása során a belső kontrollrendszer követelményeit érvényesíti,</w:t>
      </w:r>
    </w:p>
    <w:p w14:paraId="5FBC3AF1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közreműködik a feladatkörébe tartozó közérdekű adatok közzétételében, a közérdekű adatigényelések teljesítésében,</w:t>
      </w:r>
    </w:p>
    <w:p w14:paraId="532E2A95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biztosítja tevékenysége során a személyes adatok védelmét,</w:t>
      </w:r>
    </w:p>
    <w:p w14:paraId="2D2479B6" w14:textId="77777777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érvényre juttatja a Hivatásetikai Szabályzatban foglaltakat,</w:t>
      </w:r>
    </w:p>
    <w:p w14:paraId="6B5DFDF3" w14:textId="09578BCD" w:rsidR="006607E7" w:rsidRPr="0056359D" w:rsidRDefault="006607E7" w:rsidP="0056359D">
      <w:pPr>
        <w:pStyle w:val="Cmsor5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>részt vesz az Európai Uniós parlamenti képviselői, az országgyűlési, az önkormányzati választás, az országos és a helyi népszavazás lebonyolításában.</w:t>
      </w:r>
    </w:p>
    <w:p w14:paraId="551A8F69" w14:textId="7F82C3E0" w:rsidR="00FE0F57" w:rsidRPr="0056359D" w:rsidRDefault="00FE0F57" w:rsidP="00FE0F57">
      <w:pPr>
        <w:pStyle w:val="Cmsor4"/>
        <w:rPr>
          <w:rFonts w:cs="Times New Roman"/>
          <w:szCs w:val="24"/>
        </w:rPr>
      </w:pPr>
      <w:bookmarkStart w:id="3" w:name="_Ref183523463"/>
      <w:r w:rsidRPr="0056359D">
        <w:rPr>
          <w:rFonts w:cs="Times New Roman"/>
          <w:szCs w:val="24"/>
        </w:rPr>
        <w:t xml:space="preserve">Az önálló szervezeti egység feladatának ellátása során együttműködik a feladatkörében érintett többi önálló szervezeti egységgel, így különösen ellátja a szükséges információkkal, bevonja az egyeztetésekbe, </w:t>
      </w:r>
      <w:r w:rsidR="00225028">
        <w:rPr>
          <w:rFonts w:cs="Times New Roman"/>
          <w:szCs w:val="24"/>
          <w:lang w:val="hu-HU"/>
        </w:rPr>
        <w:t>részére adatot szolgáltat, továbbítja</w:t>
      </w:r>
      <w:r w:rsidRPr="0056359D">
        <w:rPr>
          <w:rFonts w:cs="Times New Roman"/>
          <w:szCs w:val="24"/>
        </w:rPr>
        <w:t xml:space="preserve"> a szakmai </w:t>
      </w:r>
      <w:r w:rsidR="00225028">
        <w:rPr>
          <w:rFonts w:cs="Times New Roman"/>
          <w:szCs w:val="24"/>
          <w:lang w:val="hu-HU"/>
        </w:rPr>
        <w:t xml:space="preserve">és egyéb </w:t>
      </w:r>
      <w:r w:rsidRPr="0056359D">
        <w:rPr>
          <w:rFonts w:cs="Times New Roman"/>
          <w:szCs w:val="24"/>
        </w:rPr>
        <w:t>anyagok tervezeteit, gondoskodik a véleményeltérések egyeztetéséről.</w:t>
      </w:r>
      <w:bookmarkEnd w:id="3"/>
    </w:p>
    <w:p w14:paraId="0C47C2D4" w14:textId="599EA62E" w:rsidR="00FE0F57" w:rsidRPr="0056359D" w:rsidRDefault="00FE0F57" w:rsidP="00FE0F57">
      <w:pPr>
        <w:pStyle w:val="Cmsor4"/>
        <w:rPr>
          <w:rFonts w:cs="Times New Roman"/>
          <w:szCs w:val="24"/>
        </w:rPr>
      </w:pPr>
      <w:r w:rsidRPr="0056359D">
        <w:rPr>
          <w:rFonts w:eastAsia="Calibri" w:cs="Times New Roman"/>
          <w:szCs w:val="24"/>
          <w:lang w:val="hu-HU" w:eastAsia="zh-CN"/>
        </w:rPr>
        <w:t xml:space="preserve">A </w:t>
      </w:r>
      <w:r w:rsidRPr="0056359D">
        <w:rPr>
          <w:rFonts w:eastAsia="Calibri" w:cs="Times New Roman"/>
          <w:szCs w:val="24"/>
          <w:lang w:eastAsia="zh-CN"/>
        </w:rPr>
        <w:fldChar w:fldCharType="begin"/>
      </w:r>
      <w:r w:rsidRPr="0056359D">
        <w:rPr>
          <w:rFonts w:eastAsia="Calibri" w:cs="Times New Roman"/>
          <w:szCs w:val="24"/>
          <w:lang w:eastAsia="zh-CN"/>
        </w:rPr>
        <w:instrText xml:space="preserve"> REF _Ref183523463 \r \h </w:instrText>
      </w:r>
      <w:r w:rsidR="0056359D" w:rsidRPr="0056359D">
        <w:rPr>
          <w:rFonts w:eastAsia="Calibri" w:cs="Times New Roman"/>
          <w:szCs w:val="24"/>
          <w:lang w:eastAsia="zh-CN"/>
        </w:rPr>
        <w:instrText xml:space="preserve"> \* MERGEFORMAT </w:instrText>
      </w:r>
      <w:r w:rsidRPr="0056359D">
        <w:rPr>
          <w:rFonts w:eastAsia="Calibri" w:cs="Times New Roman"/>
          <w:szCs w:val="24"/>
          <w:lang w:eastAsia="zh-CN"/>
        </w:rPr>
      </w:r>
      <w:r w:rsidRPr="0056359D">
        <w:rPr>
          <w:rFonts w:eastAsia="Calibri" w:cs="Times New Roman"/>
          <w:szCs w:val="24"/>
          <w:lang w:eastAsia="zh-CN"/>
        </w:rPr>
        <w:fldChar w:fldCharType="separate"/>
      </w:r>
      <w:r w:rsidR="00773CE8" w:rsidRPr="0056359D">
        <w:rPr>
          <w:rFonts w:eastAsia="Calibri" w:cs="Times New Roman"/>
          <w:szCs w:val="24"/>
          <w:lang w:eastAsia="zh-CN"/>
        </w:rPr>
        <w:t>(</w:t>
      </w:r>
      <w:r w:rsidR="004A51DF">
        <w:rPr>
          <w:rFonts w:eastAsia="Calibri" w:cs="Times New Roman"/>
          <w:szCs w:val="24"/>
          <w:lang w:val="hu-HU" w:eastAsia="zh-CN"/>
        </w:rPr>
        <w:t>2</w:t>
      </w:r>
      <w:r w:rsidR="00773CE8" w:rsidRPr="0056359D">
        <w:rPr>
          <w:rFonts w:eastAsia="Calibri" w:cs="Times New Roman"/>
          <w:szCs w:val="24"/>
          <w:lang w:eastAsia="zh-CN"/>
        </w:rPr>
        <w:t>)</w:t>
      </w:r>
      <w:r w:rsidRPr="0056359D">
        <w:rPr>
          <w:rFonts w:eastAsia="Calibri" w:cs="Times New Roman"/>
          <w:szCs w:val="24"/>
          <w:lang w:eastAsia="zh-CN"/>
        </w:rPr>
        <w:fldChar w:fldCharType="end"/>
      </w:r>
      <w:r w:rsidR="004A51DF">
        <w:rPr>
          <w:rStyle w:val="Lbjegyzet-hivatkozs"/>
          <w:rFonts w:eastAsia="Calibri" w:cs="Times New Roman"/>
          <w:szCs w:val="24"/>
          <w:lang w:eastAsia="zh-CN"/>
        </w:rPr>
        <w:footnoteReference w:id="25"/>
      </w:r>
      <w:r w:rsidRPr="0056359D">
        <w:rPr>
          <w:rFonts w:eastAsia="Calibri" w:cs="Times New Roman"/>
          <w:szCs w:val="24"/>
          <w:lang w:val="hu-HU" w:eastAsia="zh-CN"/>
        </w:rPr>
        <w:t xml:space="preserve"> bekezdés szerinti </w:t>
      </w:r>
      <w:r w:rsidRPr="0056359D">
        <w:rPr>
          <w:rFonts w:eastAsia="Calibri" w:cs="Times New Roman"/>
          <w:szCs w:val="24"/>
          <w:lang w:eastAsia="zh-CN"/>
        </w:rPr>
        <w:t xml:space="preserve">együttműködés keretében a megkeresett önálló szervezeti egység – ha a megkereső önálló szervezeti egység az ügy intézésére irányadó szabályokra tekintettel indokolt esetben rövidebb határidőt nem jelöl meg – álláspontját öt munkanapon belül közli a megkereső önálló szervezeti egységgel. </w:t>
      </w:r>
      <w:r w:rsidRPr="0056359D">
        <w:rPr>
          <w:rFonts w:eastAsia="Calibri" w:cs="Times New Roman"/>
          <w:szCs w:val="24"/>
        </w:rPr>
        <w:t>Ha az álláspont kialakításához nem áll rendelkezésre elegendő információ, vagy más nyomós okból az álláspont kialakításához további idő szükséges, ezt a megkeresett önálló szervezeti egység az álláspont kialakítására irányadó határidő lejártát legalább egy munkanappal megelőzően jelzi a megkereső önálló szervezeti egység</w:t>
      </w:r>
      <w:r w:rsidR="00887078">
        <w:rPr>
          <w:rFonts w:eastAsia="Calibri" w:cs="Times New Roman"/>
          <w:szCs w:val="24"/>
          <w:lang w:val="hu-HU"/>
        </w:rPr>
        <w:t>nek</w:t>
      </w:r>
      <w:r w:rsidRPr="0056359D">
        <w:rPr>
          <w:rFonts w:eastAsia="Calibri" w:cs="Times New Roman"/>
          <w:szCs w:val="24"/>
        </w:rPr>
        <w:t>.</w:t>
      </w:r>
    </w:p>
    <w:p w14:paraId="4585E5E1" w14:textId="4EF8350C" w:rsidR="006607E7" w:rsidRPr="0056359D" w:rsidRDefault="006607E7" w:rsidP="004617AB">
      <w:pPr>
        <w:pStyle w:val="Cmsor4"/>
      </w:pPr>
      <w:r w:rsidRPr="0056359D">
        <w:t>Az önálló szervezeti egység vezetője</w:t>
      </w:r>
      <w:r w:rsidR="00645335">
        <w:rPr>
          <w:lang w:val="hu-HU"/>
        </w:rPr>
        <w:t xml:space="preserve"> vezeti az önálló szervezeti egységet és irányítja az önálló szervezeti egység</w:t>
      </w:r>
      <w:r w:rsidR="00455831">
        <w:rPr>
          <w:rStyle w:val="Lbjegyzet-hivatkozs"/>
          <w:lang w:val="hu-HU"/>
        </w:rPr>
        <w:footnoteReference w:id="26"/>
      </w:r>
      <w:r w:rsidR="00645335">
        <w:rPr>
          <w:lang w:val="hu-HU"/>
        </w:rPr>
        <w:t xml:space="preserve"> nem önálló szervezeti egységét, </w:t>
      </w:r>
      <w:r w:rsidR="004617AB">
        <w:rPr>
          <w:lang w:val="hu-HU"/>
        </w:rPr>
        <w:t xml:space="preserve">valamint az önálló szervezeti egységen </w:t>
      </w:r>
      <w:r w:rsidR="00D53AC0">
        <w:rPr>
          <w:lang w:val="hu-HU"/>
        </w:rPr>
        <w:t xml:space="preserve">belül működő </w:t>
      </w:r>
      <w:r w:rsidR="004617AB" w:rsidRPr="004617AB">
        <w:rPr>
          <w:rFonts w:cs="Times New Roman"/>
          <w:szCs w:val="24"/>
          <w:lang w:val="hu-HU"/>
        </w:rPr>
        <w:t>szervezeti egységnek nem minősülő munkaszervezési formaként elkülönült feladattal rendelkező csoport</w:t>
      </w:r>
      <w:r w:rsidR="00D53AC0">
        <w:rPr>
          <w:rFonts w:cs="Times New Roman"/>
          <w:szCs w:val="24"/>
          <w:lang w:val="hu-HU"/>
        </w:rPr>
        <w:t>ot.</w:t>
      </w:r>
    </w:p>
    <w:p w14:paraId="225F0E91" w14:textId="35722E62" w:rsidR="00FE0F57" w:rsidRPr="00F432E1" w:rsidRDefault="00FE0F57" w:rsidP="00050C18">
      <w:pPr>
        <w:pStyle w:val="Cmsor4"/>
        <w:rPr>
          <w:lang w:val="hu-HU"/>
        </w:rPr>
      </w:pPr>
      <w:r w:rsidRPr="00F432E1">
        <w:rPr>
          <w:lang w:val="hu-HU"/>
        </w:rPr>
        <w:lastRenderedPageBreak/>
        <w:t xml:space="preserve">Az önálló szervezeti egység ügyrendje </w:t>
      </w:r>
      <w:r w:rsidR="00E003A7">
        <w:rPr>
          <w:lang w:val="hu-HU"/>
        </w:rPr>
        <w:t xml:space="preserve">tartalmazza </w:t>
      </w:r>
      <w:r w:rsidRPr="00F432E1">
        <w:rPr>
          <w:lang w:val="hu-HU"/>
        </w:rPr>
        <w:t>az önálló szervezeti egység belső tagozódását, az egyes osztályok és csoportok létszámát és feladatkörét</w:t>
      </w:r>
      <w:r w:rsidR="00050C18">
        <w:t xml:space="preserve"> és</w:t>
      </w:r>
      <w:r w:rsidR="00050C18" w:rsidRPr="00050C18">
        <w:t xml:space="preserve"> </w:t>
      </w:r>
      <w:r w:rsidR="00050C18" w:rsidRPr="00050C18">
        <w:rPr>
          <w:rFonts w:cs="Times New Roman"/>
          <w:szCs w:val="24"/>
          <w:lang w:val="hu-HU"/>
        </w:rPr>
        <w:t>az önálló szervezeti egységen belül a helyettesítés rendjé</w:t>
      </w:r>
      <w:r w:rsidR="00050C18">
        <w:rPr>
          <w:rFonts w:cs="Times New Roman"/>
          <w:szCs w:val="24"/>
          <w:lang w:val="hu-HU"/>
        </w:rPr>
        <w:t>t</w:t>
      </w:r>
      <w:r w:rsidRPr="00F432E1">
        <w:rPr>
          <w:lang w:val="hu-HU"/>
        </w:rPr>
        <w:t>.</w:t>
      </w:r>
    </w:p>
    <w:p w14:paraId="4FF7C0D9" w14:textId="396808DE" w:rsidR="006607E7" w:rsidRPr="00455831" w:rsidRDefault="006607E7" w:rsidP="00455831">
      <w:pPr>
        <w:pStyle w:val="Cmsor4"/>
        <w:rPr>
          <w:rFonts w:cs="Times New Roman"/>
          <w:szCs w:val="24"/>
          <w:lang w:val="hu-HU" w:eastAsia="zh-CN"/>
        </w:rPr>
      </w:pPr>
      <w:r w:rsidRPr="0056359D">
        <w:rPr>
          <w:rFonts w:cs="Times New Roman"/>
          <w:szCs w:val="24"/>
          <w:lang w:eastAsia="zh-CN"/>
        </w:rPr>
        <w:t xml:space="preserve">Az önálló szervezeti egység vezetőjét </w:t>
      </w:r>
      <w:r w:rsidR="00455831">
        <w:rPr>
          <w:rFonts w:cs="Times New Roman"/>
          <w:szCs w:val="24"/>
          <w:lang w:val="hu-HU" w:eastAsia="zh-CN"/>
        </w:rPr>
        <w:t>– a Szabályzat eltérő rendelkezése hiányában</w:t>
      </w:r>
      <w:r w:rsidR="00455831">
        <w:rPr>
          <w:rStyle w:val="Lbjegyzet-hivatkozs"/>
          <w:rFonts w:cs="Times New Roman"/>
          <w:szCs w:val="24"/>
          <w:lang w:val="hu-HU" w:eastAsia="zh-CN"/>
        </w:rPr>
        <w:footnoteReference w:id="27"/>
      </w:r>
      <w:r w:rsidR="00455831">
        <w:rPr>
          <w:rFonts w:cs="Times New Roman"/>
          <w:szCs w:val="24"/>
          <w:lang w:val="hu-HU" w:eastAsia="zh-CN"/>
        </w:rPr>
        <w:t xml:space="preserve"> – </w:t>
      </w:r>
      <w:r w:rsidR="00455831" w:rsidRPr="00455831">
        <w:rPr>
          <w:rFonts w:cs="Times New Roman"/>
          <w:szCs w:val="24"/>
          <w:lang w:val="hu-HU" w:eastAsia="zh-CN"/>
        </w:rPr>
        <w:t xml:space="preserve"> </w:t>
      </w:r>
      <w:r w:rsidRPr="00455831">
        <w:rPr>
          <w:rFonts w:cs="Times New Roman"/>
          <w:szCs w:val="24"/>
          <w:lang w:eastAsia="zh-CN"/>
        </w:rPr>
        <w:t>akadályoztatása vagy távolléte esetén az önálló szervezeti egység ügyrendjében meghatározott köztisztviselő helyettesíti.</w:t>
      </w:r>
    </w:p>
    <w:p w14:paraId="1AAD512C" w14:textId="7ACE5C11" w:rsidR="006607E7" w:rsidRPr="0056359D" w:rsidRDefault="006607E7" w:rsidP="0056359D">
      <w:pPr>
        <w:pStyle w:val="Cmsor2"/>
        <w:rPr>
          <w:rFonts w:cs="Times New Roman"/>
        </w:rPr>
      </w:pPr>
      <w:r w:rsidRPr="0056359D">
        <w:rPr>
          <w:rFonts w:cs="Times New Roman"/>
        </w:rPr>
        <w:t>Az osztály</w:t>
      </w:r>
    </w:p>
    <w:p w14:paraId="7DA88B41" w14:textId="6B2487C4" w:rsidR="006607E7" w:rsidRPr="0056359D" w:rsidRDefault="006607E7" w:rsidP="006607E7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zh-CN"/>
        </w:rPr>
        <w:t>Az osztály a</w:t>
      </w:r>
      <w:r w:rsidR="00E003A7">
        <w:rPr>
          <w:rFonts w:cs="Times New Roman"/>
          <w:szCs w:val="24"/>
          <w:lang w:val="hu-HU" w:eastAsia="zh-CN"/>
        </w:rPr>
        <w:t xml:space="preserve"> S</w:t>
      </w:r>
      <w:r w:rsidRPr="0056359D">
        <w:rPr>
          <w:rFonts w:cs="Times New Roman"/>
          <w:szCs w:val="24"/>
          <w:lang w:eastAsia="zh-CN"/>
        </w:rPr>
        <w:t xml:space="preserve">zabályzatban meghatározott </w:t>
      </w:r>
      <w:r w:rsidRPr="0056359D">
        <w:rPr>
          <w:rFonts w:cs="Times New Roman"/>
          <w:szCs w:val="24"/>
          <w:lang w:val="hu-HU" w:eastAsia="zh-CN"/>
        </w:rPr>
        <w:t>feladatkörében és a</w:t>
      </w:r>
      <w:r w:rsidR="00E003A7">
        <w:rPr>
          <w:rFonts w:cs="Times New Roman"/>
          <w:szCs w:val="24"/>
          <w:lang w:val="hu-HU" w:eastAsia="zh-CN"/>
        </w:rPr>
        <w:t xml:space="preserve">z önálló szervezeti egység </w:t>
      </w:r>
      <w:r w:rsidRPr="0056359D">
        <w:rPr>
          <w:rFonts w:cs="Times New Roman"/>
          <w:szCs w:val="24"/>
          <w:lang w:val="hu-HU" w:eastAsia="zh-CN"/>
        </w:rPr>
        <w:t>ügyrendjében meghatározottak szerint előkészíti a</w:t>
      </w:r>
      <w:r w:rsidR="00E003A7">
        <w:rPr>
          <w:rFonts w:cs="Times New Roman"/>
          <w:szCs w:val="24"/>
          <w:lang w:val="hu-HU" w:eastAsia="zh-CN"/>
        </w:rPr>
        <w:t xml:space="preserve">z önálló szervezeti egység </w:t>
      </w:r>
      <w:r w:rsidRPr="0056359D">
        <w:rPr>
          <w:rFonts w:cs="Times New Roman"/>
          <w:szCs w:val="24"/>
          <w:lang w:val="hu-HU" w:eastAsia="zh-CN"/>
        </w:rPr>
        <w:t>feladatkörébe tartozó ügyeket.</w:t>
      </w:r>
    </w:p>
    <w:p w14:paraId="7F37F6B9" w14:textId="7D1562A8" w:rsidR="006607E7" w:rsidRPr="0056359D" w:rsidRDefault="006607E7" w:rsidP="00D53AC0">
      <w:pPr>
        <w:pStyle w:val="Cmsor4"/>
        <w:rPr>
          <w:lang w:eastAsia="hu-HU"/>
        </w:rPr>
      </w:pPr>
      <w:r w:rsidRPr="0056359D">
        <w:rPr>
          <w:lang w:eastAsia="hu-HU"/>
        </w:rPr>
        <w:t>A</w:t>
      </w:r>
      <w:r w:rsidRPr="0056359D">
        <w:rPr>
          <w:lang w:val="hu-HU" w:eastAsia="hu-HU"/>
        </w:rPr>
        <w:t>z</w:t>
      </w:r>
      <w:r w:rsidRPr="0056359D">
        <w:rPr>
          <w:lang w:eastAsia="hu-HU"/>
        </w:rPr>
        <w:t xml:space="preserve"> </w:t>
      </w:r>
      <w:r w:rsidRPr="0056359D">
        <w:rPr>
          <w:lang w:val="hu-HU" w:eastAsia="hu-HU"/>
        </w:rPr>
        <w:t>osztály</w:t>
      </w:r>
      <w:r w:rsidR="00506F46">
        <w:rPr>
          <w:lang w:val="hu-HU" w:eastAsia="hu-HU"/>
        </w:rPr>
        <w:t xml:space="preserve"> </w:t>
      </w:r>
      <w:r w:rsidRPr="0056359D">
        <w:rPr>
          <w:lang w:eastAsia="hu-HU"/>
        </w:rPr>
        <w:t>vezető</w:t>
      </w:r>
      <w:r w:rsidR="00506F46">
        <w:rPr>
          <w:lang w:val="hu-HU" w:eastAsia="hu-HU"/>
        </w:rPr>
        <w:t>je</w:t>
      </w:r>
      <w:r w:rsidRPr="0056359D">
        <w:rPr>
          <w:lang w:eastAsia="hu-HU"/>
        </w:rPr>
        <w:t xml:space="preserve"> a</w:t>
      </w:r>
      <w:r w:rsidR="00E003A7">
        <w:rPr>
          <w:lang w:val="hu-HU" w:eastAsia="hu-HU"/>
        </w:rPr>
        <w:t xml:space="preserve">z önálló szervezeti egység </w:t>
      </w:r>
      <w:r w:rsidRPr="0056359D">
        <w:rPr>
          <w:lang w:eastAsia="hu-HU"/>
        </w:rPr>
        <w:t>vezető</w:t>
      </w:r>
      <w:r w:rsidR="00E003A7">
        <w:rPr>
          <w:lang w:val="hu-HU" w:eastAsia="hu-HU"/>
        </w:rPr>
        <w:t>jének</w:t>
      </w:r>
      <w:r w:rsidRPr="0056359D">
        <w:rPr>
          <w:lang w:eastAsia="hu-HU"/>
        </w:rPr>
        <w:t xml:space="preserve"> utasítása szerint </w:t>
      </w:r>
      <w:r w:rsidR="00D53AC0">
        <w:rPr>
          <w:lang w:val="hu-HU" w:eastAsia="hu-HU"/>
        </w:rPr>
        <w:t>vezeti</w:t>
      </w:r>
      <w:r w:rsidR="00D53AC0" w:rsidRPr="0056359D">
        <w:rPr>
          <w:lang w:eastAsia="hu-HU"/>
        </w:rPr>
        <w:t xml:space="preserve"> </w:t>
      </w:r>
      <w:r w:rsidRPr="0056359D">
        <w:rPr>
          <w:lang w:eastAsia="hu-HU"/>
        </w:rPr>
        <w:t>a</w:t>
      </w:r>
      <w:r w:rsidRPr="0056359D">
        <w:rPr>
          <w:lang w:val="hu-HU" w:eastAsia="hu-HU"/>
        </w:rPr>
        <w:t>z</w:t>
      </w:r>
      <w:r w:rsidRPr="0056359D">
        <w:rPr>
          <w:lang w:eastAsia="hu-HU"/>
        </w:rPr>
        <w:t xml:space="preserve"> </w:t>
      </w:r>
      <w:r w:rsidRPr="0056359D">
        <w:rPr>
          <w:lang w:val="hu-HU" w:eastAsia="hu-HU"/>
        </w:rPr>
        <w:t xml:space="preserve">osztály </w:t>
      </w:r>
      <w:r w:rsidRPr="0056359D">
        <w:rPr>
          <w:lang w:eastAsia="hu-HU"/>
        </w:rPr>
        <w:t>munkáját</w:t>
      </w:r>
      <w:r w:rsidR="00D53AC0">
        <w:rPr>
          <w:lang w:val="hu-HU" w:eastAsia="hu-HU"/>
        </w:rPr>
        <w:t xml:space="preserve"> és irányítja </w:t>
      </w:r>
      <w:r w:rsidR="00D53AC0" w:rsidRPr="00D53AC0">
        <w:rPr>
          <w:rFonts w:cs="Times New Roman"/>
          <w:szCs w:val="24"/>
          <w:lang w:eastAsia="hu-HU"/>
        </w:rPr>
        <w:t>a szervezeti egységen belül működő szervezeti egységnek nem minősülő munkaszervezési formaként elkülönült feladattal rendelkező csoportot</w:t>
      </w:r>
      <w:r w:rsidR="00D53AC0">
        <w:rPr>
          <w:rFonts w:cs="Times New Roman"/>
          <w:szCs w:val="24"/>
          <w:lang w:val="hu-HU" w:eastAsia="hu-HU"/>
        </w:rPr>
        <w:t>.</w:t>
      </w:r>
    </w:p>
    <w:p w14:paraId="291ABB50" w14:textId="0846056F" w:rsidR="006607E7" w:rsidRPr="0056359D" w:rsidRDefault="006607E7" w:rsidP="0056359D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hu-HU"/>
        </w:rPr>
        <w:t xml:space="preserve">Az osztály vezetőjét </w:t>
      </w:r>
      <w:r w:rsidRPr="0056359D">
        <w:rPr>
          <w:rFonts w:cs="Times New Roman"/>
          <w:szCs w:val="24"/>
          <w:lang w:eastAsia="hu-HU"/>
        </w:rPr>
        <w:t>távolléte vagy akadályoztatása esetén a</w:t>
      </w:r>
      <w:r w:rsidR="00E003A7">
        <w:rPr>
          <w:rFonts w:cs="Times New Roman"/>
          <w:szCs w:val="24"/>
          <w:lang w:val="hu-HU" w:eastAsia="hu-HU"/>
        </w:rPr>
        <w:t xml:space="preserve">z önálló szervezeti egység </w:t>
      </w:r>
      <w:r w:rsidRPr="0056359D">
        <w:rPr>
          <w:rFonts w:cs="Times New Roman"/>
          <w:szCs w:val="24"/>
          <w:lang w:eastAsia="hu-HU"/>
        </w:rPr>
        <w:t>ügyrendjében meghatározott köztisztviselő helyettesíti.</w:t>
      </w:r>
    </w:p>
    <w:p w14:paraId="355FC3A5" w14:textId="71D7DE06" w:rsidR="006607E7" w:rsidRPr="0056359D" w:rsidRDefault="006607E7" w:rsidP="006607E7">
      <w:pPr>
        <w:pStyle w:val="Cmsor2"/>
        <w:rPr>
          <w:rFonts w:cs="Times New Roman"/>
        </w:rPr>
      </w:pPr>
      <w:r w:rsidRPr="0056359D">
        <w:rPr>
          <w:rFonts w:cs="Times New Roman"/>
        </w:rPr>
        <w:t>A csoport</w:t>
      </w:r>
    </w:p>
    <w:p w14:paraId="66A8EF4E" w14:textId="70754B63" w:rsidR="006607E7" w:rsidRPr="0056359D" w:rsidRDefault="006607E7" w:rsidP="006607E7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val="hu-HU" w:eastAsia="zh-CN"/>
        </w:rPr>
        <w:t>A csoport az önálló szervezeti egység ügyrendjében meghatározottak szerint előkészíti az önálló szervezeti egység feladatkörébe tartozó ügyeket.</w:t>
      </w:r>
    </w:p>
    <w:p w14:paraId="79F18329" w14:textId="01D375F5" w:rsidR="006607E7" w:rsidRPr="0056359D" w:rsidRDefault="006607E7" w:rsidP="006607E7">
      <w:pPr>
        <w:pStyle w:val="Cmsor4"/>
        <w:rPr>
          <w:rFonts w:cs="Times New Roman"/>
          <w:szCs w:val="24"/>
          <w:lang w:eastAsia="hu-HU"/>
        </w:rPr>
      </w:pPr>
      <w:r w:rsidRPr="0056359D">
        <w:rPr>
          <w:rFonts w:cs="Times New Roman"/>
          <w:szCs w:val="24"/>
          <w:lang w:eastAsia="hu-HU"/>
        </w:rPr>
        <w:t xml:space="preserve">A </w:t>
      </w:r>
      <w:r w:rsidRPr="0056359D">
        <w:rPr>
          <w:rFonts w:cs="Times New Roman"/>
          <w:szCs w:val="24"/>
          <w:lang w:val="hu-HU" w:eastAsia="hu-HU"/>
        </w:rPr>
        <w:t xml:space="preserve">csoport </w:t>
      </w:r>
      <w:r w:rsidRPr="0056359D">
        <w:rPr>
          <w:rFonts w:cs="Times New Roman"/>
          <w:szCs w:val="24"/>
          <w:lang w:eastAsia="hu-HU"/>
        </w:rPr>
        <w:t xml:space="preserve">vezetője </w:t>
      </w:r>
      <w:r w:rsidR="00455831">
        <w:rPr>
          <w:rFonts w:cs="Times New Roman"/>
          <w:szCs w:val="24"/>
          <w:lang w:val="hu-HU" w:eastAsia="hu-HU"/>
        </w:rPr>
        <w:t xml:space="preserve">az önálló </w:t>
      </w:r>
      <w:r w:rsidRPr="0056359D">
        <w:rPr>
          <w:rFonts w:cs="Times New Roman"/>
          <w:szCs w:val="24"/>
          <w:lang w:eastAsia="hu-HU"/>
        </w:rPr>
        <w:t xml:space="preserve">szervezeti egység </w:t>
      </w:r>
      <w:r w:rsidR="00455831">
        <w:rPr>
          <w:rStyle w:val="Lbjegyzet-hivatkozs"/>
          <w:rFonts w:cs="Times New Roman"/>
          <w:szCs w:val="24"/>
          <w:lang w:eastAsia="hu-HU"/>
        </w:rPr>
        <w:footnoteReference w:id="28"/>
      </w:r>
      <w:r w:rsidRPr="0056359D">
        <w:rPr>
          <w:rFonts w:cs="Times New Roman"/>
          <w:szCs w:val="24"/>
          <w:lang w:eastAsia="hu-HU"/>
        </w:rPr>
        <w:t xml:space="preserve">vezetőjének utasítása szerint </w:t>
      </w:r>
      <w:r w:rsidR="00E003A7">
        <w:rPr>
          <w:rFonts w:cs="Times New Roman"/>
          <w:szCs w:val="24"/>
          <w:lang w:val="hu-HU" w:eastAsia="hu-HU"/>
        </w:rPr>
        <w:t>vezeti</w:t>
      </w:r>
      <w:r w:rsidRPr="0056359D">
        <w:rPr>
          <w:rFonts w:cs="Times New Roman"/>
          <w:szCs w:val="24"/>
          <w:lang w:eastAsia="hu-HU"/>
        </w:rPr>
        <w:t xml:space="preserve"> a </w:t>
      </w:r>
      <w:r w:rsidRPr="0056359D">
        <w:rPr>
          <w:rFonts w:cs="Times New Roman"/>
          <w:szCs w:val="24"/>
          <w:lang w:val="hu-HU" w:eastAsia="hu-HU"/>
        </w:rPr>
        <w:t xml:space="preserve">csoport </w:t>
      </w:r>
      <w:r w:rsidRPr="0056359D">
        <w:rPr>
          <w:rFonts w:cs="Times New Roman"/>
          <w:szCs w:val="24"/>
          <w:lang w:eastAsia="hu-HU"/>
        </w:rPr>
        <w:t>munkáját</w:t>
      </w:r>
      <w:r w:rsidRPr="0056359D">
        <w:rPr>
          <w:rFonts w:cs="Times New Roman"/>
          <w:szCs w:val="24"/>
          <w:lang w:val="hu-HU" w:eastAsia="hu-HU"/>
        </w:rPr>
        <w:t>.</w:t>
      </w:r>
      <w:r w:rsidRPr="0056359D">
        <w:rPr>
          <w:rFonts w:cs="Times New Roman"/>
          <w:szCs w:val="24"/>
          <w:lang w:eastAsia="hu-HU"/>
        </w:rPr>
        <w:t xml:space="preserve"> </w:t>
      </w:r>
    </w:p>
    <w:p w14:paraId="7FBB115A" w14:textId="79A55C4B" w:rsidR="00E85A47" w:rsidRPr="00E85A47" w:rsidRDefault="00E85A47" w:rsidP="0056359D">
      <w:pPr>
        <w:pStyle w:val="Cmsor1"/>
        <w:rPr>
          <w:lang w:eastAsia="zh-CN"/>
        </w:rPr>
      </w:pPr>
      <w:r w:rsidRPr="00E85A47">
        <w:rPr>
          <w:lang w:eastAsia="zh-CN"/>
        </w:rPr>
        <w:t xml:space="preserve">A </w:t>
      </w:r>
      <w:r w:rsidR="000546DE">
        <w:rPr>
          <w:lang w:eastAsia="zh-CN"/>
        </w:rPr>
        <w:t>Polgármesteri Hivatal</w:t>
      </w:r>
      <w:r w:rsidRPr="00E85A47">
        <w:rPr>
          <w:lang w:eastAsia="zh-CN"/>
        </w:rPr>
        <w:t xml:space="preserve"> tájékoztatási és döntés-előkészítési fórumai</w:t>
      </w:r>
    </w:p>
    <w:p w14:paraId="6B24BCFB" w14:textId="6FA1A073" w:rsidR="008D2966" w:rsidRPr="0056359D" w:rsidRDefault="008D2966" w:rsidP="0056359D">
      <w:pPr>
        <w:pStyle w:val="Cmsor2"/>
      </w:pPr>
      <w:r>
        <w:t>Polgármesteri értekezlet</w:t>
      </w:r>
    </w:p>
    <w:p w14:paraId="587B84F2" w14:textId="6AFDDD34" w:rsidR="00FE0F57" w:rsidRPr="0056359D" w:rsidRDefault="00E85A47" w:rsidP="00FE0F57">
      <w:pPr>
        <w:pStyle w:val="Cmsor4"/>
        <w:rPr>
          <w:lang w:eastAsia="hu-HU"/>
        </w:rPr>
      </w:pPr>
      <w:r w:rsidRPr="00E85A47">
        <w:rPr>
          <w:lang w:eastAsia="hu-HU"/>
        </w:rPr>
        <w:t xml:space="preserve">A polgármester az Önkormányzat és a </w:t>
      </w:r>
      <w:r w:rsidR="000546DE">
        <w:rPr>
          <w:lang w:eastAsia="hu-HU"/>
        </w:rPr>
        <w:t>Polgármesteri Hivatal</w:t>
      </w:r>
      <w:r w:rsidRPr="00E85A47">
        <w:rPr>
          <w:lang w:eastAsia="hu-HU"/>
        </w:rPr>
        <w:t xml:space="preserve"> működését érintő folyamatban lévő operatív feladatok áttekintése</w:t>
      </w:r>
      <w:r w:rsidR="002B2E6A">
        <w:rPr>
          <w:lang w:val="hu-HU" w:eastAsia="hu-HU"/>
        </w:rPr>
        <w:t>,</w:t>
      </w:r>
      <w:r w:rsidR="002B2E6A" w:rsidRPr="0044529C">
        <w:rPr>
          <w:lang w:val="hu-HU"/>
        </w:rPr>
        <w:t xml:space="preserve"> </w:t>
      </w:r>
      <w:r w:rsidR="00FE0F57">
        <w:rPr>
          <w:lang w:val="hu-HU" w:eastAsia="hu-HU"/>
        </w:rPr>
        <w:t xml:space="preserve">a képviselő-testületi ülés előkészítése céljából, azt megelőzően </w:t>
      </w:r>
      <w:r w:rsidRPr="00E85A47">
        <w:rPr>
          <w:lang w:eastAsia="hu-HU"/>
        </w:rPr>
        <w:t xml:space="preserve">polgármesteri értekezletet tart. </w:t>
      </w:r>
    </w:p>
    <w:p w14:paraId="561480AA" w14:textId="52A6BA1C" w:rsidR="00FE0F57" w:rsidRPr="0056359D" w:rsidRDefault="00954189" w:rsidP="00FE0F57">
      <w:pPr>
        <w:pStyle w:val="Cmsor4"/>
        <w:rPr>
          <w:lang w:eastAsia="hu-HU"/>
        </w:rPr>
      </w:pPr>
      <w:r>
        <w:rPr>
          <w:rStyle w:val="Lbjegyzet-hivatkozs"/>
          <w:rFonts w:cs="Times New Roman"/>
        </w:rPr>
        <w:footnoteReference w:id="29"/>
      </w:r>
      <w:r w:rsidR="00E85A47" w:rsidRPr="00E85A47">
        <w:rPr>
          <w:lang w:eastAsia="hu-HU"/>
        </w:rPr>
        <w:t>A</w:t>
      </w:r>
      <w:r w:rsidR="00FE0F57">
        <w:rPr>
          <w:lang w:val="hu-HU" w:eastAsia="hu-HU"/>
        </w:rPr>
        <w:t xml:space="preserve"> polgármesteri</w:t>
      </w:r>
      <w:r w:rsidR="00E85A47" w:rsidRPr="00E85A47">
        <w:rPr>
          <w:lang w:eastAsia="hu-HU"/>
        </w:rPr>
        <w:t xml:space="preserve"> értekezlet állandó részvevői az alpolgármesterek</w:t>
      </w:r>
      <w:r w:rsidR="006C6258">
        <w:rPr>
          <w:lang w:val="hu-HU" w:eastAsia="hu-HU"/>
        </w:rPr>
        <w:t>,</w:t>
      </w:r>
      <w:r w:rsidR="00E85A47" w:rsidRPr="00E85A47">
        <w:rPr>
          <w:lang w:eastAsia="hu-HU"/>
        </w:rPr>
        <w:t xml:space="preserve"> </w:t>
      </w:r>
      <w:r w:rsidR="002919DF">
        <w:rPr>
          <w:lang w:val="hu-HU" w:eastAsia="hu-HU"/>
        </w:rPr>
        <w:t>a kabinetfőnök</w:t>
      </w:r>
      <w:r>
        <w:rPr>
          <w:lang w:val="hu-HU" w:eastAsia="hu-HU"/>
        </w:rPr>
        <w:t>, a kabinetfőnök-helyettes</w:t>
      </w:r>
      <w:r w:rsidR="002919DF">
        <w:rPr>
          <w:lang w:val="hu-HU" w:eastAsia="hu-HU"/>
        </w:rPr>
        <w:t xml:space="preserve"> </w:t>
      </w:r>
      <w:r w:rsidR="00E85A47" w:rsidRPr="00E85A47">
        <w:rPr>
          <w:lang w:eastAsia="hu-HU"/>
        </w:rPr>
        <w:t xml:space="preserve">és a jegyző. </w:t>
      </w:r>
    </w:p>
    <w:p w14:paraId="2776D16E" w14:textId="0F841374" w:rsidR="00E85A47" w:rsidRDefault="00FE0F57" w:rsidP="00FE0F57">
      <w:pPr>
        <w:pStyle w:val="Cmsor4"/>
        <w:rPr>
          <w:lang w:val="hu-HU" w:eastAsia="hu-HU"/>
        </w:rPr>
      </w:pPr>
      <w:r>
        <w:rPr>
          <w:lang w:val="hu-HU" w:eastAsia="zh-CN"/>
        </w:rPr>
        <w:t>A polgármesteri értekezleten e</w:t>
      </w:r>
      <w:r w:rsidR="00E85A47" w:rsidRPr="00E85A47">
        <w:rPr>
          <w:lang w:eastAsia="hu-HU"/>
        </w:rPr>
        <w:t>seti jelleggel részt vesz a polgármester által kijelölt személy.</w:t>
      </w:r>
    </w:p>
    <w:p w14:paraId="635DBDA3" w14:textId="7EA134D1" w:rsidR="008D2966" w:rsidRPr="008D2966" w:rsidRDefault="008D2966" w:rsidP="0056359D">
      <w:pPr>
        <w:pStyle w:val="Cmsor2"/>
      </w:pPr>
      <w:r>
        <w:lastRenderedPageBreak/>
        <w:t>Jegyzői értekezlet és megbeszélés</w:t>
      </w:r>
    </w:p>
    <w:p w14:paraId="583F90EB" w14:textId="3F0B4306" w:rsidR="008D2966" w:rsidRPr="0056359D" w:rsidRDefault="008D2966" w:rsidP="00FE0F57">
      <w:pPr>
        <w:pStyle w:val="Cmsor4"/>
        <w:rPr>
          <w:lang w:eastAsia="hu-HU"/>
        </w:rPr>
      </w:pPr>
      <w:r>
        <w:rPr>
          <w:lang w:val="hu-HU" w:eastAsia="hu-HU"/>
        </w:rPr>
        <w:t xml:space="preserve">A jegyző az általa irányított szervezeti egységek vezetőivel és </w:t>
      </w:r>
      <w:r w:rsidR="00E003A7">
        <w:rPr>
          <w:lang w:val="hu-HU" w:eastAsia="hu-HU"/>
        </w:rPr>
        <w:t>a</w:t>
      </w:r>
      <w:r w:rsidR="006C6258">
        <w:rPr>
          <w:lang w:val="hu-HU" w:eastAsia="hu-HU"/>
        </w:rPr>
        <w:t xml:space="preserve">z aljegyzőkkel </w:t>
      </w:r>
      <w:r>
        <w:rPr>
          <w:lang w:val="hu-HU" w:eastAsia="hu-HU"/>
        </w:rPr>
        <w:t>a jegyző feladat- és hatáskörébe tartozó ügyek egyeztetése céljából</w:t>
      </w:r>
      <w:r w:rsidR="00E003A7">
        <w:rPr>
          <w:lang w:val="hu-HU" w:eastAsia="hu-HU"/>
        </w:rPr>
        <w:t xml:space="preserve"> – </w:t>
      </w:r>
      <w:r>
        <w:rPr>
          <w:lang w:val="hu-HU" w:eastAsia="hu-HU"/>
        </w:rPr>
        <w:t xml:space="preserve">a jegyző eltérő rendelkezése hiányában </w:t>
      </w:r>
      <w:r w:rsidR="00E003A7">
        <w:rPr>
          <w:lang w:val="hu-HU" w:eastAsia="hu-HU"/>
        </w:rPr>
        <w:t xml:space="preserve">– </w:t>
      </w:r>
      <w:r w:rsidR="002B2E6A">
        <w:rPr>
          <w:lang w:val="hu-HU" w:eastAsia="hu-HU"/>
        </w:rPr>
        <w:t xml:space="preserve">havonta </w:t>
      </w:r>
      <w:r>
        <w:rPr>
          <w:lang w:val="hu-HU" w:eastAsia="hu-HU"/>
        </w:rPr>
        <w:t xml:space="preserve">értekezletet tart, </w:t>
      </w:r>
      <w:r w:rsidR="002919DF">
        <w:rPr>
          <w:lang w:val="hu-HU" w:eastAsia="hu-HU"/>
        </w:rPr>
        <w:t>a</w:t>
      </w:r>
      <w:r>
        <w:rPr>
          <w:lang w:val="hu-HU" w:eastAsia="hu-HU"/>
        </w:rPr>
        <w:t>melyre eseti jelle</w:t>
      </w:r>
      <w:r w:rsidR="0044529C">
        <w:rPr>
          <w:lang w:val="hu-HU" w:eastAsia="hu-HU"/>
        </w:rPr>
        <w:t>gg</w:t>
      </w:r>
      <w:r>
        <w:rPr>
          <w:lang w:val="hu-HU" w:eastAsia="hu-HU"/>
        </w:rPr>
        <w:t>el más személyt is meghívhat.</w:t>
      </w:r>
    </w:p>
    <w:p w14:paraId="144D1F70" w14:textId="2898A9DC" w:rsidR="00E85A47" w:rsidRPr="0056359D" w:rsidRDefault="00FE0F57" w:rsidP="0056359D">
      <w:pPr>
        <w:pStyle w:val="Cmsor4"/>
        <w:rPr>
          <w:lang w:eastAsia="hu-HU"/>
        </w:rPr>
      </w:pPr>
      <w:r w:rsidRPr="0056359D">
        <w:rPr>
          <w:lang w:val="hu-HU" w:eastAsia="hu-HU"/>
        </w:rPr>
        <w:t>A jegyző</w:t>
      </w:r>
      <w:r>
        <w:rPr>
          <w:lang w:val="hu-HU" w:eastAsia="hu-HU"/>
        </w:rPr>
        <w:t xml:space="preserve"> a feladatkörébe tartozó ügyben </w:t>
      </w:r>
      <w:r w:rsidR="008D2966">
        <w:rPr>
          <w:lang w:val="hu-HU" w:eastAsia="hu-HU"/>
        </w:rPr>
        <w:t xml:space="preserve">bármikor megbeszélést </w:t>
      </w:r>
      <w:r>
        <w:rPr>
          <w:lang w:val="hu-HU" w:eastAsia="hu-HU"/>
        </w:rPr>
        <w:t xml:space="preserve">tarthat, </w:t>
      </w:r>
      <w:r w:rsidR="0044529C">
        <w:rPr>
          <w:lang w:val="hu-HU" w:eastAsia="hu-HU"/>
        </w:rPr>
        <w:t>a</w:t>
      </w:r>
      <w:r>
        <w:rPr>
          <w:lang w:val="hu-HU" w:eastAsia="hu-HU"/>
        </w:rPr>
        <w:t>melyen a Polgármesteri Hivatal jegyző által kijelölt munkatársai vesznek részt.</w:t>
      </w:r>
    </w:p>
    <w:p w14:paraId="09048138" w14:textId="77777777" w:rsidR="00C21D84" w:rsidRPr="00E85A47" w:rsidRDefault="00C21D84" w:rsidP="00C21D84">
      <w:pPr>
        <w:pStyle w:val="Cmsor1"/>
        <w:rPr>
          <w:lang w:eastAsia="zh-CN"/>
        </w:rPr>
      </w:pPr>
      <w:r w:rsidRPr="00E85A47">
        <w:rPr>
          <w:lang w:eastAsia="zh-CN"/>
        </w:rPr>
        <w:t xml:space="preserve">A </w:t>
      </w:r>
      <w:r>
        <w:rPr>
          <w:lang w:eastAsia="zh-CN"/>
        </w:rPr>
        <w:t>Polgármesteri Hivatal</w:t>
      </w:r>
      <w:r w:rsidRPr="00E85A47">
        <w:rPr>
          <w:lang w:eastAsia="zh-CN"/>
        </w:rPr>
        <w:t xml:space="preserve"> működésével kapcsolatos egyéb rendelkezések</w:t>
      </w:r>
    </w:p>
    <w:p w14:paraId="1E9E9C25" w14:textId="77777777" w:rsidR="00E85A47" w:rsidRPr="00E85A47" w:rsidRDefault="00E85A47" w:rsidP="0056359D">
      <w:pPr>
        <w:pStyle w:val="Cmsor2"/>
      </w:pPr>
      <w:r w:rsidRPr="00E85A47">
        <w:t>Vagyonnyilatkozat-tételi kötelezettség</w:t>
      </w:r>
    </w:p>
    <w:p w14:paraId="6DAB52D2" w14:textId="61622C53" w:rsidR="00726F8D" w:rsidRDefault="00E85A47" w:rsidP="0056359D">
      <w:pPr>
        <w:pStyle w:val="Cmsor4"/>
        <w:rPr>
          <w:lang w:val="hu-HU" w:eastAsia="hu-HU"/>
        </w:rPr>
      </w:pPr>
      <w:r w:rsidRPr="00E85A47">
        <w:rPr>
          <w:lang w:eastAsia="hu-HU"/>
        </w:rPr>
        <w:t xml:space="preserve">Az egyes </w:t>
      </w:r>
      <w:r w:rsidRPr="0056359D">
        <w:t>vagyonnyilatkozat</w:t>
      </w:r>
      <w:r w:rsidRPr="00E85A47">
        <w:rPr>
          <w:lang w:eastAsia="hu-HU"/>
        </w:rPr>
        <w:t xml:space="preserve">-tételi kötelezettségekről szóló 2007. évi CLII. törvény 3. § (1)-(2) bekezdésében foglaltakon túl a </w:t>
      </w:r>
      <w:r w:rsidR="000546DE">
        <w:rPr>
          <w:lang w:eastAsia="hu-HU"/>
        </w:rPr>
        <w:t>Polgármesteri Hivatal</w:t>
      </w:r>
      <w:r w:rsidRPr="00E85A47">
        <w:rPr>
          <w:lang w:eastAsia="hu-HU"/>
        </w:rPr>
        <w:t>ban vagyonnyilatkozat-tételre kötelezett</w:t>
      </w:r>
      <w:r w:rsidR="00726F8D" w:rsidRPr="00E85A47">
        <w:rPr>
          <w:lang w:eastAsia="hu-HU"/>
        </w:rPr>
        <w:t xml:space="preserve"> </w:t>
      </w:r>
      <w:r w:rsidR="00726F8D">
        <w:rPr>
          <w:lang w:eastAsia="hu-HU"/>
        </w:rPr>
        <w:t>k</w:t>
      </w:r>
      <w:r w:rsidR="00726F8D" w:rsidRPr="00E85A47">
        <w:rPr>
          <w:lang w:eastAsia="hu-HU"/>
        </w:rPr>
        <w:t>étévente</w:t>
      </w:r>
    </w:p>
    <w:p w14:paraId="149E1B74" w14:textId="36EE055B" w:rsidR="00726F8D" w:rsidRDefault="00726F8D" w:rsidP="00726F8D">
      <w:pPr>
        <w:pStyle w:val="Cmsor5"/>
      </w:pPr>
      <w:r w:rsidRPr="0056359D">
        <w:t xml:space="preserve">a </w:t>
      </w:r>
      <w:r w:rsidR="00E85A47" w:rsidRPr="0056359D">
        <w:t>csoportvezető,</w:t>
      </w:r>
    </w:p>
    <w:p w14:paraId="38F3D422" w14:textId="64503A57" w:rsidR="00726F8D" w:rsidRDefault="00726F8D" w:rsidP="00726F8D">
      <w:pPr>
        <w:pStyle w:val="Cmsor5"/>
      </w:pPr>
      <w:r w:rsidRPr="0056359D">
        <w:t xml:space="preserve">a </w:t>
      </w:r>
      <w:r w:rsidR="00E85A47" w:rsidRPr="0056359D">
        <w:t>főépítész,</w:t>
      </w:r>
    </w:p>
    <w:p w14:paraId="43A4B143" w14:textId="77777777" w:rsidR="00726F8D" w:rsidRDefault="00726F8D" w:rsidP="00726F8D">
      <w:pPr>
        <w:pStyle w:val="Cmsor5"/>
      </w:pPr>
      <w:r w:rsidRPr="0056359D">
        <w:t xml:space="preserve">a kamarai </w:t>
      </w:r>
      <w:r w:rsidR="00E85A47" w:rsidRPr="0056359D">
        <w:t>jogtanácsos,</w:t>
      </w:r>
    </w:p>
    <w:p w14:paraId="49435EFA" w14:textId="74DB03FA" w:rsidR="00726F8D" w:rsidRDefault="00726F8D" w:rsidP="00726F8D">
      <w:pPr>
        <w:pStyle w:val="Cmsor5"/>
      </w:pPr>
      <w:r w:rsidRPr="0056359D">
        <w:t xml:space="preserve">az ügyvédi kamarai nyilvántartásba vett </w:t>
      </w:r>
      <w:r w:rsidR="00E85A47" w:rsidRPr="0056359D">
        <w:t>jogi előadó</w:t>
      </w:r>
      <w:r>
        <w:t>, valamint</w:t>
      </w:r>
    </w:p>
    <w:p w14:paraId="4B714675" w14:textId="52FFDE2A" w:rsidR="00E85A47" w:rsidRPr="0056359D" w:rsidRDefault="00726F8D" w:rsidP="0056359D">
      <w:pPr>
        <w:pStyle w:val="Cmsor5"/>
      </w:pPr>
      <w:r w:rsidRPr="0056359D">
        <w:t xml:space="preserve">a </w:t>
      </w:r>
      <w:r w:rsidR="00E85A47" w:rsidRPr="0056359D">
        <w:t>belső ellenőr</w:t>
      </w:r>
      <w:r>
        <w:t>.</w:t>
      </w:r>
    </w:p>
    <w:p w14:paraId="10307BEB" w14:textId="1E953E58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Az önkormányzati tanácsadó és főtanácsadó munkakörökre vonatkozó vagyonnyilatkozat-tételi kötelezettséget a polgármester</w:t>
      </w:r>
      <w:r w:rsidR="00726F8D">
        <w:rPr>
          <w:lang w:val="hu-HU" w:eastAsia="hu-HU"/>
        </w:rPr>
        <w:t xml:space="preserve"> normatív</w:t>
      </w:r>
      <w:r w:rsidRPr="00E85A47">
        <w:rPr>
          <w:lang w:eastAsia="hu-HU"/>
        </w:rPr>
        <w:t xml:space="preserve"> utasítás</w:t>
      </w:r>
      <w:r w:rsidR="00726F8D">
        <w:rPr>
          <w:lang w:val="hu-HU" w:eastAsia="hu-HU"/>
        </w:rPr>
        <w:t>ban</w:t>
      </w:r>
      <w:r w:rsidRPr="00E85A47">
        <w:rPr>
          <w:lang w:eastAsia="hu-HU"/>
        </w:rPr>
        <w:t xml:space="preserve"> határozza meg.</w:t>
      </w:r>
    </w:p>
    <w:p w14:paraId="40915EC1" w14:textId="77777777" w:rsidR="00E85A47" w:rsidRPr="00E85A47" w:rsidRDefault="00E85A47" w:rsidP="0056359D">
      <w:pPr>
        <w:pStyle w:val="Cmsor2"/>
      </w:pPr>
      <w:r w:rsidRPr="00E85A47">
        <w:t>Összeférhetetlenség</w:t>
      </w:r>
    </w:p>
    <w:p w14:paraId="555DE7B4" w14:textId="265EC1B3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 xml:space="preserve">A </w:t>
      </w:r>
      <w:r w:rsidR="000546DE">
        <w:rPr>
          <w:lang w:eastAsia="hu-HU"/>
        </w:rPr>
        <w:t>Polgármesteri Hivatal</w:t>
      </w:r>
      <w:r w:rsidRPr="00E85A47">
        <w:rPr>
          <w:lang w:eastAsia="hu-HU"/>
        </w:rPr>
        <w:t xml:space="preserve"> dolgozója haladéktalanul írásban jelzi az önálló szervezeti egység vezetőjének, ha</w:t>
      </w:r>
    </w:p>
    <w:p w14:paraId="0E8ED9CE" w14:textId="6FCD99BE" w:rsidR="00E85A47" w:rsidRPr="0056359D" w:rsidRDefault="00E85A47" w:rsidP="0056359D">
      <w:pPr>
        <w:pStyle w:val="Cmsor5"/>
        <w:rPr>
          <w:lang w:eastAsia="zh-CN"/>
        </w:rPr>
      </w:pPr>
      <w:r w:rsidRPr="0056359D">
        <w:rPr>
          <w:lang w:eastAsia="zh-CN"/>
        </w:rPr>
        <w:t xml:space="preserve">a </w:t>
      </w:r>
      <w:r w:rsidR="00C21D84" w:rsidRPr="0056359D">
        <w:rPr>
          <w:lang w:eastAsia="zh-CN"/>
        </w:rPr>
        <w:t xml:space="preserve">Kttv. </w:t>
      </w:r>
      <w:r w:rsidRPr="0056359D">
        <w:rPr>
          <w:lang w:eastAsia="zh-CN"/>
        </w:rPr>
        <w:t>szerinti együttalkalmazási tilalom vagy összeférhetetlenségi ok miatt hozzátartozójával irányítási</w:t>
      </w:r>
      <w:r w:rsidR="00C21D84" w:rsidRPr="0056359D">
        <w:rPr>
          <w:lang w:eastAsia="zh-CN"/>
        </w:rPr>
        <w:t xml:space="preserve">, </w:t>
      </w:r>
      <w:r w:rsidRPr="0056359D">
        <w:rPr>
          <w:lang w:eastAsia="zh-CN"/>
        </w:rPr>
        <w:t xml:space="preserve">felügyeleti, ellenőrzési vagy elszámolási kapcsolat </w:t>
      </w:r>
      <w:r w:rsidR="00C21D84" w:rsidRPr="0056359D">
        <w:rPr>
          <w:lang w:eastAsia="zh-CN"/>
        </w:rPr>
        <w:t xml:space="preserve">áll vagy </w:t>
      </w:r>
      <w:r w:rsidRPr="0056359D">
        <w:rPr>
          <w:lang w:eastAsia="zh-CN"/>
        </w:rPr>
        <w:t>állna fenn</w:t>
      </w:r>
      <w:r w:rsidR="00C21D84" w:rsidRPr="0056359D">
        <w:rPr>
          <w:lang w:eastAsia="zh-CN"/>
        </w:rPr>
        <w:t>,</w:t>
      </w:r>
    </w:p>
    <w:p w14:paraId="19467F84" w14:textId="3D901040" w:rsidR="00E85A47" w:rsidRPr="0056359D" w:rsidRDefault="00C21D84" w:rsidP="0056359D">
      <w:pPr>
        <w:pStyle w:val="Cmsor5"/>
      </w:pPr>
      <w:r>
        <w:t xml:space="preserve">hatósági </w:t>
      </w:r>
      <w:r w:rsidR="00E85A47" w:rsidRPr="0056359D">
        <w:t xml:space="preserve">eljárásban saját ügyében, hozzátartozója ügyében vagy a </w:t>
      </w:r>
      <w:r w:rsidR="000546DE" w:rsidRPr="0056359D">
        <w:t>Polgármesteri Hivatal</w:t>
      </w:r>
      <w:r w:rsidR="00E85A47" w:rsidRPr="0056359D">
        <w:t xml:space="preserve"> más dolgozója ügyében kellene eljárnia.</w:t>
      </w:r>
    </w:p>
    <w:p w14:paraId="6FE9555E" w14:textId="5ACC3566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Az önálló szervezeti egység vezetője a jegyzőnek haladéktalanul jelzi az összeférhetetlenséget, ezzel egyidejűleg javaslatot tesz annak megsz</w:t>
      </w:r>
      <w:r w:rsidR="00C21D84">
        <w:rPr>
          <w:lang w:val="hu-HU" w:eastAsia="hu-HU"/>
        </w:rPr>
        <w:t>ü</w:t>
      </w:r>
      <w:r w:rsidRPr="00E85A47">
        <w:rPr>
          <w:lang w:eastAsia="hu-HU"/>
        </w:rPr>
        <w:t>ntetésére.</w:t>
      </w:r>
    </w:p>
    <w:p w14:paraId="054F9346" w14:textId="77777777" w:rsidR="00E85A47" w:rsidRPr="002919DF" w:rsidRDefault="00E85A47" w:rsidP="0056359D">
      <w:pPr>
        <w:pStyle w:val="Cmsor2"/>
      </w:pPr>
      <w:r w:rsidRPr="002919DF">
        <w:t>Kiadmányozás</w:t>
      </w:r>
    </w:p>
    <w:p w14:paraId="7DA8FAD6" w14:textId="4114AD75" w:rsidR="00E85A47" w:rsidRPr="002919DF" w:rsidRDefault="00E85A47" w:rsidP="0056359D">
      <w:pPr>
        <w:pStyle w:val="Nyit"/>
      </w:pPr>
      <w:r w:rsidRPr="002919DF">
        <w:t>A Mötv. 67. §</w:t>
      </w:r>
      <w:r w:rsidR="00455831">
        <w:t xml:space="preserve"> (1) bekezdés</w:t>
      </w:r>
      <w:r w:rsidR="00455831">
        <w:rPr>
          <w:rStyle w:val="Lbjegyzet-hivatkozs"/>
        </w:rPr>
        <w:footnoteReference w:id="30"/>
      </w:r>
      <w:r w:rsidRPr="002919DF">
        <w:t xml:space="preserve"> e) pontja alapján a polgármester polgármesteri utasításban, a Mötv. 81. § (3) bekezdés j) pontja alapján a jegyző jegyzői utasításban szabályozza a hatáskörébe tartozó ügyek kiadmányozási rendjét.</w:t>
      </w:r>
    </w:p>
    <w:p w14:paraId="192405CF" w14:textId="77777777" w:rsidR="00E85A47" w:rsidRPr="002919DF" w:rsidRDefault="00E85A47" w:rsidP="0056359D">
      <w:pPr>
        <w:pStyle w:val="Cmsor2"/>
      </w:pPr>
      <w:r w:rsidRPr="002919DF">
        <w:lastRenderedPageBreak/>
        <w:t>Gazdálkodási jogkörök</w:t>
      </w:r>
    </w:p>
    <w:p w14:paraId="06F2A7CB" w14:textId="7F9FC960" w:rsidR="00E85A47" w:rsidRPr="00E85A47" w:rsidRDefault="00E85A47" w:rsidP="0056359D">
      <w:pPr>
        <w:pStyle w:val="Nyit"/>
      </w:pPr>
      <w:r w:rsidRPr="002919DF">
        <w:t xml:space="preserve">Az államháztartásról szóló törvény végrehajtásáról szóló 368/2011. (XII. 31.) Korm. rendelet (a továbbiakban: Ávr.) 52. § (6) bekezdése szerint az Önkormányzat költségvetését érintően a polgármester, az Ávr. 52. § (1) bekezdés a) pontja szerint a </w:t>
      </w:r>
      <w:r w:rsidR="000546DE" w:rsidRPr="002919DF">
        <w:t>Polgármesteri Hivatal</w:t>
      </w:r>
      <w:r w:rsidRPr="002919DF">
        <w:t xml:space="preserve"> költségvetését érintően a jegyző utasításban szabályozza a kötelezettségvállalás, ellenjegyzés, teljesítés igazolása, érvényesítés, utalványozás gyakorlásának módjával, eljárási és dokumentációs részletszabályaival, valamint az ezeket végző személyek kijelölésének rendjével kapcsolatos szabályokat.</w:t>
      </w:r>
    </w:p>
    <w:p w14:paraId="107ABD4A" w14:textId="629255E4" w:rsidR="00E85A47" w:rsidRPr="002919DF" w:rsidRDefault="00E85A47" w:rsidP="0056359D">
      <w:pPr>
        <w:pStyle w:val="Cmsor2"/>
      </w:pPr>
      <w:r w:rsidRPr="002919DF">
        <w:t>Iratkezelés</w:t>
      </w:r>
    </w:p>
    <w:p w14:paraId="0F70D641" w14:textId="11D695CA" w:rsidR="00E85A47" w:rsidRPr="00E85A47" w:rsidRDefault="00E85A47" w:rsidP="0056359D">
      <w:pPr>
        <w:pStyle w:val="Nyit"/>
      </w:pPr>
      <w:r w:rsidRPr="002919DF">
        <w:t>Az iratkezelés szervezeti, működési és ügyrendi szabályai</w:t>
      </w:r>
      <w:r w:rsidR="00626BCA" w:rsidRPr="002919DF">
        <w:t>r</w:t>
      </w:r>
      <w:r w:rsidR="0044529C">
        <w:t>ó</w:t>
      </w:r>
      <w:r w:rsidR="00626BCA" w:rsidRPr="002919DF">
        <w:t>l</w:t>
      </w:r>
      <w:r w:rsidRPr="002919DF">
        <w:t>, az alkalmazott informatikai eszközök</w:t>
      </w:r>
      <w:r w:rsidR="00626BCA" w:rsidRPr="002919DF">
        <w:t>ről</w:t>
      </w:r>
      <w:r w:rsidRPr="002919DF">
        <w:t xml:space="preserve"> és eljárások</w:t>
      </w:r>
      <w:r w:rsidR="00626BCA" w:rsidRPr="002919DF">
        <w:t>ról</w:t>
      </w:r>
      <w:r w:rsidRPr="002919DF">
        <w:t>, az iratkezeléshez szükséges egyéb tárgyi, technikai és személyi feltételek biztosításáról a jegyző az Iratkezelési Szabályzatban rendelkezik.</w:t>
      </w:r>
    </w:p>
    <w:p w14:paraId="1513B176" w14:textId="70CE136D" w:rsidR="00626BCA" w:rsidRPr="00626BCA" w:rsidRDefault="00626BCA" w:rsidP="0056359D">
      <w:pPr>
        <w:pStyle w:val="Cmsor2"/>
      </w:pPr>
      <w:r>
        <w:t>Ügyintézési határidő</w:t>
      </w:r>
    </w:p>
    <w:p w14:paraId="61DD9122" w14:textId="2CCC2ABE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Az ügyek intézése a jogszabályok, a belső szabályzatok, a felettes vezető által előírt határidő</w:t>
      </w:r>
      <w:r w:rsidR="00626BCA">
        <w:rPr>
          <w:lang w:val="hu-HU" w:eastAsia="hu-HU"/>
        </w:rPr>
        <w:t>n belül az ügy megalapozott intézéséhez szükséges legrövidebb idő alatt</w:t>
      </w:r>
      <w:r w:rsidRPr="00E85A47">
        <w:rPr>
          <w:lang w:eastAsia="hu-HU"/>
        </w:rPr>
        <w:t xml:space="preserve"> történik.</w:t>
      </w:r>
    </w:p>
    <w:p w14:paraId="377FCA55" w14:textId="77777777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Az ügyintézési határidő az általános közigazgatási rendtartásról szóló törvény hatálya alá tartozó államigazgatási és önkormányzati hatósági ügyekre vonatkozóan az irányadó anyagi és eljárási szabályokban meghatározott határidő.</w:t>
      </w:r>
    </w:p>
    <w:p w14:paraId="5F0D5516" w14:textId="77777777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Jogszabályban előírt ügyintézési határidő hiányában az ügyek intézésére a vezető által a feladatok kiadása során megállapított egyedi ügyintézési határidő az irányadó.</w:t>
      </w:r>
    </w:p>
    <w:p w14:paraId="3C0B50AB" w14:textId="25DC8C78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 xml:space="preserve">A határidőket naptári nap vagy naptári nap és óra megjelölésével kell meghatározni. A határidő számításának kezdő napja a </w:t>
      </w:r>
      <w:r w:rsidR="000546DE">
        <w:rPr>
          <w:lang w:eastAsia="hu-HU"/>
        </w:rPr>
        <w:t>Polgármesteri Hivatal</w:t>
      </w:r>
      <w:r w:rsidRPr="00E85A47">
        <w:rPr>
          <w:lang w:eastAsia="hu-HU"/>
        </w:rPr>
        <w:t>ban történő érkeztetés, ennek hiányában az első iktatás napja, befejező napja a regisztrált továbbítás napja.</w:t>
      </w:r>
    </w:p>
    <w:p w14:paraId="5D80AF20" w14:textId="77777777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Az ügyintéző feladatainak ütemezése során úgy jár el, hogy a vezetői jóváhagyás észszerű határidőben, lehetőség szerint a határidő lejárta előtt két munkanappal beszerezhető legyen.</w:t>
      </w:r>
    </w:p>
    <w:p w14:paraId="0AB8051D" w14:textId="6BB234B2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 xml:space="preserve">Ha a beadvány az előírt határidő alatt érdemben nem intézhető el, akkor az ügyintéző a késedelem okáról és az ügyintézés várható időpontjáról </w:t>
      </w:r>
      <w:r w:rsidR="00626BCA">
        <w:rPr>
          <w:lang w:val="hu-HU" w:eastAsia="hu-HU"/>
        </w:rPr>
        <w:t>a szervezeti egység</w:t>
      </w:r>
      <w:r w:rsidR="002919DF">
        <w:rPr>
          <w:lang w:val="hu-HU" w:eastAsia="hu-HU"/>
        </w:rPr>
        <w:t xml:space="preserve"> </w:t>
      </w:r>
      <w:r w:rsidR="00626BCA">
        <w:rPr>
          <w:lang w:val="hu-HU" w:eastAsia="hu-HU"/>
        </w:rPr>
        <w:t xml:space="preserve">vezetőjét tájékoztatja, aki tájékoztatja az irányító jegyzőt vagy aljegyzőt, aki </w:t>
      </w:r>
      <w:r w:rsidRPr="00E85A47">
        <w:rPr>
          <w:lang w:eastAsia="hu-HU"/>
        </w:rPr>
        <w:t xml:space="preserve">az ügyintézés további menetére döntést hoz, útmutatást ad, </w:t>
      </w:r>
      <w:r w:rsidR="00626BCA">
        <w:rPr>
          <w:lang w:val="hu-HU" w:eastAsia="hu-HU"/>
        </w:rPr>
        <w:t xml:space="preserve">és </w:t>
      </w:r>
      <w:r w:rsidRPr="00E85A47">
        <w:rPr>
          <w:lang w:eastAsia="hu-HU"/>
        </w:rPr>
        <w:t xml:space="preserve">amelyről az </w:t>
      </w:r>
      <w:r w:rsidR="00626BCA">
        <w:rPr>
          <w:lang w:val="hu-HU" w:eastAsia="hu-HU"/>
        </w:rPr>
        <w:t xml:space="preserve">ügyfeleket és az </w:t>
      </w:r>
      <w:r w:rsidRPr="00E85A47">
        <w:rPr>
          <w:lang w:eastAsia="hu-HU"/>
        </w:rPr>
        <w:t>ügyben érintett</w:t>
      </w:r>
      <w:r w:rsidR="00626BCA">
        <w:rPr>
          <w:lang w:val="hu-HU" w:eastAsia="hu-HU"/>
        </w:rPr>
        <w:t xml:space="preserve"> további személyeket </w:t>
      </w:r>
      <w:r w:rsidRPr="00E85A47">
        <w:rPr>
          <w:lang w:eastAsia="hu-HU"/>
        </w:rPr>
        <w:t>haladéktalanul tájékoztatni kell.</w:t>
      </w:r>
    </w:p>
    <w:p w14:paraId="2A2CE724" w14:textId="60D64D89" w:rsidR="00E85A47" w:rsidRPr="0056359D" w:rsidRDefault="00E85A47" w:rsidP="0056359D">
      <w:pPr>
        <w:pStyle w:val="Cmsor2"/>
      </w:pPr>
      <w:r w:rsidRPr="008D2966">
        <w:t>Együttműködési kötelezettség</w:t>
      </w:r>
    </w:p>
    <w:p w14:paraId="712633A6" w14:textId="2E1723D5" w:rsidR="00FF3745" w:rsidRPr="0056359D" w:rsidRDefault="00E85A47" w:rsidP="00FF3745">
      <w:pPr>
        <w:pStyle w:val="Cmsor4"/>
        <w:rPr>
          <w:lang w:eastAsia="hu-HU"/>
        </w:rPr>
      </w:pPr>
      <w:r w:rsidRPr="00E85A47">
        <w:rPr>
          <w:lang w:eastAsia="hu-HU"/>
        </w:rPr>
        <w:t xml:space="preserve">A </w:t>
      </w:r>
      <w:r w:rsidR="000546DE">
        <w:rPr>
          <w:lang w:eastAsia="hu-HU"/>
        </w:rPr>
        <w:t>Polgármesteri Hivatal</w:t>
      </w:r>
      <w:r w:rsidRPr="00E85A47">
        <w:rPr>
          <w:lang w:eastAsia="hu-HU"/>
        </w:rPr>
        <w:t xml:space="preserve"> valamennyi vezetője és munkatársa köteles a </w:t>
      </w:r>
      <w:r w:rsidR="006C6258">
        <w:rPr>
          <w:lang w:val="hu-HU" w:eastAsia="hu-HU"/>
        </w:rPr>
        <w:t>h</w:t>
      </w:r>
      <w:r w:rsidR="000546DE">
        <w:rPr>
          <w:lang w:eastAsia="hu-HU"/>
        </w:rPr>
        <w:t>ivatal</w:t>
      </w:r>
      <w:r w:rsidRPr="00E85A47">
        <w:rPr>
          <w:lang w:eastAsia="hu-HU"/>
        </w:rPr>
        <w:t xml:space="preserve">i feladatok végrehajtásában együttműködni. </w:t>
      </w:r>
    </w:p>
    <w:p w14:paraId="75974C36" w14:textId="77777777" w:rsidR="00FF3745" w:rsidRPr="0056359D" w:rsidRDefault="00E85A47" w:rsidP="00FF3745">
      <w:pPr>
        <w:pStyle w:val="Cmsor4"/>
        <w:rPr>
          <w:lang w:eastAsia="hu-HU"/>
        </w:rPr>
      </w:pPr>
      <w:r w:rsidRPr="00E85A47">
        <w:rPr>
          <w:lang w:eastAsia="hu-HU"/>
        </w:rPr>
        <w:t xml:space="preserve">A </w:t>
      </w:r>
      <w:r w:rsidR="00FF3745">
        <w:rPr>
          <w:lang w:eastAsia="hu-HU"/>
        </w:rPr>
        <w:t>Polgármesteri Hivatal</w:t>
      </w:r>
      <w:r w:rsidR="00FF3745" w:rsidRPr="00E85A47">
        <w:rPr>
          <w:lang w:eastAsia="hu-HU"/>
        </w:rPr>
        <w:t xml:space="preserve"> </w:t>
      </w:r>
      <w:r w:rsidR="00FF3745">
        <w:rPr>
          <w:lang w:val="hu-HU" w:eastAsia="hu-HU"/>
        </w:rPr>
        <w:t xml:space="preserve">szervezeti egységei a </w:t>
      </w:r>
      <w:r w:rsidRPr="00E85A47">
        <w:rPr>
          <w:lang w:eastAsia="hu-HU"/>
        </w:rPr>
        <w:t xml:space="preserve">munkavégzésük során tudomásukra jutott, de más szervezeti egység feladatkörébe tartozó tényt, adatot, tapasztalatot kötelesek haladéktalanul az érdekelt szervezeti egységhez továbbítani. </w:t>
      </w:r>
    </w:p>
    <w:p w14:paraId="58E1AA80" w14:textId="77777777" w:rsidR="00FF3745" w:rsidRPr="0056359D" w:rsidRDefault="00E85A47" w:rsidP="00FF3745">
      <w:pPr>
        <w:pStyle w:val="Cmsor4"/>
        <w:rPr>
          <w:lang w:eastAsia="hu-HU"/>
        </w:rPr>
      </w:pPr>
      <w:r w:rsidRPr="00E85A47">
        <w:rPr>
          <w:lang w:eastAsia="hu-HU"/>
        </w:rPr>
        <w:lastRenderedPageBreak/>
        <w:t xml:space="preserve">Az önálló szervezeti egységek közötti együttműködés kialakításáért az önálló szervezeti egységek vezetői a felelősek. </w:t>
      </w:r>
    </w:p>
    <w:p w14:paraId="17AC13BE" w14:textId="00B80C1B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Az egyeztetésért, valamint azért, hogy a feladat ellátásában a többi érintett szervezeti egység álláspontja összehangoltan érvényesüljön, az az önálló szervezeti egység felelős, amelynek a Szabályzat szerint az ügy intézése funkcionális feladatkörébe tartozik vagy a</w:t>
      </w:r>
      <w:r w:rsidR="006C6258">
        <w:rPr>
          <w:lang w:val="hu-HU" w:eastAsia="hu-HU"/>
        </w:rPr>
        <w:t xml:space="preserve">melyet </w:t>
      </w:r>
      <w:r w:rsidRPr="00E85A47">
        <w:rPr>
          <w:lang w:eastAsia="hu-HU"/>
        </w:rPr>
        <w:t xml:space="preserve"> erre a jegyző </w:t>
      </w:r>
      <w:r w:rsidR="00FF3745">
        <w:rPr>
          <w:lang w:val="hu-HU" w:eastAsia="hu-HU"/>
        </w:rPr>
        <w:t xml:space="preserve">vagy </w:t>
      </w:r>
      <w:r w:rsidR="006C6258">
        <w:rPr>
          <w:lang w:val="hu-HU" w:eastAsia="hu-HU"/>
        </w:rPr>
        <w:t xml:space="preserve">a jegyzőt helyettesítő aljegyző </w:t>
      </w:r>
      <w:r w:rsidRPr="00E85A47">
        <w:rPr>
          <w:lang w:eastAsia="hu-HU"/>
        </w:rPr>
        <w:t>kijelölt.</w:t>
      </w:r>
    </w:p>
    <w:p w14:paraId="62DE85BF" w14:textId="77777777" w:rsidR="00E85A47" w:rsidRPr="00E85A47" w:rsidRDefault="00E85A47" w:rsidP="0056359D">
      <w:pPr>
        <w:pStyle w:val="Cmsor4"/>
        <w:rPr>
          <w:lang w:eastAsia="hu-HU"/>
        </w:rPr>
      </w:pPr>
      <w:r w:rsidRPr="00E85A47">
        <w:rPr>
          <w:lang w:eastAsia="hu-HU"/>
        </w:rPr>
        <w:t>Ha egy feladat megoldásában több szervezeti egység érintett, a feladat elvégzéséért az első helyen kijelölt szervezeti egység felelős, amely egyúttal köteles gondoskodni az egyeztetés kezdeményezéséről annak érdekében, hogy a megoldásban a többi érdekelt szervezeti egység álláspontja összehangoltan érvényesüljön. Ehhez a közreműködő szervezeti egységek szakterületük szempontjait feltáró munkarészeket, észrevételeket, javaslatokat adnak. A nem érvényesített javaslatokról a javaslattevőt tájékoztatni kell. Véleményeltérés esetén a szervezeti egységeknek egymás között egyeztetniük kell, ennek eredménytelensége esetén a közös felettes vezető dönt.</w:t>
      </w:r>
    </w:p>
    <w:p w14:paraId="2903FB42" w14:textId="07B578D6" w:rsidR="00E85A47" w:rsidRPr="0056359D" w:rsidRDefault="00FF3745" w:rsidP="0056359D">
      <w:pPr>
        <w:pStyle w:val="Cmsor4"/>
      </w:pPr>
      <w:r w:rsidRPr="0056359D">
        <w:t xml:space="preserve">Ha nem állapítható meg, hogy a jegyző vagy a Polgármesteri Hivatal feladatkörébe tartozó feladat ellátásáért melyik szervezeti egység felelős, </w:t>
      </w:r>
      <w:r w:rsidR="00E85A47" w:rsidRPr="0056359D">
        <w:t xml:space="preserve">az érintett szervezeti egységek közös </w:t>
      </w:r>
      <w:r w:rsidRPr="0056359D">
        <w:t xml:space="preserve">irányítója, ennek hiányában a jegyző </w:t>
      </w:r>
      <w:r w:rsidR="00E85A47" w:rsidRPr="0056359D">
        <w:t>dönt.</w:t>
      </w:r>
    </w:p>
    <w:p w14:paraId="18CAE27A" w14:textId="77777777" w:rsidR="00E85A47" w:rsidRPr="00E85A47" w:rsidRDefault="00E85A47" w:rsidP="0056359D">
      <w:pPr>
        <w:pStyle w:val="Cmsor1"/>
      </w:pPr>
      <w:r w:rsidRPr="00E85A47">
        <w:t>Záró rendelkezések</w:t>
      </w:r>
    </w:p>
    <w:p w14:paraId="669760EA" w14:textId="57E94B89" w:rsidR="00A91249" w:rsidRPr="0056359D" w:rsidRDefault="00A91249" w:rsidP="00A91249">
      <w:pPr>
        <w:pStyle w:val="Cmsor4"/>
      </w:pPr>
      <w:r w:rsidRPr="0056359D">
        <w:t>Ez a szabá</w:t>
      </w:r>
      <w:r>
        <w:rPr>
          <w:lang w:val="hu-HU"/>
        </w:rPr>
        <w:t>lyzat 2025. január 1-jén lép hatályba.</w:t>
      </w:r>
    </w:p>
    <w:p w14:paraId="70F8B50F" w14:textId="2FB5295F" w:rsidR="00E85A47" w:rsidRPr="00E85A47" w:rsidRDefault="00EE1CAF" w:rsidP="0056359D">
      <w:pPr>
        <w:pStyle w:val="Cmsor4"/>
        <w:rPr>
          <w:lang w:eastAsia="zh-CN"/>
        </w:rPr>
      </w:pPr>
      <w:r>
        <w:rPr>
          <w:lang w:val="hu-HU" w:eastAsia="zh-CN"/>
        </w:rPr>
        <w:t>A</w:t>
      </w:r>
      <w:r w:rsidR="00A91249">
        <w:rPr>
          <w:lang w:val="hu-HU" w:eastAsia="zh-CN"/>
        </w:rPr>
        <w:t xml:space="preserve"> </w:t>
      </w:r>
      <w:r w:rsidR="00E85A47" w:rsidRPr="00E85A47">
        <w:rPr>
          <w:lang w:eastAsia="zh-CN"/>
        </w:rPr>
        <w:t>Szabályzat</w:t>
      </w:r>
      <w:r w:rsidR="00A91249">
        <w:rPr>
          <w:lang w:val="hu-HU" w:eastAsia="zh-CN"/>
        </w:rPr>
        <w:t xml:space="preserve"> felülvizsgálatáról</w:t>
      </w:r>
      <w:r w:rsidR="00E85A47" w:rsidRPr="00E85A47">
        <w:rPr>
          <w:lang w:eastAsia="zh-CN"/>
        </w:rPr>
        <w:t xml:space="preserve"> </w:t>
      </w:r>
      <w:r w:rsidR="00A91249" w:rsidRPr="00E85A47">
        <w:rPr>
          <w:lang w:eastAsia="zh-CN"/>
        </w:rPr>
        <w:t xml:space="preserve">a szervezetszabályozásért felelős szervezeti egység vezetője </w:t>
      </w:r>
      <w:r w:rsidR="00A91249">
        <w:rPr>
          <w:lang w:val="hu-HU" w:eastAsia="zh-CN"/>
        </w:rPr>
        <w:t xml:space="preserve">az </w:t>
      </w:r>
      <w:r w:rsidR="00E85A47" w:rsidRPr="00E85A47">
        <w:rPr>
          <w:lang w:eastAsia="zh-CN"/>
        </w:rPr>
        <w:t xml:space="preserve">önálló szervezeti </w:t>
      </w:r>
      <w:r w:rsidR="00A91249">
        <w:rPr>
          <w:lang w:val="hu-HU" w:eastAsia="zh-CN"/>
        </w:rPr>
        <w:t xml:space="preserve">egységek vezetőinek bevonásával </w:t>
      </w:r>
      <w:r w:rsidR="00A91249" w:rsidRPr="00E85A47">
        <w:rPr>
          <w:lang w:eastAsia="zh-CN"/>
        </w:rPr>
        <w:t xml:space="preserve">évente </w:t>
      </w:r>
      <w:r w:rsidR="00A91249">
        <w:rPr>
          <w:lang w:val="hu-HU" w:eastAsia="zh-CN"/>
        </w:rPr>
        <w:t>gondoskodik</w:t>
      </w:r>
      <w:r w:rsidR="00E85A47" w:rsidRPr="00E85A47">
        <w:rPr>
          <w:lang w:eastAsia="zh-CN"/>
        </w:rPr>
        <w:t>.</w:t>
      </w:r>
    </w:p>
    <w:p w14:paraId="04199D7B" w14:textId="4458AD23" w:rsidR="00E85A47" w:rsidRPr="00E85A47" w:rsidRDefault="00E85A47" w:rsidP="0056359D">
      <w:pPr>
        <w:pStyle w:val="Cmsor4"/>
        <w:rPr>
          <w:rFonts w:cs="Times New Roman"/>
          <w:sz w:val="22"/>
          <w:lang w:eastAsia="hu-HU"/>
        </w:rPr>
      </w:pPr>
      <w:r w:rsidRPr="00E85A47">
        <w:rPr>
          <w:lang w:eastAsia="hu-HU"/>
        </w:rPr>
        <w:t>A</w:t>
      </w:r>
      <w:r w:rsidR="00A91249">
        <w:rPr>
          <w:lang w:val="hu-HU" w:eastAsia="hu-HU"/>
        </w:rPr>
        <w:t xml:space="preserve">z önálló szervezeti egységek vezetői az önálló szervezeti egységek </w:t>
      </w:r>
      <w:r w:rsidR="00EE1CAF">
        <w:rPr>
          <w:lang w:val="hu-HU" w:eastAsia="hu-HU"/>
        </w:rPr>
        <w:t>a</w:t>
      </w:r>
      <w:r w:rsidR="00A91249">
        <w:rPr>
          <w:lang w:val="hu-HU" w:eastAsia="hu-HU"/>
        </w:rPr>
        <w:t xml:space="preserve"> Szabályzattal összhangban álló új ügyrendjét vagy annak módosítását a </w:t>
      </w:r>
      <w:r w:rsidRPr="00E85A47">
        <w:rPr>
          <w:lang w:eastAsia="hu-HU"/>
        </w:rPr>
        <w:t xml:space="preserve">Szabályzat hatályba lépését követő </w:t>
      </w:r>
      <w:r w:rsidR="00A91249">
        <w:rPr>
          <w:lang w:val="hu-HU" w:eastAsia="hu-HU"/>
        </w:rPr>
        <w:t>negyvenöt napon belül jóváhagyás céljából a jegyző elé terjesztik.</w:t>
      </w:r>
    </w:p>
    <w:p w14:paraId="19386E9F" w14:textId="172060B3" w:rsidR="00EE1CAF" w:rsidRPr="0056359D" w:rsidRDefault="00EE1CAF" w:rsidP="00EE1CAF">
      <w:pPr>
        <w:pStyle w:val="Cmsor4"/>
        <w:rPr>
          <w:lang w:eastAsia="zh-CN"/>
        </w:rPr>
      </w:pPr>
      <w:r w:rsidRPr="0056359D">
        <w:rPr>
          <w:lang w:eastAsia="zh-CN"/>
        </w:rPr>
        <w:t xml:space="preserve">A </w:t>
      </w:r>
      <w:r>
        <w:rPr>
          <w:lang w:val="hu-HU" w:eastAsia="zh-CN"/>
        </w:rPr>
        <w:t xml:space="preserve">Polgármesteri Hivatal </w:t>
      </w:r>
      <w:r w:rsidRPr="00CE1BBE">
        <w:rPr>
          <w:lang w:val="hu-HU" w:eastAsia="zh-CN"/>
        </w:rPr>
        <w:t xml:space="preserve">név- és feladatváltozással érintett </w:t>
      </w:r>
      <w:r w:rsidRPr="00F432E1">
        <w:rPr>
          <w:lang w:eastAsia="zh-CN"/>
        </w:rPr>
        <w:t xml:space="preserve">szervezeti </w:t>
      </w:r>
      <w:r w:rsidRPr="00CE1BBE">
        <w:rPr>
          <w:lang w:val="hu-HU" w:eastAsia="zh-CN"/>
        </w:rPr>
        <w:t>egységeinek jogutódlás</w:t>
      </w:r>
      <w:r>
        <w:rPr>
          <w:lang w:val="hu-HU" w:eastAsia="zh-CN"/>
        </w:rPr>
        <w:t>át</w:t>
      </w:r>
      <w:r w:rsidR="00455831">
        <w:rPr>
          <w:rStyle w:val="Lbjegyzet-hivatkozs"/>
          <w:lang w:val="hu-HU" w:eastAsia="zh-CN"/>
        </w:rPr>
        <w:footnoteReference w:id="31"/>
      </w:r>
      <w:r w:rsidRPr="00F432E1">
        <w:rPr>
          <w:lang w:eastAsia="zh-CN"/>
        </w:rPr>
        <w:t xml:space="preserve"> </w:t>
      </w:r>
      <w:r w:rsidRPr="001B2AE8">
        <w:rPr>
          <w:lang w:eastAsia="zh-CN"/>
        </w:rPr>
        <w:t xml:space="preserve">a </w:t>
      </w:r>
      <w:r>
        <w:rPr>
          <w:b/>
          <w:bCs/>
          <w:lang w:val="hu-HU" w:eastAsia="zh-CN"/>
        </w:rPr>
        <w:t>3</w:t>
      </w:r>
      <w:r w:rsidRPr="0056359D">
        <w:rPr>
          <w:b/>
          <w:bCs/>
          <w:lang w:eastAsia="zh-CN"/>
        </w:rPr>
        <w:t>. melléklet</w:t>
      </w:r>
      <w:r>
        <w:rPr>
          <w:lang w:val="hu-HU" w:eastAsia="zh-CN"/>
        </w:rPr>
        <w:t xml:space="preserve"> tartalmazza</w:t>
      </w:r>
      <w:r w:rsidRPr="0056359D">
        <w:rPr>
          <w:lang w:eastAsia="zh-CN"/>
        </w:rPr>
        <w:t>.</w:t>
      </w:r>
    </w:p>
    <w:p w14:paraId="18CB06C5" w14:textId="6F84FE3B" w:rsidR="00A91249" w:rsidRPr="0056359D" w:rsidRDefault="00A91249" w:rsidP="00A91249">
      <w:pPr>
        <w:pStyle w:val="Cmsor4"/>
        <w:rPr>
          <w:lang w:eastAsia="zh-CN"/>
        </w:rPr>
      </w:pPr>
      <w:r>
        <w:rPr>
          <w:lang w:val="hu-HU" w:eastAsia="zh-CN"/>
        </w:rPr>
        <w:t xml:space="preserve">Ha </w:t>
      </w:r>
      <w:r w:rsidR="00EE1CAF">
        <w:rPr>
          <w:lang w:val="hu-HU" w:eastAsia="zh-CN"/>
        </w:rPr>
        <w:t>a</w:t>
      </w:r>
      <w:r>
        <w:rPr>
          <w:lang w:val="hu-HU" w:eastAsia="zh-CN"/>
        </w:rPr>
        <w:t xml:space="preserve"> Szabályzat hatályba lépésével valamely ügy egy másik szervezeti egység feladat- és hatáskörébe kerül át, a korábbi szervezeti egység vezetője az ügy átadásáról – ha az ügyintézési határidő ennél rövidebb időt nem </w:t>
      </w:r>
      <w:r w:rsidR="00EE1CAF">
        <w:rPr>
          <w:lang w:val="hu-HU" w:eastAsia="zh-CN"/>
        </w:rPr>
        <w:t xml:space="preserve">tesz szükségessé </w:t>
      </w:r>
      <w:r>
        <w:rPr>
          <w:lang w:val="hu-HU" w:eastAsia="zh-CN"/>
        </w:rPr>
        <w:t xml:space="preserve">– </w:t>
      </w:r>
      <w:r w:rsidR="00EE1CAF">
        <w:rPr>
          <w:lang w:val="hu-HU" w:eastAsia="zh-CN"/>
        </w:rPr>
        <w:t>a</w:t>
      </w:r>
      <w:r>
        <w:rPr>
          <w:lang w:val="hu-HU" w:eastAsia="zh-CN"/>
        </w:rPr>
        <w:t xml:space="preserve"> Szabályzat hatálybalépését követő 15 napon belül gondoskodik.</w:t>
      </w:r>
    </w:p>
    <w:p w14:paraId="77377896" w14:textId="7C0FB92B" w:rsidR="00E85A47" w:rsidRPr="00E85A47" w:rsidRDefault="00E85A47" w:rsidP="005C5953">
      <w:pPr>
        <w:pStyle w:val="Cmsor4"/>
        <w:rPr>
          <w:lang w:eastAsia="hu-HU"/>
        </w:rPr>
      </w:pPr>
      <w:r w:rsidRPr="00E85A47">
        <w:rPr>
          <w:lang w:eastAsia="hu-HU"/>
        </w:rPr>
        <w:t xml:space="preserve">Hatályát veszti </w:t>
      </w:r>
      <w:r w:rsidR="005F3E51" w:rsidRPr="001F415A">
        <w:rPr>
          <w:lang w:val="hu-HU" w:eastAsia="hu-HU"/>
        </w:rPr>
        <w:t xml:space="preserve">a </w:t>
      </w:r>
      <w:r w:rsidRPr="00E85A47">
        <w:rPr>
          <w:lang w:eastAsia="hu-HU"/>
        </w:rPr>
        <w:t xml:space="preserve">Budapest Főváros III. Kerület, Óbuda-Békásmegyeri </w:t>
      </w:r>
      <w:r w:rsidR="000546DE">
        <w:rPr>
          <w:lang w:eastAsia="hu-HU"/>
        </w:rPr>
        <w:t>Polgármesteri Hivatal</w:t>
      </w:r>
      <w:r w:rsidRPr="00E85A47">
        <w:rPr>
          <w:lang w:eastAsia="hu-HU"/>
        </w:rPr>
        <w:t xml:space="preserve"> Szervezeti és Működési Szabályzatáról </w:t>
      </w:r>
      <w:r w:rsidR="00A91249" w:rsidRPr="001F415A">
        <w:rPr>
          <w:lang w:val="hu-HU" w:eastAsia="hu-HU"/>
        </w:rPr>
        <w:t>szóló 12/2020. polgármesteri-jegyzői együttes utasítás</w:t>
      </w:r>
      <w:r w:rsidR="002919DF" w:rsidRPr="001F415A">
        <w:rPr>
          <w:rFonts w:eastAsia="DengXian" w:hint="eastAsia"/>
          <w:lang w:eastAsia="zh-CN"/>
        </w:rPr>
        <w:t xml:space="preserve">, </w:t>
      </w:r>
      <w:r w:rsidR="002919DF" w:rsidRPr="002919DF">
        <w:rPr>
          <w:rFonts w:hint="eastAsia"/>
          <w:lang w:eastAsia="hu-HU"/>
        </w:rPr>
        <w:t>továbbá a módosítására kiadott</w:t>
      </w:r>
      <w:r w:rsidR="001F415A" w:rsidRPr="001F415A">
        <w:rPr>
          <w:lang w:val="hu-HU" w:eastAsia="hu-HU"/>
        </w:rPr>
        <w:t xml:space="preserve"> </w:t>
      </w:r>
      <w:r w:rsidR="001F415A">
        <w:rPr>
          <w:lang w:eastAsia="hu-HU"/>
        </w:rPr>
        <w:t xml:space="preserve">20/2020., 1/2021., 6/2021., 1/2022. , </w:t>
      </w:r>
      <w:r w:rsidR="001F415A" w:rsidRPr="001F415A">
        <w:rPr>
          <w:lang w:val="hu-HU" w:eastAsia="hu-HU"/>
        </w:rPr>
        <w:t>1</w:t>
      </w:r>
      <w:r w:rsidR="001F415A">
        <w:rPr>
          <w:lang w:eastAsia="hu-HU"/>
        </w:rPr>
        <w:t xml:space="preserve">/2023. , a 3/2023. és 5/2023. </w:t>
      </w:r>
      <w:r w:rsidR="001F415A">
        <w:rPr>
          <w:lang w:val="hu-HU" w:eastAsia="hu-HU"/>
        </w:rPr>
        <w:t>polgármesteri-jegyzői együttes utasítás.</w:t>
      </w:r>
    </w:p>
    <w:p w14:paraId="13CA25AE" w14:textId="77777777" w:rsidR="00E85A47" w:rsidRPr="00E85A47" w:rsidRDefault="00E85A47" w:rsidP="0056359D">
      <w:pPr>
        <w:pStyle w:val="Nyit"/>
      </w:pPr>
      <w:r w:rsidRPr="00E85A47">
        <w:lastRenderedPageBreak/>
        <w:t>Mellékletek:</w:t>
      </w:r>
    </w:p>
    <w:p w14:paraId="4D142D7F" w14:textId="7AFDF700" w:rsidR="00E85A47" w:rsidRPr="00E85A47" w:rsidRDefault="00A91249" w:rsidP="0056359D">
      <w:pPr>
        <w:pStyle w:val="Zr"/>
      </w:pPr>
      <w:r>
        <w:t xml:space="preserve">1. </w:t>
      </w:r>
      <w:r w:rsidR="00E85A47" w:rsidRPr="00E85A47">
        <w:t>melléklet:</w:t>
      </w:r>
      <w:r>
        <w:t xml:space="preserve"> </w:t>
      </w:r>
      <w:r w:rsidR="00E85A47" w:rsidRPr="00E85A47">
        <w:t xml:space="preserve">a </w:t>
      </w:r>
      <w:r w:rsidR="000546DE">
        <w:t>Polgármesteri Hivatal</w:t>
      </w:r>
      <w:r w:rsidR="00E85A47" w:rsidRPr="00E85A47">
        <w:t xml:space="preserve"> </w:t>
      </w:r>
      <w:r w:rsidR="008D2966">
        <w:t>szervezeti ábrája</w:t>
      </w:r>
      <w:r w:rsidR="002B2E6A">
        <w:t>,</w:t>
      </w:r>
    </w:p>
    <w:p w14:paraId="1A223E33" w14:textId="36C0695D" w:rsidR="00E85A47" w:rsidRDefault="00A91249" w:rsidP="0056359D">
      <w:pPr>
        <w:pStyle w:val="Zr"/>
      </w:pPr>
      <w:r>
        <w:t xml:space="preserve">2. </w:t>
      </w:r>
      <w:r w:rsidR="00E85A47" w:rsidRPr="00E85A47">
        <w:t>melléklet:</w:t>
      </w:r>
      <w:r>
        <w:t xml:space="preserve"> </w:t>
      </w:r>
      <w:r w:rsidR="00E85A47" w:rsidRPr="00E85A47">
        <w:t xml:space="preserve">a </w:t>
      </w:r>
      <w:r w:rsidR="000546DE">
        <w:t>Polgármesteri Hivatal</w:t>
      </w:r>
      <w:r w:rsidR="00E85A47" w:rsidRPr="00E85A47">
        <w:t xml:space="preserve"> szervezeti </w:t>
      </w:r>
      <w:r w:rsidR="008D2966">
        <w:t>egységei</w:t>
      </w:r>
      <w:r w:rsidR="00886859">
        <w:t>, munkaszervezési formái és</w:t>
      </w:r>
      <w:r w:rsidR="008D2966">
        <w:t xml:space="preserve"> feladatai</w:t>
      </w:r>
      <w:r w:rsidR="002B2E6A">
        <w:t>,</w:t>
      </w:r>
    </w:p>
    <w:p w14:paraId="2EB8F4EF" w14:textId="5E0D2B70" w:rsidR="00E85A47" w:rsidRDefault="00A91249" w:rsidP="00A91249">
      <w:pPr>
        <w:pStyle w:val="Zr"/>
      </w:pPr>
      <w:r>
        <w:t xml:space="preserve">3. </w:t>
      </w:r>
      <w:r w:rsidR="00E85A47" w:rsidRPr="00E85A47">
        <w:t>melléklet:</w:t>
      </w:r>
      <w:r>
        <w:t xml:space="preserve"> </w:t>
      </w:r>
      <w:r w:rsidR="00E85A47" w:rsidRPr="00E85A47">
        <w:t xml:space="preserve">a </w:t>
      </w:r>
      <w:r w:rsidR="00F173A5">
        <w:t xml:space="preserve">Polgármesteri Hivatal </w:t>
      </w:r>
      <w:r w:rsidR="00CE1BBE" w:rsidRPr="00CE1BBE">
        <w:t>név- és feladatváltozással érintett szervezeti egységeinek jogutódlás</w:t>
      </w:r>
      <w:r w:rsidR="009438B4">
        <w:t>a</w:t>
      </w:r>
      <w:r w:rsidR="00EE1CAF">
        <w:t>.</w:t>
      </w:r>
    </w:p>
    <w:p w14:paraId="4ED9B717" w14:textId="09EF3A35" w:rsidR="008D2966" w:rsidRDefault="008D2966" w:rsidP="00A91249">
      <w:pPr>
        <w:pStyle w:val="Zr"/>
      </w:pPr>
    </w:p>
    <w:p w14:paraId="3998C784" w14:textId="77777777" w:rsidR="00766330" w:rsidRDefault="00766330" w:rsidP="00A91249">
      <w:pPr>
        <w:pStyle w:val="Zr"/>
      </w:pPr>
    </w:p>
    <w:p w14:paraId="0BB1E834" w14:textId="77777777" w:rsidR="005F3E51" w:rsidRDefault="005F3E51" w:rsidP="00A91249">
      <w:pPr>
        <w:pStyle w:val="Zr"/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D2966" w:rsidRPr="00F2292B" w14:paraId="173AFC34" w14:textId="77777777" w:rsidTr="0056359D">
        <w:tc>
          <w:tcPr>
            <w:tcW w:w="4531" w:type="dxa"/>
          </w:tcPr>
          <w:p w14:paraId="375FBCB7" w14:textId="73EF1278" w:rsidR="00F2292B" w:rsidRDefault="008D2966" w:rsidP="00F2292B">
            <w:pPr>
              <w:pStyle w:val="Zr"/>
              <w:spacing w:before="0" w:line="240" w:lineRule="auto"/>
              <w:jc w:val="center"/>
              <w:rPr>
                <w:bCs/>
              </w:rPr>
            </w:pPr>
            <w:r w:rsidRPr="00BB0F03">
              <w:br/>
            </w:r>
            <w:r w:rsidR="005F3E51" w:rsidRPr="00BB0F03">
              <w:t xml:space="preserve">Dr. Kiss László </w:t>
            </w:r>
          </w:p>
          <w:p w14:paraId="5106F5A7" w14:textId="77777777" w:rsidR="00A97CEF" w:rsidRDefault="008D2966" w:rsidP="00A97CEF">
            <w:pPr>
              <w:pStyle w:val="Zr"/>
              <w:spacing w:before="0" w:line="240" w:lineRule="auto"/>
              <w:jc w:val="center"/>
            </w:pPr>
            <w:r w:rsidRPr="00BB0F03">
              <w:t xml:space="preserve">polgármester </w:t>
            </w:r>
            <w:r w:rsidR="002B2E6A" w:rsidRPr="00BB0F03">
              <w:t>helyett</w:t>
            </w:r>
            <w:r w:rsidR="005F3E51" w:rsidRPr="00BB0F03">
              <w:br/>
            </w:r>
          </w:p>
          <w:p w14:paraId="24296203" w14:textId="77777777" w:rsidR="00A97CEF" w:rsidRDefault="005F3E51" w:rsidP="00A97CEF">
            <w:pPr>
              <w:pStyle w:val="Zr"/>
              <w:spacing w:before="0" w:line="240" w:lineRule="auto"/>
              <w:jc w:val="center"/>
            </w:pPr>
            <w:r w:rsidRPr="00BB0F03">
              <w:t>Burján Ferenc</w:t>
            </w:r>
          </w:p>
          <w:p w14:paraId="7F083E1D" w14:textId="75EA1B9B" w:rsidR="00A97CEF" w:rsidRPr="00BB0F03" w:rsidRDefault="00A97CEF" w:rsidP="00A97CEF">
            <w:pPr>
              <w:pStyle w:val="Zr"/>
              <w:spacing w:before="0" w:line="240" w:lineRule="auto"/>
              <w:jc w:val="center"/>
            </w:pPr>
            <w:r>
              <w:t>általános alpolgármester</w:t>
            </w:r>
          </w:p>
        </w:tc>
        <w:tc>
          <w:tcPr>
            <w:tcW w:w="4531" w:type="dxa"/>
          </w:tcPr>
          <w:p w14:paraId="3A8A2C67" w14:textId="528C9902" w:rsidR="00F2292B" w:rsidRDefault="008D2966" w:rsidP="00F2292B">
            <w:pPr>
              <w:pStyle w:val="Zr"/>
              <w:spacing w:before="0" w:line="240" w:lineRule="auto"/>
              <w:jc w:val="center"/>
              <w:rPr>
                <w:bCs/>
              </w:rPr>
            </w:pPr>
            <w:r w:rsidRPr="00BB0F03">
              <w:br/>
            </w:r>
            <w:r w:rsidR="005F3E51" w:rsidRPr="00BB0F03">
              <w:t>Dr. Bots Dénes</w:t>
            </w:r>
          </w:p>
          <w:p w14:paraId="7A43D478" w14:textId="61D62EA0" w:rsidR="008D2966" w:rsidRPr="00BB0F03" w:rsidRDefault="008D2966" w:rsidP="00BB0F03">
            <w:pPr>
              <w:pStyle w:val="Zr"/>
              <w:spacing w:before="0" w:line="240" w:lineRule="auto"/>
              <w:jc w:val="center"/>
            </w:pPr>
            <w:r w:rsidRPr="00BB0F03">
              <w:t>jegyző</w:t>
            </w:r>
          </w:p>
        </w:tc>
      </w:tr>
    </w:tbl>
    <w:p w14:paraId="2431A85B" w14:textId="77777777" w:rsidR="008D2966" w:rsidRDefault="008D2966" w:rsidP="00A91249">
      <w:pPr>
        <w:pStyle w:val="Zr"/>
      </w:pPr>
    </w:p>
    <w:sectPr w:rsidR="008D2966" w:rsidSect="00BF6FB3"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271F208" w16cex:dateUtc="2024-12-05T09:4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55D7DD7" w16cid:durableId="6271F2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424AA" w14:textId="77777777" w:rsidR="007B6616" w:rsidRDefault="007B6616" w:rsidP="0018282B">
      <w:pPr>
        <w:spacing w:line="240" w:lineRule="auto"/>
      </w:pPr>
      <w:r>
        <w:separator/>
      </w:r>
    </w:p>
  </w:endnote>
  <w:endnote w:type="continuationSeparator" w:id="0">
    <w:p w14:paraId="0D29A5B7" w14:textId="77777777" w:rsidR="007B6616" w:rsidRDefault="007B6616" w:rsidP="0018282B">
      <w:pPr>
        <w:spacing w:line="240" w:lineRule="auto"/>
      </w:pPr>
      <w:r>
        <w:continuationSeparator/>
      </w:r>
    </w:p>
  </w:endnote>
  <w:endnote w:type="continuationNotice" w:id="1">
    <w:p w14:paraId="1D32D50F" w14:textId="77777777" w:rsidR="007B6616" w:rsidRDefault="007B6616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3751970"/>
      <w:docPartObj>
        <w:docPartGallery w:val="Page Numbers (Bottom of Page)"/>
        <w:docPartUnique/>
      </w:docPartObj>
    </w:sdtPr>
    <w:sdtEndPr/>
    <w:sdtContent>
      <w:p w14:paraId="06CA7BA4" w14:textId="6C0DC436" w:rsidR="00BF6FB3" w:rsidRDefault="00BF6FB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189">
          <w:rPr>
            <w:noProof/>
          </w:rPr>
          <w:t>1</w:t>
        </w:r>
        <w:r>
          <w:fldChar w:fldCharType="end"/>
        </w:r>
      </w:p>
    </w:sdtContent>
  </w:sdt>
  <w:p w14:paraId="63D31BAA" w14:textId="77777777" w:rsidR="00BF6FB3" w:rsidRDefault="00BF6FB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0686796"/>
      <w:docPartObj>
        <w:docPartGallery w:val="Page Numbers (Bottom of Page)"/>
        <w:docPartUnique/>
      </w:docPartObj>
    </w:sdtPr>
    <w:sdtEndPr/>
    <w:sdtContent>
      <w:p w14:paraId="4AD49E54" w14:textId="144DC6A6" w:rsidR="00BF6FB3" w:rsidRDefault="00BF6FB3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EAE4111" w14:textId="2EFD4AB8" w:rsidR="0056359D" w:rsidRPr="005626BC" w:rsidRDefault="0056359D" w:rsidP="00A45AD2">
    <w:pPr>
      <w:pStyle w:val="llb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C9458" w14:textId="77777777" w:rsidR="007B6616" w:rsidRDefault="007B6616" w:rsidP="0018282B">
      <w:pPr>
        <w:spacing w:line="240" w:lineRule="auto"/>
      </w:pPr>
      <w:r>
        <w:separator/>
      </w:r>
    </w:p>
  </w:footnote>
  <w:footnote w:type="continuationSeparator" w:id="0">
    <w:p w14:paraId="5F63223C" w14:textId="77777777" w:rsidR="007B6616" w:rsidRDefault="007B6616" w:rsidP="0018282B">
      <w:pPr>
        <w:spacing w:line="240" w:lineRule="auto"/>
      </w:pPr>
      <w:r>
        <w:continuationSeparator/>
      </w:r>
    </w:p>
  </w:footnote>
  <w:footnote w:type="continuationNotice" w:id="1">
    <w:p w14:paraId="24527BDA" w14:textId="77777777" w:rsidR="007B6616" w:rsidRDefault="007B6616">
      <w:pPr>
        <w:spacing w:line="240" w:lineRule="auto"/>
      </w:pPr>
    </w:p>
  </w:footnote>
  <w:footnote w:id="2">
    <w:p w14:paraId="7CBD26DE" w14:textId="5D0D863C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4.1. pontja. Hatályos: 2025. február 13-ától.</w:t>
      </w:r>
    </w:p>
  </w:footnote>
  <w:footnote w:id="3">
    <w:p w14:paraId="0885DEBB" w14:textId="65B13D66" w:rsidR="00954189" w:rsidRDefault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4. § a) pontja. Hatályos: 2026. február 4-étől.</w:t>
      </w:r>
    </w:p>
  </w:footnote>
  <w:footnote w:id="4">
    <w:p w14:paraId="6B249587" w14:textId="77777777" w:rsidR="00954189" w:rsidRDefault="00954189" w:rsidP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4. § a) pontja. Hatályos: 2026. február 4-étől.</w:t>
      </w:r>
    </w:p>
  </w:footnote>
  <w:footnote w:id="5">
    <w:p w14:paraId="3099F6BC" w14:textId="77777777" w:rsidR="00954189" w:rsidRDefault="00954189" w:rsidP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4. § a) pontja. Hatályos: 2026. február 4-étől.</w:t>
      </w:r>
    </w:p>
  </w:footnote>
  <w:footnote w:id="6">
    <w:p w14:paraId="248CD9FC" w14:textId="0D3B7976" w:rsidR="00954189" w:rsidRDefault="00954189" w:rsidP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</w:t>
      </w:r>
      <w:r>
        <w:t>1. §-a</w:t>
      </w:r>
      <w:r>
        <w:t>. Hatályos: 2026. február 4-étől.</w:t>
      </w:r>
    </w:p>
  </w:footnote>
  <w:footnote w:id="7">
    <w:p w14:paraId="52F6F2D5" w14:textId="77777777" w:rsidR="00954189" w:rsidRDefault="00954189" w:rsidP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4. § a) pontja. Hatályos: 2026. február 4-étől.</w:t>
      </w:r>
    </w:p>
  </w:footnote>
  <w:footnote w:id="8">
    <w:p w14:paraId="48AD56B6" w14:textId="77777777" w:rsidR="00954189" w:rsidRDefault="00954189" w:rsidP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4. § a) pontja. Hatályos: 2026. február 4-étől.</w:t>
      </w:r>
    </w:p>
  </w:footnote>
  <w:footnote w:id="9">
    <w:p w14:paraId="7409EEA6" w14:textId="0FE22EB2" w:rsidR="005B573E" w:rsidRDefault="005B573E">
      <w:pPr>
        <w:pStyle w:val="Lbjegyzetszveg"/>
      </w:pPr>
      <w:r>
        <w:rPr>
          <w:rStyle w:val="Lbjegyzet-hivatkozs"/>
        </w:rPr>
        <w:footnoteRef/>
      </w:r>
      <w:r>
        <w:t xml:space="preserve"> módosította: 7/2025. (III. 12.) polgármesteri-jegyzői együttes utasítás 1. pontja. Hatályos: 2025. március 13-ától.</w:t>
      </w:r>
    </w:p>
  </w:footnote>
  <w:footnote w:id="10">
    <w:p w14:paraId="4E13497C" w14:textId="11E9A6BD" w:rsidR="005B573E" w:rsidRDefault="005B573E">
      <w:pPr>
        <w:pStyle w:val="Lbjegyzetszveg"/>
      </w:pPr>
      <w:r>
        <w:rPr>
          <w:rStyle w:val="Lbjegyzet-hivatkozs"/>
        </w:rPr>
        <w:footnoteRef/>
      </w:r>
      <w:r>
        <w:t xml:space="preserve"> módosította: 7/2025. (III. 12.) polgármesteri-jegyzői együttes utasítás 6. pontja. Hatályos: 2025. március 13-ától.</w:t>
      </w:r>
    </w:p>
  </w:footnote>
  <w:footnote w:id="11">
    <w:p w14:paraId="2857F440" w14:textId="6AE39E83" w:rsidR="00455831" w:rsidRDefault="00455831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5/a. pontja. Hatályos: 2025. február 13-ától.</w:t>
      </w:r>
    </w:p>
  </w:footnote>
  <w:footnote w:id="12">
    <w:p w14:paraId="367AEC80" w14:textId="3944E4F4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4.2. pontja. Hatályos: 2025. február 13-ától.</w:t>
      </w:r>
    </w:p>
  </w:footnote>
  <w:footnote w:id="13">
    <w:p w14:paraId="4D6F557F" w14:textId="0EEF87C5" w:rsidR="00B025E7" w:rsidRDefault="00B025E7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helyezte: 9/2025. (X. 3.) polgármesteri-jegyzői együttes utasítás 2. pontja. Hatálytalan: 2025. október 4-étől.</w:t>
      </w:r>
    </w:p>
  </w:footnote>
  <w:footnote w:id="14">
    <w:p w14:paraId="3F3535F8" w14:textId="31DD2010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4.3. pontja. Hatályos: 2025. február 13-ától.</w:t>
      </w:r>
    </w:p>
  </w:footnote>
  <w:footnote w:id="15">
    <w:p w14:paraId="34C5D0FB" w14:textId="6449C65B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4.4. pontja. Hatályos: 2025. február 13-ától.</w:t>
      </w:r>
    </w:p>
  </w:footnote>
  <w:footnote w:id="16">
    <w:p w14:paraId="7955B807" w14:textId="7D4B6E1E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4.5. pontja. Hatályos: 2025. február 13-ától.</w:t>
      </w:r>
    </w:p>
  </w:footnote>
  <w:footnote w:id="17">
    <w:p w14:paraId="7679672E" w14:textId="64CD5AF8" w:rsidR="00E23C66" w:rsidRDefault="00E23C66">
      <w:pPr>
        <w:pStyle w:val="Lbjegyzetszveg"/>
      </w:pPr>
      <w:r>
        <w:rPr>
          <w:rStyle w:val="Lbjegyzet-hivatkozs"/>
        </w:rPr>
        <w:footnoteRef/>
      </w:r>
      <w:r>
        <w:t xml:space="preserve"> módosította: 3/2025. (II. 19.) polgármesteri-jegyzői együttes utasítás 1. pontja. Hatályos: 2025. február 20-ától.</w:t>
      </w:r>
    </w:p>
  </w:footnote>
  <w:footnote w:id="18">
    <w:p w14:paraId="5260A654" w14:textId="000D5A23" w:rsidR="007864A0" w:rsidRDefault="007864A0">
      <w:pPr>
        <w:pStyle w:val="Lbjegyzetszveg"/>
      </w:pPr>
      <w:r>
        <w:rPr>
          <w:rStyle w:val="Lbjegyzet-hivatkozs"/>
        </w:rPr>
        <w:footnoteRef/>
      </w:r>
      <w:r>
        <w:t xml:space="preserve"> lásd még: 4/2025. (II. 19.) jegyzői utasítást.</w:t>
      </w:r>
    </w:p>
  </w:footnote>
  <w:footnote w:id="19">
    <w:p w14:paraId="7C676256" w14:textId="7D66909D" w:rsidR="00E23C66" w:rsidRDefault="00E23C66">
      <w:pPr>
        <w:pStyle w:val="Lbjegyzetszveg"/>
      </w:pPr>
      <w:r>
        <w:rPr>
          <w:rStyle w:val="Lbjegyzet-hivatkozs"/>
        </w:rPr>
        <w:footnoteRef/>
      </w:r>
      <w:r>
        <w:t xml:space="preserve"> beiktatta: 3/2025. (II. 19.) polgármesteri-jegyzői együttes utasítás 2. pontja. Hatályos: 2025. február 20-ától.</w:t>
      </w:r>
    </w:p>
  </w:footnote>
  <w:footnote w:id="20">
    <w:p w14:paraId="46F1C4A2" w14:textId="4D3C1A4D" w:rsidR="00E23C66" w:rsidRDefault="00E23C66">
      <w:pPr>
        <w:pStyle w:val="Lbjegyzetszveg"/>
      </w:pPr>
      <w:r>
        <w:rPr>
          <w:rStyle w:val="Lbjegyzet-hivatkozs"/>
        </w:rPr>
        <w:footnoteRef/>
      </w:r>
      <w:r>
        <w:t xml:space="preserve"> módosította: 3/2025. (II. 19.) polgármesteri-jegyzői együttes utasítás 3. pontja. Hatályos: 2025. február 20-ától.</w:t>
      </w:r>
    </w:p>
  </w:footnote>
  <w:footnote w:id="21">
    <w:p w14:paraId="2598474E" w14:textId="44F000AB" w:rsidR="007864A0" w:rsidRDefault="007864A0">
      <w:pPr>
        <w:pStyle w:val="Lbjegyzetszveg"/>
      </w:pPr>
      <w:r>
        <w:rPr>
          <w:rStyle w:val="Lbjegyzet-hivatkozs"/>
        </w:rPr>
        <w:footnoteRef/>
      </w:r>
      <w:r>
        <w:t xml:space="preserve"> lásd még: 3/2025. (II. 19.) jegyzői utasítást.</w:t>
      </w:r>
    </w:p>
  </w:footnote>
  <w:footnote w:id="22">
    <w:p w14:paraId="596CED08" w14:textId="75DA41F5" w:rsidR="00E23C66" w:rsidRDefault="00E23C66">
      <w:pPr>
        <w:pStyle w:val="Lbjegyzetszveg"/>
      </w:pPr>
      <w:r>
        <w:rPr>
          <w:rStyle w:val="Lbjegyzet-hivatkozs"/>
        </w:rPr>
        <w:footnoteRef/>
      </w:r>
      <w:r>
        <w:t xml:space="preserve"> beiktatta: 3/2025. (II. 19.) polgármesteri-jegyzői együttes utasítás 4. pontja. Hatályos: 2025. február 20-ától.</w:t>
      </w:r>
    </w:p>
  </w:footnote>
  <w:footnote w:id="23">
    <w:p w14:paraId="139769D9" w14:textId="51CC65AA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4.7. pontja. Hatályos: 2025. február 13-ától.</w:t>
      </w:r>
    </w:p>
  </w:footnote>
  <w:footnote w:id="24">
    <w:p w14:paraId="5A12AD6F" w14:textId="296512D6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4.8. pontja. Hatályos: 2025. február 13-ától.</w:t>
      </w:r>
    </w:p>
  </w:footnote>
  <w:footnote w:id="25">
    <w:p w14:paraId="365A147E" w14:textId="25905AAF" w:rsidR="004A51DF" w:rsidRDefault="004A51DF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</w:t>
      </w:r>
      <w:r w:rsidR="00455831">
        <w:t>9</w:t>
      </w:r>
      <w:r>
        <w:t>. pontja. Hatályos: 2025. február 13-ától.</w:t>
      </w:r>
    </w:p>
  </w:footnote>
  <w:footnote w:id="26">
    <w:p w14:paraId="2317E554" w14:textId="2DF3B53B" w:rsidR="00455831" w:rsidRDefault="00455831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4.10. pontja. Hatályos: 2025. február 13-ától.</w:t>
      </w:r>
    </w:p>
  </w:footnote>
  <w:footnote w:id="27">
    <w:p w14:paraId="6728FC38" w14:textId="797C611C" w:rsidR="00455831" w:rsidRDefault="00455831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4.11. pontja. Hatályos: 2025. február 13-ától.</w:t>
      </w:r>
    </w:p>
  </w:footnote>
  <w:footnote w:id="28">
    <w:p w14:paraId="2860D9B9" w14:textId="33A676B8" w:rsidR="00455831" w:rsidRDefault="00455831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4.12. pontja. Hatályos: 2025. február 13-ától.</w:t>
      </w:r>
    </w:p>
  </w:footnote>
  <w:footnote w:id="29">
    <w:p w14:paraId="613E9C83" w14:textId="57763C77" w:rsidR="00954189" w:rsidRDefault="00954189" w:rsidP="00954189">
      <w:pPr>
        <w:pStyle w:val="Lbjegyzetszveg"/>
      </w:pPr>
      <w:r>
        <w:rPr>
          <w:rStyle w:val="Lbjegyzet-hivatkozs"/>
        </w:rPr>
        <w:footnoteRef/>
      </w:r>
      <w:r>
        <w:t xml:space="preserve"> módosította: 1/2026. (II. 3.) polgármesteri-jegyzői együttes utasítás 4. § </w:t>
      </w:r>
      <w:r>
        <w:t>b</w:t>
      </w:r>
      <w:r>
        <w:t>) pontja. Hatályos: 2026. február 4-étől.</w:t>
      </w:r>
    </w:p>
  </w:footnote>
  <w:footnote w:id="30">
    <w:p w14:paraId="514F36EC" w14:textId="14253AF3" w:rsidR="00455831" w:rsidRDefault="00455831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4.13. pontja. Hatályos: 2025. február 13-ától.</w:t>
      </w:r>
    </w:p>
  </w:footnote>
  <w:footnote w:id="31">
    <w:p w14:paraId="502A6E98" w14:textId="73534867" w:rsidR="00455831" w:rsidRDefault="00455831">
      <w:pPr>
        <w:pStyle w:val="Lbjegyzetszveg"/>
      </w:pPr>
      <w:r>
        <w:rPr>
          <w:rStyle w:val="Lbjegyzet-hivatkozs"/>
        </w:rPr>
        <w:footnoteRef/>
      </w:r>
      <w:r>
        <w:t xml:space="preserve"> módosította: 2/202</w:t>
      </w:r>
      <w:r w:rsidR="00E23C66">
        <w:t>5</w:t>
      </w:r>
      <w:r>
        <w:t>. (II. 12.) polgármesteri-jegyzői együttes utasítás 4.14. pontja. Hatályos: 2025. február 13-ától.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D2543"/>
    <w:multiLevelType w:val="multilevel"/>
    <w:tmpl w:val="842C273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6CC6F98"/>
    <w:multiLevelType w:val="multilevel"/>
    <w:tmpl w:val="7D8CE72A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7381284"/>
    <w:multiLevelType w:val="hybridMultilevel"/>
    <w:tmpl w:val="2F32F2C2"/>
    <w:lvl w:ilvl="0" w:tplc="C41C1BAA">
      <w:start w:val="2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0A107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425972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DA769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2337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B491B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DCBDA4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84EC8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309FD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40599C"/>
    <w:multiLevelType w:val="multilevel"/>
    <w:tmpl w:val="05107358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" w15:restartNumberingAfterBreak="0">
    <w:nsid w:val="08BA6DC1"/>
    <w:multiLevelType w:val="multilevel"/>
    <w:tmpl w:val="9C8A093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04" w:hanging="1800"/>
      </w:pPr>
      <w:rPr>
        <w:rFonts w:hint="default"/>
      </w:rPr>
    </w:lvl>
  </w:abstractNum>
  <w:abstractNum w:abstractNumId="5" w15:restartNumberingAfterBreak="0">
    <w:nsid w:val="09C15C7B"/>
    <w:multiLevelType w:val="multilevel"/>
    <w:tmpl w:val="64D81A70"/>
    <w:lvl w:ilvl="0">
      <w:start w:val="3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6" w15:restartNumberingAfterBreak="0">
    <w:nsid w:val="0AE9482C"/>
    <w:multiLevelType w:val="hybridMultilevel"/>
    <w:tmpl w:val="CD8876C0"/>
    <w:lvl w:ilvl="0" w:tplc="4B72D5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31B07"/>
    <w:multiLevelType w:val="hybridMultilevel"/>
    <w:tmpl w:val="AD40E4FC"/>
    <w:lvl w:ilvl="0" w:tplc="44024C26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49535E"/>
    <w:multiLevelType w:val="hybridMultilevel"/>
    <w:tmpl w:val="CB3A2198"/>
    <w:lvl w:ilvl="0" w:tplc="37528B80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2F4FE7"/>
    <w:multiLevelType w:val="hybridMultilevel"/>
    <w:tmpl w:val="6E9E19D2"/>
    <w:lvl w:ilvl="0" w:tplc="A8FAFB6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6E269B"/>
    <w:multiLevelType w:val="hybridMultilevel"/>
    <w:tmpl w:val="82904612"/>
    <w:lvl w:ilvl="0" w:tplc="A440BF80">
      <w:start w:val="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3A42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83D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E268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4493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2FB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20C3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12ED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14F7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F9E6380"/>
    <w:multiLevelType w:val="hybridMultilevel"/>
    <w:tmpl w:val="2D6CDA2A"/>
    <w:lvl w:ilvl="0" w:tplc="CD18CCFA">
      <w:start w:val="1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07454BE"/>
    <w:multiLevelType w:val="multilevel"/>
    <w:tmpl w:val="80BE81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110A71FC"/>
    <w:multiLevelType w:val="hybridMultilevel"/>
    <w:tmpl w:val="36B64CEA"/>
    <w:lvl w:ilvl="0" w:tplc="35E84FD6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506E1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5E53E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36A2A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724AE4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CCDCF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BC59A2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421BD4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A219F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140036A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11A87BB2"/>
    <w:multiLevelType w:val="hybridMultilevel"/>
    <w:tmpl w:val="58E8459E"/>
    <w:lvl w:ilvl="0" w:tplc="3596363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90435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C5A7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E6E47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A09D0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261E4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6EB2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8D5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1A673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1DD7236"/>
    <w:multiLevelType w:val="multilevel"/>
    <w:tmpl w:val="9C3E90CC"/>
    <w:lvl w:ilvl="0">
      <w:start w:val="1"/>
      <w:numFmt w:val="decimal"/>
      <w:lvlText w:val="%1."/>
      <w:lvlJc w:val="left"/>
      <w:pPr>
        <w:ind w:left="2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3"/>
      <w:numFmt w:val="decimal"/>
      <w:isLgl/>
      <w:lvlText w:val="%1.%2."/>
      <w:lvlJc w:val="left"/>
      <w:pPr>
        <w:ind w:left="542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17" w15:restartNumberingAfterBreak="0">
    <w:nsid w:val="132C250D"/>
    <w:multiLevelType w:val="hybridMultilevel"/>
    <w:tmpl w:val="59A6CA14"/>
    <w:lvl w:ilvl="0" w:tplc="FEE07AA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4E0F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0FAF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B68F4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08B51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0A95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6040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2AC93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8E5DC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FF34F8"/>
    <w:multiLevelType w:val="hybridMultilevel"/>
    <w:tmpl w:val="B0844E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EF1B4B"/>
    <w:multiLevelType w:val="multilevel"/>
    <w:tmpl w:val="6E8436E0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7815C8D"/>
    <w:multiLevelType w:val="multilevel"/>
    <w:tmpl w:val="A190B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21" w15:restartNumberingAfterBreak="0">
    <w:nsid w:val="19601F24"/>
    <w:multiLevelType w:val="multilevel"/>
    <w:tmpl w:val="24D2D782"/>
    <w:lvl w:ilvl="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19DD65BD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1AB24E10"/>
    <w:multiLevelType w:val="hybridMultilevel"/>
    <w:tmpl w:val="572CB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FD2121"/>
    <w:multiLevelType w:val="hybridMultilevel"/>
    <w:tmpl w:val="C97E6B80"/>
    <w:lvl w:ilvl="0" w:tplc="0CE06FF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B4F5A64"/>
    <w:multiLevelType w:val="hybridMultilevel"/>
    <w:tmpl w:val="572CB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171EC2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1E817602"/>
    <w:multiLevelType w:val="multilevel"/>
    <w:tmpl w:val="1E81760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lowerLetter"/>
      <w:lvlText w:val="%4.)"/>
      <w:lvlJc w:val="left"/>
      <w:pPr>
        <w:ind w:left="135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07E46ED"/>
    <w:multiLevelType w:val="multilevel"/>
    <w:tmpl w:val="4D9CCD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29" w15:restartNumberingAfterBreak="0">
    <w:nsid w:val="2248497F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22606E7B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22611F9C"/>
    <w:multiLevelType w:val="multilevel"/>
    <w:tmpl w:val="DA1CF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4E51A81"/>
    <w:multiLevelType w:val="hybridMultilevel"/>
    <w:tmpl w:val="0F265F90"/>
    <w:lvl w:ilvl="0" w:tplc="792051B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D04243D"/>
    <w:multiLevelType w:val="hybridMultilevel"/>
    <w:tmpl w:val="DE5870BA"/>
    <w:lvl w:ilvl="0" w:tplc="769A5C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5D4F36"/>
    <w:multiLevelType w:val="multilevel"/>
    <w:tmpl w:val="3A8C6E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5" w15:restartNumberingAfterBreak="0">
    <w:nsid w:val="2E7C1042"/>
    <w:multiLevelType w:val="multilevel"/>
    <w:tmpl w:val="E1E477A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6" w15:restartNumberingAfterBreak="0">
    <w:nsid w:val="2F837B12"/>
    <w:multiLevelType w:val="multilevel"/>
    <w:tmpl w:val="8976DA0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7" w15:restartNumberingAfterBreak="0">
    <w:nsid w:val="32343533"/>
    <w:multiLevelType w:val="hybridMultilevel"/>
    <w:tmpl w:val="90C2CEAE"/>
    <w:lvl w:ilvl="0" w:tplc="F35A8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2C15642"/>
    <w:multiLevelType w:val="hybridMultilevel"/>
    <w:tmpl w:val="DDD60908"/>
    <w:lvl w:ilvl="0" w:tplc="CA8AA6D6">
      <w:start w:val="7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F4E63C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164CD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88733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C6BF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FCC60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68E3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6CC5CC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E7CA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3641161E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 w15:restartNumberingAfterBreak="0">
    <w:nsid w:val="38B125A0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1" w15:restartNumberingAfterBreak="0">
    <w:nsid w:val="3B265242"/>
    <w:multiLevelType w:val="multilevel"/>
    <w:tmpl w:val="6F28F01C"/>
    <w:lvl w:ilvl="0">
      <w:start w:val="4"/>
      <w:numFmt w:val="decimal"/>
      <w:lvlText w:val="%1."/>
      <w:lvlJc w:val="left"/>
      <w:pPr>
        <w:ind w:left="1063" w:hanging="703"/>
      </w:pPr>
      <w:rPr>
        <w:rFonts w:eastAsia="SimSun" w:hint="default"/>
        <w:sz w:val="24"/>
      </w:rPr>
    </w:lvl>
    <w:lvl w:ilvl="1">
      <w:start w:val="2"/>
      <w:numFmt w:val="decimal"/>
      <w:isLgl/>
      <w:lvlText w:val="%1.%2."/>
      <w:lvlJc w:val="left"/>
      <w:pPr>
        <w:ind w:left="1060" w:hanging="7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 w15:restartNumberingAfterBreak="0">
    <w:nsid w:val="3DD83600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3" w15:restartNumberingAfterBreak="0">
    <w:nsid w:val="410E0241"/>
    <w:multiLevelType w:val="hybridMultilevel"/>
    <w:tmpl w:val="572CB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1B27A79"/>
    <w:multiLevelType w:val="hybridMultilevel"/>
    <w:tmpl w:val="698A46A4"/>
    <w:lvl w:ilvl="0" w:tplc="76201A0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2FA3532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47985D97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7" w15:restartNumberingAfterBreak="0">
    <w:nsid w:val="49691200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8" w15:restartNumberingAfterBreak="0">
    <w:nsid w:val="4B246DCF"/>
    <w:multiLevelType w:val="multilevel"/>
    <w:tmpl w:val="EA2C4EC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9" w15:restartNumberingAfterBreak="0">
    <w:nsid w:val="4B2C18D2"/>
    <w:multiLevelType w:val="hybridMultilevel"/>
    <w:tmpl w:val="E8188486"/>
    <w:lvl w:ilvl="0" w:tplc="98C079E4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903838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C700C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E6AB3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BC4BC9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9091E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94E9A6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4AF6C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16C822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4B954FDC"/>
    <w:multiLevelType w:val="multilevel"/>
    <w:tmpl w:val="4D9CCD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51" w15:restartNumberingAfterBreak="0">
    <w:nsid w:val="4BAC5D0E"/>
    <w:multiLevelType w:val="multilevel"/>
    <w:tmpl w:val="62DC0E3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2" w15:restartNumberingAfterBreak="0">
    <w:nsid w:val="4C3A105E"/>
    <w:multiLevelType w:val="hybridMultilevel"/>
    <w:tmpl w:val="CDCEDB1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0201F2C"/>
    <w:multiLevelType w:val="multilevel"/>
    <w:tmpl w:val="381AA42E"/>
    <w:lvl w:ilvl="0">
      <w:start w:val="3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08075D6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5" w15:restartNumberingAfterBreak="0">
    <w:nsid w:val="50906569"/>
    <w:multiLevelType w:val="multilevel"/>
    <w:tmpl w:val="7868D362"/>
    <w:lvl w:ilvl="0">
      <w:start w:val="3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6" w15:restartNumberingAfterBreak="0">
    <w:nsid w:val="5107443B"/>
    <w:multiLevelType w:val="multilevel"/>
    <w:tmpl w:val="8D046B12"/>
    <w:lvl w:ilvl="0">
      <w:start w:val="3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7" w15:restartNumberingAfterBreak="0">
    <w:nsid w:val="522F2410"/>
    <w:multiLevelType w:val="hybridMultilevel"/>
    <w:tmpl w:val="572CB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4596B"/>
    <w:multiLevelType w:val="multilevel"/>
    <w:tmpl w:val="4A840148"/>
    <w:lvl w:ilvl="0">
      <w:start w:val="3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59" w15:restartNumberingAfterBreak="0">
    <w:nsid w:val="57663532"/>
    <w:multiLevelType w:val="hybridMultilevel"/>
    <w:tmpl w:val="D62E61F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B033EAE"/>
    <w:multiLevelType w:val="multilevel"/>
    <w:tmpl w:val="EE3ACF06"/>
    <w:lvl w:ilvl="0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61" w15:restartNumberingAfterBreak="0">
    <w:nsid w:val="5BD55581"/>
    <w:multiLevelType w:val="hybridMultilevel"/>
    <w:tmpl w:val="04C0A0AA"/>
    <w:lvl w:ilvl="0" w:tplc="366E8C6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EE0E2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4E086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31A06D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AC09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BCB510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54E51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28658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20CFA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CFB6271"/>
    <w:multiLevelType w:val="hybridMultilevel"/>
    <w:tmpl w:val="572CB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0548F1"/>
    <w:multiLevelType w:val="multilevel"/>
    <w:tmpl w:val="2822233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4" w15:restartNumberingAfterBreak="0">
    <w:nsid w:val="5D13771D"/>
    <w:multiLevelType w:val="multilevel"/>
    <w:tmpl w:val="D3760A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 w15:restartNumberingAfterBreak="0">
    <w:nsid w:val="61554517"/>
    <w:multiLevelType w:val="multilevel"/>
    <w:tmpl w:val="A3E28E2A"/>
    <w:lvl w:ilvl="0">
      <w:start w:val="3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616A5BE7"/>
    <w:multiLevelType w:val="multilevel"/>
    <w:tmpl w:val="40CAFE06"/>
    <w:lvl w:ilvl="0">
      <w:start w:val="1"/>
      <w:numFmt w:val="decimal"/>
      <w:pStyle w:val="Cmsor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or4"/>
      <w:suff w:val="space"/>
      <w:lvlText w:val="(%4)"/>
      <w:lvlJc w:val="left"/>
      <w:pPr>
        <w:ind w:left="1702" w:firstLine="0"/>
      </w:pPr>
      <w:rPr>
        <w:rFonts w:hint="default"/>
        <w:b w:val="0"/>
        <w:bCs w:val="0"/>
      </w:rPr>
    </w:lvl>
    <w:lvl w:ilvl="4">
      <w:start w:val="1"/>
      <w:numFmt w:val="lowerLetter"/>
      <w:pStyle w:val="Cmsor5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Cmsor6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Cmsor7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Cmsor8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Cmsor9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7" w15:restartNumberingAfterBreak="0">
    <w:nsid w:val="61E5649C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8" w15:restartNumberingAfterBreak="0">
    <w:nsid w:val="623D020E"/>
    <w:multiLevelType w:val="multilevel"/>
    <w:tmpl w:val="623D020E"/>
    <w:lvl w:ilvl="0">
      <w:start w:val="1"/>
      <w:numFmt w:val="upperRoman"/>
      <w:pStyle w:val="Mfejezet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9BF1ECB"/>
    <w:multiLevelType w:val="hybridMultilevel"/>
    <w:tmpl w:val="53BCE116"/>
    <w:lvl w:ilvl="0" w:tplc="D1461282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0" w:hanging="360"/>
      </w:pPr>
    </w:lvl>
    <w:lvl w:ilvl="2" w:tplc="040E001B" w:tentative="1">
      <w:start w:val="1"/>
      <w:numFmt w:val="lowerRoman"/>
      <w:lvlText w:val="%3."/>
      <w:lvlJc w:val="right"/>
      <w:pPr>
        <w:ind w:left="2510" w:hanging="180"/>
      </w:pPr>
    </w:lvl>
    <w:lvl w:ilvl="3" w:tplc="040E000F" w:tentative="1">
      <w:start w:val="1"/>
      <w:numFmt w:val="decimal"/>
      <w:lvlText w:val="%4."/>
      <w:lvlJc w:val="left"/>
      <w:pPr>
        <w:ind w:left="3230" w:hanging="360"/>
      </w:pPr>
    </w:lvl>
    <w:lvl w:ilvl="4" w:tplc="040E0019" w:tentative="1">
      <w:start w:val="1"/>
      <w:numFmt w:val="lowerLetter"/>
      <w:lvlText w:val="%5."/>
      <w:lvlJc w:val="left"/>
      <w:pPr>
        <w:ind w:left="3950" w:hanging="360"/>
      </w:pPr>
    </w:lvl>
    <w:lvl w:ilvl="5" w:tplc="040E001B" w:tentative="1">
      <w:start w:val="1"/>
      <w:numFmt w:val="lowerRoman"/>
      <w:lvlText w:val="%6."/>
      <w:lvlJc w:val="right"/>
      <w:pPr>
        <w:ind w:left="4670" w:hanging="180"/>
      </w:pPr>
    </w:lvl>
    <w:lvl w:ilvl="6" w:tplc="040E000F" w:tentative="1">
      <w:start w:val="1"/>
      <w:numFmt w:val="decimal"/>
      <w:lvlText w:val="%7."/>
      <w:lvlJc w:val="left"/>
      <w:pPr>
        <w:ind w:left="5390" w:hanging="360"/>
      </w:pPr>
    </w:lvl>
    <w:lvl w:ilvl="7" w:tplc="040E0019" w:tentative="1">
      <w:start w:val="1"/>
      <w:numFmt w:val="lowerLetter"/>
      <w:lvlText w:val="%8."/>
      <w:lvlJc w:val="left"/>
      <w:pPr>
        <w:ind w:left="6110" w:hanging="360"/>
      </w:pPr>
    </w:lvl>
    <w:lvl w:ilvl="8" w:tplc="040E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0" w15:restartNumberingAfterBreak="0">
    <w:nsid w:val="6A3E2B57"/>
    <w:multiLevelType w:val="hybridMultilevel"/>
    <w:tmpl w:val="C04CA782"/>
    <w:lvl w:ilvl="0" w:tplc="C232703C">
      <w:start w:val="1"/>
      <w:numFmt w:val="decimal"/>
      <w:lvlText w:val="%1."/>
      <w:lvlJc w:val="left"/>
      <w:pPr>
        <w:ind w:left="1020" w:hanging="360"/>
      </w:pPr>
    </w:lvl>
    <w:lvl w:ilvl="1" w:tplc="0A547D7C">
      <w:start w:val="1"/>
      <w:numFmt w:val="decimal"/>
      <w:lvlText w:val="%2."/>
      <w:lvlJc w:val="left"/>
      <w:pPr>
        <w:ind w:left="1020" w:hanging="360"/>
      </w:pPr>
    </w:lvl>
    <w:lvl w:ilvl="2" w:tplc="A5DEB75A">
      <w:start w:val="1"/>
      <w:numFmt w:val="decimal"/>
      <w:lvlText w:val="%3."/>
      <w:lvlJc w:val="left"/>
      <w:pPr>
        <w:ind w:left="1020" w:hanging="360"/>
      </w:pPr>
    </w:lvl>
    <w:lvl w:ilvl="3" w:tplc="9CFA9E5A">
      <w:start w:val="1"/>
      <w:numFmt w:val="decimal"/>
      <w:lvlText w:val="%4."/>
      <w:lvlJc w:val="left"/>
      <w:pPr>
        <w:ind w:left="1020" w:hanging="360"/>
      </w:pPr>
    </w:lvl>
    <w:lvl w:ilvl="4" w:tplc="7B7E37D0">
      <w:start w:val="1"/>
      <w:numFmt w:val="decimal"/>
      <w:lvlText w:val="%5."/>
      <w:lvlJc w:val="left"/>
      <w:pPr>
        <w:ind w:left="1020" w:hanging="360"/>
      </w:pPr>
    </w:lvl>
    <w:lvl w:ilvl="5" w:tplc="B898398C">
      <w:start w:val="1"/>
      <w:numFmt w:val="decimal"/>
      <w:lvlText w:val="%6."/>
      <w:lvlJc w:val="left"/>
      <w:pPr>
        <w:ind w:left="1020" w:hanging="360"/>
      </w:pPr>
    </w:lvl>
    <w:lvl w:ilvl="6" w:tplc="2E8E684E">
      <w:start w:val="1"/>
      <w:numFmt w:val="decimal"/>
      <w:lvlText w:val="%7."/>
      <w:lvlJc w:val="left"/>
      <w:pPr>
        <w:ind w:left="1020" w:hanging="360"/>
      </w:pPr>
    </w:lvl>
    <w:lvl w:ilvl="7" w:tplc="DCE6F8B6">
      <w:start w:val="1"/>
      <w:numFmt w:val="decimal"/>
      <w:lvlText w:val="%8."/>
      <w:lvlJc w:val="left"/>
      <w:pPr>
        <w:ind w:left="1020" w:hanging="360"/>
      </w:pPr>
    </w:lvl>
    <w:lvl w:ilvl="8" w:tplc="228EE908">
      <w:start w:val="1"/>
      <w:numFmt w:val="decimal"/>
      <w:lvlText w:val="%9."/>
      <w:lvlJc w:val="left"/>
      <w:pPr>
        <w:ind w:left="1020" w:hanging="360"/>
      </w:pPr>
    </w:lvl>
  </w:abstractNum>
  <w:abstractNum w:abstractNumId="71" w15:restartNumberingAfterBreak="0">
    <w:nsid w:val="6A521A73"/>
    <w:multiLevelType w:val="hybridMultilevel"/>
    <w:tmpl w:val="572CB5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EA632AD"/>
    <w:multiLevelType w:val="multilevel"/>
    <w:tmpl w:val="3022027E"/>
    <w:lvl w:ilvl="0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542" w:hanging="54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2" w:hanging="1800"/>
      </w:pPr>
      <w:rPr>
        <w:rFonts w:hint="default"/>
      </w:rPr>
    </w:lvl>
  </w:abstractNum>
  <w:abstractNum w:abstractNumId="73" w15:restartNumberingAfterBreak="0">
    <w:nsid w:val="6F0C7578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4" w15:restartNumberingAfterBreak="0">
    <w:nsid w:val="6F6D06D1"/>
    <w:multiLevelType w:val="hybridMultilevel"/>
    <w:tmpl w:val="6E8EAB4E"/>
    <w:lvl w:ilvl="0" w:tplc="7A78E32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2480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9BC7E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6954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DE720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F62F7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C7F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B03E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220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6FE45A53"/>
    <w:multiLevelType w:val="hybridMultilevel"/>
    <w:tmpl w:val="BE460714"/>
    <w:lvl w:ilvl="0" w:tplc="053048A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F071E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CC43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544D1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20B4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0618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CCD3D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8FCF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ECC3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18953C8"/>
    <w:multiLevelType w:val="hybridMultilevel"/>
    <w:tmpl w:val="AB186244"/>
    <w:lvl w:ilvl="0" w:tplc="5B4A94E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D4DE5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8E5D9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EA440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A1C98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02E1C4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A366C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3E67DD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70209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32A666B"/>
    <w:multiLevelType w:val="multilevel"/>
    <w:tmpl w:val="B73AE3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8" w15:restartNumberingAfterBreak="0">
    <w:nsid w:val="74814DFD"/>
    <w:multiLevelType w:val="hybridMultilevel"/>
    <w:tmpl w:val="6974FD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C237D2"/>
    <w:multiLevelType w:val="multilevel"/>
    <w:tmpl w:val="76C237D2"/>
    <w:lvl w:ilvl="0">
      <w:start w:val="1"/>
      <w:numFmt w:val="decimal"/>
      <w:pStyle w:val="Mcm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M11"/>
      <w:isLgl/>
      <w:lvlText w:val="%1.%2."/>
      <w:lvlJc w:val="left"/>
      <w:pPr>
        <w:ind w:left="1920" w:hanging="360"/>
      </w:pPr>
      <w:rPr>
        <w:rFonts w:hint="default"/>
        <w:b/>
        <w:bCs/>
      </w:rPr>
    </w:lvl>
    <w:lvl w:ilvl="2">
      <w:start w:val="1"/>
      <w:numFmt w:val="decimal"/>
      <w:pStyle w:val="M111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0" w15:restartNumberingAfterBreak="0">
    <w:nsid w:val="786464C7"/>
    <w:multiLevelType w:val="hybridMultilevel"/>
    <w:tmpl w:val="E304AD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F21407"/>
    <w:multiLevelType w:val="multilevel"/>
    <w:tmpl w:val="FA52C4EC"/>
    <w:lvl w:ilvl="0">
      <w:start w:val="2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2" w15:restartNumberingAfterBreak="0">
    <w:nsid w:val="7AB53BA2"/>
    <w:multiLevelType w:val="multilevel"/>
    <w:tmpl w:val="22128D4A"/>
    <w:lvl w:ilvl="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3" w15:restartNumberingAfterBreak="0">
    <w:nsid w:val="7CB44C56"/>
    <w:multiLevelType w:val="multilevel"/>
    <w:tmpl w:val="4D9CCD0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84" w15:restartNumberingAfterBreak="0">
    <w:nsid w:val="7DE768F7"/>
    <w:multiLevelType w:val="hybridMultilevel"/>
    <w:tmpl w:val="53BCE116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5" w15:restartNumberingAfterBreak="0">
    <w:nsid w:val="7F9D07FB"/>
    <w:multiLevelType w:val="multilevel"/>
    <w:tmpl w:val="8C5C3678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86" w15:restartNumberingAfterBreak="0">
    <w:nsid w:val="7FC85DA5"/>
    <w:multiLevelType w:val="multilevel"/>
    <w:tmpl w:val="BE0A0D5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2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num w:numId="1">
    <w:abstractNumId w:val="79"/>
  </w:num>
  <w:num w:numId="2">
    <w:abstractNumId w:val="27"/>
  </w:num>
  <w:num w:numId="3">
    <w:abstractNumId w:val="8"/>
  </w:num>
  <w:num w:numId="4">
    <w:abstractNumId w:val="1"/>
  </w:num>
  <w:num w:numId="5">
    <w:abstractNumId w:val="78"/>
  </w:num>
  <w:num w:numId="6">
    <w:abstractNumId w:val="60"/>
  </w:num>
  <w:num w:numId="7">
    <w:abstractNumId w:val="44"/>
  </w:num>
  <w:num w:numId="8">
    <w:abstractNumId w:val="71"/>
  </w:num>
  <w:num w:numId="9">
    <w:abstractNumId w:val="62"/>
  </w:num>
  <w:num w:numId="10">
    <w:abstractNumId w:val="57"/>
  </w:num>
  <w:num w:numId="11">
    <w:abstractNumId w:val="25"/>
  </w:num>
  <w:num w:numId="12">
    <w:abstractNumId w:val="59"/>
  </w:num>
  <w:num w:numId="13">
    <w:abstractNumId w:val="43"/>
  </w:num>
  <w:num w:numId="14">
    <w:abstractNumId w:val="68"/>
  </w:num>
  <w:num w:numId="15">
    <w:abstractNumId w:val="69"/>
  </w:num>
  <w:num w:numId="16">
    <w:abstractNumId w:val="29"/>
  </w:num>
  <w:num w:numId="17">
    <w:abstractNumId w:val="47"/>
  </w:num>
  <w:num w:numId="18">
    <w:abstractNumId w:val="22"/>
  </w:num>
  <w:num w:numId="19">
    <w:abstractNumId w:val="67"/>
  </w:num>
  <w:num w:numId="20">
    <w:abstractNumId w:val="14"/>
  </w:num>
  <w:num w:numId="21">
    <w:abstractNumId w:val="40"/>
  </w:num>
  <w:num w:numId="22">
    <w:abstractNumId w:val="39"/>
  </w:num>
  <w:num w:numId="23">
    <w:abstractNumId w:val="84"/>
  </w:num>
  <w:num w:numId="24">
    <w:abstractNumId w:val="30"/>
  </w:num>
  <w:num w:numId="25">
    <w:abstractNumId w:val="45"/>
  </w:num>
  <w:num w:numId="26">
    <w:abstractNumId w:val="24"/>
  </w:num>
  <w:num w:numId="27">
    <w:abstractNumId w:val="46"/>
  </w:num>
  <w:num w:numId="28">
    <w:abstractNumId w:val="26"/>
  </w:num>
  <w:num w:numId="29">
    <w:abstractNumId w:val="54"/>
  </w:num>
  <w:num w:numId="30">
    <w:abstractNumId w:val="42"/>
  </w:num>
  <w:num w:numId="31">
    <w:abstractNumId w:val="73"/>
  </w:num>
  <w:num w:numId="32">
    <w:abstractNumId w:val="17"/>
  </w:num>
  <w:num w:numId="33">
    <w:abstractNumId w:val="76"/>
  </w:num>
  <w:num w:numId="34">
    <w:abstractNumId w:val="15"/>
  </w:num>
  <w:num w:numId="35">
    <w:abstractNumId w:val="49"/>
  </w:num>
  <w:num w:numId="36">
    <w:abstractNumId w:val="10"/>
  </w:num>
  <w:num w:numId="37">
    <w:abstractNumId w:val="38"/>
  </w:num>
  <w:num w:numId="38">
    <w:abstractNumId w:val="74"/>
  </w:num>
  <w:num w:numId="39">
    <w:abstractNumId w:val="61"/>
  </w:num>
  <w:num w:numId="40">
    <w:abstractNumId w:val="2"/>
  </w:num>
  <w:num w:numId="41">
    <w:abstractNumId w:val="75"/>
  </w:num>
  <w:num w:numId="42">
    <w:abstractNumId w:val="13"/>
  </w:num>
  <w:num w:numId="43">
    <w:abstractNumId w:val="72"/>
  </w:num>
  <w:num w:numId="44">
    <w:abstractNumId w:val="16"/>
  </w:num>
  <w:num w:numId="45">
    <w:abstractNumId w:val="28"/>
  </w:num>
  <w:num w:numId="46">
    <w:abstractNumId w:val="9"/>
  </w:num>
  <w:num w:numId="47">
    <w:abstractNumId w:val="41"/>
  </w:num>
  <w:num w:numId="48">
    <w:abstractNumId w:val="33"/>
  </w:num>
  <w:num w:numId="49">
    <w:abstractNumId w:val="52"/>
  </w:num>
  <w:num w:numId="50">
    <w:abstractNumId w:val="83"/>
  </w:num>
  <w:num w:numId="51">
    <w:abstractNumId w:val="80"/>
  </w:num>
  <w:num w:numId="52">
    <w:abstractNumId w:val="7"/>
  </w:num>
  <w:num w:numId="53">
    <w:abstractNumId w:val="32"/>
  </w:num>
  <w:num w:numId="54">
    <w:abstractNumId w:val="86"/>
  </w:num>
  <w:num w:numId="55">
    <w:abstractNumId w:val="70"/>
  </w:num>
  <w:num w:numId="56">
    <w:abstractNumId w:val="23"/>
  </w:num>
  <w:num w:numId="57">
    <w:abstractNumId w:val="79"/>
  </w:num>
  <w:num w:numId="58">
    <w:abstractNumId w:val="50"/>
  </w:num>
  <w:num w:numId="59">
    <w:abstractNumId w:val="66"/>
  </w:num>
  <w:num w:numId="60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6"/>
  </w:num>
  <w:num w:numId="64">
    <w:abstractNumId w:val="64"/>
  </w:num>
  <w:num w:numId="65">
    <w:abstractNumId w:val="31"/>
  </w:num>
  <w:num w:numId="66">
    <w:abstractNumId w:val="36"/>
  </w:num>
  <w:num w:numId="67">
    <w:abstractNumId w:val="12"/>
  </w:num>
  <w:num w:numId="68">
    <w:abstractNumId w:val="77"/>
  </w:num>
  <w:num w:numId="69">
    <w:abstractNumId w:val="63"/>
  </w:num>
  <w:num w:numId="70">
    <w:abstractNumId w:val="34"/>
  </w:num>
  <w:num w:numId="71">
    <w:abstractNumId w:val="6"/>
  </w:num>
  <w:num w:numId="72">
    <w:abstractNumId w:val="4"/>
  </w:num>
  <w:num w:numId="73">
    <w:abstractNumId w:val="35"/>
  </w:num>
  <w:num w:numId="74">
    <w:abstractNumId w:val="55"/>
  </w:num>
  <w:num w:numId="75">
    <w:abstractNumId w:val="18"/>
  </w:num>
  <w:num w:numId="76">
    <w:abstractNumId w:val="20"/>
  </w:num>
  <w:num w:numId="77">
    <w:abstractNumId w:val="56"/>
  </w:num>
  <w:num w:numId="78">
    <w:abstractNumId w:val="58"/>
  </w:num>
  <w:num w:numId="79">
    <w:abstractNumId w:val="5"/>
  </w:num>
  <w:num w:numId="80">
    <w:abstractNumId w:val="65"/>
  </w:num>
  <w:num w:numId="81">
    <w:abstractNumId w:val="19"/>
  </w:num>
  <w:num w:numId="82">
    <w:abstractNumId w:val="53"/>
  </w:num>
  <w:num w:numId="83">
    <w:abstractNumId w:val="37"/>
  </w:num>
  <w:num w:numId="84">
    <w:abstractNumId w:val="48"/>
  </w:num>
  <w:num w:numId="85">
    <w:abstractNumId w:val="0"/>
  </w:num>
  <w:num w:numId="86">
    <w:abstractNumId w:val="51"/>
  </w:num>
  <w:num w:numId="87">
    <w:abstractNumId w:val="3"/>
  </w:num>
  <w:num w:numId="88">
    <w:abstractNumId w:val="82"/>
  </w:num>
  <w:num w:numId="89">
    <w:abstractNumId w:val="11"/>
  </w:num>
  <w:num w:numId="90">
    <w:abstractNumId w:val="21"/>
  </w:num>
  <w:num w:numId="91">
    <w:abstractNumId w:val="81"/>
  </w:num>
  <w:num w:numId="92">
    <w:abstractNumId w:val="85"/>
  </w:num>
  <w:num w:numId="93">
    <w:abstractNumId w:val="66"/>
  </w:num>
  <w:num w:numId="94">
    <w:abstractNumId w:val="66"/>
  </w:num>
  <w:num w:numId="95">
    <w:abstractNumId w:val="66"/>
  </w:num>
  <w:num w:numId="96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7DB"/>
    <w:rsid w:val="00000441"/>
    <w:rsid w:val="00002234"/>
    <w:rsid w:val="0000302D"/>
    <w:rsid w:val="000047C7"/>
    <w:rsid w:val="00004D30"/>
    <w:rsid w:val="00005228"/>
    <w:rsid w:val="000060BA"/>
    <w:rsid w:val="00007D58"/>
    <w:rsid w:val="00012F65"/>
    <w:rsid w:val="00013129"/>
    <w:rsid w:val="00014133"/>
    <w:rsid w:val="00015129"/>
    <w:rsid w:val="0001786E"/>
    <w:rsid w:val="00017BD8"/>
    <w:rsid w:val="00017DF4"/>
    <w:rsid w:val="00020D07"/>
    <w:rsid w:val="000222BE"/>
    <w:rsid w:val="0002359A"/>
    <w:rsid w:val="00024C92"/>
    <w:rsid w:val="00026913"/>
    <w:rsid w:val="000302A0"/>
    <w:rsid w:val="00030C52"/>
    <w:rsid w:val="00033316"/>
    <w:rsid w:val="00035758"/>
    <w:rsid w:val="000374C5"/>
    <w:rsid w:val="00037670"/>
    <w:rsid w:val="000402D5"/>
    <w:rsid w:val="00040DD4"/>
    <w:rsid w:val="00041A2A"/>
    <w:rsid w:val="00043BDE"/>
    <w:rsid w:val="00045B26"/>
    <w:rsid w:val="00047C28"/>
    <w:rsid w:val="00050C18"/>
    <w:rsid w:val="00051F1D"/>
    <w:rsid w:val="00053FB8"/>
    <w:rsid w:val="00054504"/>
    <w:rsid w:val="0005466D"/>
    <w:rsid w:val="000546DE"/>
    <w:rsid w:val="0005702A"/>
    <w:rsid w:val="000572EB"/>
    <w:rsid w:val="000606BD"/>
    <w:rsid w:val="00061BF7"/>
    <w:rsid w:val="000630BF"/>
    <w:rsid w:val="00067346"/>
    <w:rsid w:val="0007058F"/>
    <w:rsid w:val="00071055"/>
    <w:rsid w:val="00071FBF"/>
    <w:rsid w:val="00074CB1"/>
    <w:rsid w:val="00075D71"/>
    <w:rsid w:val="00080079"/>
    <w:rsid w:val="00082203"/>
    <w:rsid w:val="000858D5"/>
    <w:rsid w:val="0009022A"/>
    <w:rsid w:val="00090FE2"/>
    <w:rsid w:val="0009454D"/>
    <w:rsid w:val="000947D4"/>
    <w:rsid w:val="000971DF"/>
    <w:rsid w:val="00097707"/>
    <w:rsid w:val="000A02E8"/>
    <w:rsid w:val="000A1219"/>
    <w:rsid w:val="000A13BD"/>
    <w:rsid w:val="000A36FF"/>
    <w:rsid w:val="000A4906"/>
    <w:rsid w:val="000B0427"/>
    <w:rsid w:val="000B18E9"/>
    <w:rsid w:val="000B5528"/>
    <w:rsid w:val="000B563B"/>
    <w:rsid w:val="000B608F"/>
    <w:rsid w:val="000C3093"/>
    <w:rsid w:val="000C3514"/>
    <w:rsid w:val="000C385F"/>
    <w:rsid w:val="000C3D7C"/>
    <w:rsid w:val="000C463E"/>
    <w:rsid w:val="000C4A3A"/>
    <w:rsid w:val="000C5225"/>
    <w:rsid w:val="000C5C8F"/>
    <w:rsid w:val="000C5CF8"/>
    <w:rsid w:val="000C6AB3"/>
    <w:rsid w:val="000D2BB8"/>
    <w:rsid w:val="000D3EDA"/>
    <w:rsid w:val="000D3F6A"/>
    <w:rsid w:val="000D4346"/>
    <w:rsid w:val="000D4C71"/>
    <w:rsid w:val="000D4D8C"/>
    <w:rsid w:val="000D620C"/>
    <w:rsid w:val="000E0557"/>
    <w:rsid w:val="000E0A5E"/>
    <w:rsid w:val="000E6109"/>
    <w:rsid w:val="000E676F"/>
    <w:rsid w:val="000E740B"/>
    <w:rsid w:val="000F1468"/>
    <w:rsid w:val="000F19F0"/>
    <w:rsid w:val="000F26DD"/>
    <w:rsid w:val="000F273A"/>
    <w:rsid w:val="000F5BFE"/>
    <w:rsid w:val="000F61C7"/>
    <w:rsid w:val="000F691F"/>
    <w:rsid w:val="000F6E53"/>
    <w:rsid w:val="000F7783"/>
    <w:rsid w:val="001002CC"/>
    <w:rsid w:val="0010057F"/>
    <w:rsid w:val="00100CC2"/>
    <w:rsid w:val="00100F66"/>
    <w:rsid w:val="001045A6"/>
    <w:rsid w:val="00105A52"/>
    <w:rsid w:val="00105E71"/>
    <w:rsid w:val="00111760"/>
    <w:rsid w:val="00112731"/>
    <w:rsid w:val="00115BE7"/>
    <w:rsid w:val="00120A17"/>
    <w:rsid w:val="00121273"/>
    <w:rsid w:val="00121BAB"/>
    <w:rsid w:val="00122478"/>
    <w:rsid w:val="001228F7"/>
    <w:rsid w:val="00123FB0"/>
    <w:rsid w:val="00124F9D"/>
    <w:rsid w:val="001252B5"/>
    <w:rsid w:val="00127C90"/>
    <w:rsid w:val="00130ACE"/>
    <w:rsid w:val="00135253"/>
    <w:rsid w:val="001352C0"/>
    <w:rsid w:val="001360C8"/>
    <w:rsid w:val="0014252E"/>
    <w:rsid w:val="001452E3"/>
    <w:rsid w:val="00150C47"/>
    <w:rsid w:val="0015151F"/>
    <w:rsid w:val="00153D43"/>
    <w:rsid w:val="00155418"/>
    <w:rsid w:val="00155D4B"/>
    <w:rsid w:val="00155D73"/>
    <w:rsid w:val="00156812"/>
    <w:rsid w:val="00156E01"/>
    <w:rsid w:val="001615F2"/>
    <w:rsid w:val="00161C31"/>
    <w:rsid w:val="00161F94"/>
    <w:rsid w:val="00161FBE"/>
    <w:rsid w:val="0016348B"/>
    <w:rsid w:val="00163911"/>
    <w:rsid w:val="00164F8D"/>
    <w:rsid w:val="0016550C"/>
    <w:rsid w:val="0016564B"/>
    <w:rsid w:val="001658E1"/>
    <w:rsid w:val="00166B78"/>
    <w:rsid w:val="001670BA"/>
    <w:rsid w:val="001720BC"/>
    <w:rsid w:val="001763A8"/>
    <w:rsid w:val="001773F7"/>
    <w:rsid w:val="00181F96"/>
    <w:rsid w:val="0018282B"/>
    <w:rsid w:val="001847F0"/>
    <w:rsid w:val="00184B58"/>
    <w:rsid w:val="00184C05"/>
    <w:rsid w:val="001857DF"/>
    <w:rsid w:val="00186010"/>
    <w:rsid w:val="00186EF0"/>
    <w:rsid w:val="001874EB"/>
    <w:rsid w:val="00190E23"/>
    <w:rsid w:val="00192013"/>
    <w:rsid w:val="001923E3"/>
    <w:rsid w:val="00194122"/>
    <w:rsid w:val="0019482A"/>
    <w:rsid w:val="00196B1F"/>
    <w:rsid w:val="001973A7"/>
    <w:rsid w:val="001974FC"/>
    <w:rsid w:val="001977C4"/>
    <w:rsid w:val="00197B38"/>
    <w:rsid w:val="001A1CF6"/>
    <w:rsid w:val="001A2571"/>
    <w:rsid w:val="001A277B"/>
    <w:rsid w:val="001A27CC"/>
    <w:rsid w:val="001A39F8"/>
    <w:rsid w:val="001A3C23"/>
    <w:rsid w:val="001A42E6"/>
    <w:rsid w:val="001A50FE"/>
    <w:rsid w:val="001A5373"/>
    <w:rsid w:val="001A63D8"/>
    <w:rsid w:val="001A7CD9"/>
    <w:rsid w:val="001B0759"/>
    <w:rsid w:val="001B5882"/>
    <w:rsid w:val="001B70DC"/>
    <w:rsid w:val="001B79DC"/>
    <w:rsid w:val="001C00CD"/>
    <w:rsid w:val="001C0A17"/>
    <w:rsid w:val="001C5014"/>
    <w:rsid w:val="001C5053"/>
    <w:rsid w:val="001C5B15"/>
    <w:rsid w:val="001C6D55"/>
    <w:rsid w:val="001C6E67"/>
    <w:rsid w:val="001C7D28"/>
    <w:rsid w:val="001D099A"/>
    <w:rsid w:val="001D17FA"/>
    <w:rsid w:val="001D197B"/>
    <w:rsid w:val="001D78E4"/>
    <w:rsid w:val="001D791C"/>
    <w:rsid w:val="001E2775"/>
    <w:rsid w:val="001E2DD6"/>
    <w:rsid w:val="001E43F6"/>
    <w:rsid w:val="001E6978"/>
    <w:rsid w:val="001F07D9"/>
    <w:rsid w:val="001F0D11"/>
    <w:rsid w:val="001F0F9E"/>
    <w:rsid w:val="001F415A"/>
    <w:rsid w:val="001F5C75"/>
    <w:rsid w:val="001F6514"/>
    <w:rsid w:val="001F6CBB"/>
    <w:rsid w:val="001F72E2"/>
    <w:rsid w:val="001F789C"/>
    <w:rsid w:val="002003D4"/>
    <w:rsid w:val="00201683"/>
    <w:rsid w:val="00203ABE"/>
    <w:rsid w:val="00216B42"/>
    <w:rsid w:val="00216C02"/>
    <w:rsid w:val="002206F2"/>
    <w:rsid w:val="00221146"/>
    <w:rsid w:val="00221F33"/>
    <w:rsid w:val="0022257D"/>
    <w:rsid w:val="002234C3"/>
    <w:rsid w:val="00225028"/>
    <w:rsid w:val="0022600B"/>
    <w:rsid w:val="00231599"/>
    <w:rsid w:val="00233BEB"/>
    <w:rsid w:val="002356B2"/>
    <w:rsid w:val="002357F4"/>
    <w:rsid w:val="0023615C"/>
    <w:rsid w:val="002363E9"/>
    <w:rsid w:val="0023668D"/>
    <w:rsid w:val="00236CF0"/>
    <w:rsid w:val="00236D6E"/>
    <w:rsid w:val="00240C4B"/>
    <w:rsid w:val="00240E74"/>
    <w:rsid w:val="00243FC5"/>
    <w:rsid w:val="002440F6"/>
    <w:rsid w:val="0024462C"/>
    <w:rsid w:val="00244860"/>
    <w:rsid w:val="0024529D"/>
    <w:rsid w:val="00245380"/>
    <w:rsid w:val="002460FA"/>
    <w:rsid w:val="0024680C"/>
    <w:rsid w:val="00246D0E"/>
    <w:rsid w:val="00246FFE"/>
    <w:rsid w:val="00254386"/>
    <w:rsid w:val="002558D2"/>
    <w:rsid w:val="00256128"/>
    <w:rsid w:val="00257F37"/>
    <w:rsid w:val="00261CA1"/>
    <w:rsid w:val="00262492"/>
    <w:rsid w:val="002625FC"/>
    <w:rsid w:val="00262D7B"/>
    <w:rsid w:val="00263913"/>
    <w:rsid w:val="00264C4A"/>
    <w:rsid w:val="00264D79"/>
    <w:rsid w:val="00270A59"/>
    <w:rsid w:val="00271017"/>
    <w:rsid w:val="00271861"/>
    <w:rsid w:val="0027297C"/>
    <w:rsid w:val="00273AE3"/>
    <w:rsid w:val="002763BB"/>
    <w:rsid w:val="002773FC"/>
    <w:rsid w:val="00277ABE"/>
    <w:rsid w:val="002852C4"/>
    <w:rsid w:val="00287370"/>
    <w:rsid w:val="002910AD"/>
    <w:rsid w:val="002919DF"/>
    <w:rsid w:val="002920D8"/>
    <w:rsid w:val="002923B4"/>
    <w:rsid w:val="002924ED"/>
    <w:rsid w:val="00292710"/>
    <w:rsid w:val="00292B1C"/>
    <w:rsid w:val="00294DF9"/>
    <w:rsid w:val="00297055"/>
    <w:rsid w:val="002A337B"/>
    <w:rsid w:val="002A365A"/>
    <w:rsid w:val="002A401F"/>
    <w:rsid w:val="002A410F"/>
    <w:rsid w:val="002A499D"/>
    <w:rsid w:val="002A7707"/>
    <w:rsid w:val="002B0CD1"/>
    <w:rsid w:val="002B1887"/>
    <w:rsid w:val="002B2E6A"/>
    <w:rsid w:val="002B4304"/>
    <w:rsid w:val="002B48A5"/>
    <w:rsid w:val="002B5F51"/>
    <w:rsid w:val="002C0338"/>
    <w:rsid w:val="002C11C8"/>
    <w:rsid w:val="002C17A0"/>
    <w:rsid w:val="002C2509"/>
    <w:rsid w:val="002C3CE3"/>
    <w:rsid w:val="002C4175"/>
    <w:rsid w:val="002C47DB"/>
    <w:rsid w:val="002C5CA4"/>
    <w:rsid w:val="002C5F5A"/>
    <w:rsid w:val="002C5FCF"/>
    <w:rsid w:val="002C6EFD"/>
    <w:rsid w:val="002C75E6"/>
    <w:rsid w:val="002C77F0"/>
    <w:rsid w:val="002D04D1"/>
    <w:rsid w:val="002D1597"/>
    <w:rsid w:val="002D5012"/>
    <w:rsid w:val="002D79CC"/>
    <w:rsid w:val="002E068F"/>
    <w:rsid w:val="002E2625"/>
    <w:rsid w:val="002E3B6F"/>
    <w:rsid w:val="002E3D1F"/>
    <w:rsid w:val="002E6AAF"/>
    <w:rsid w:val="002E6FD4"/>
    <w:rsid w:val="002E7944"/>
    <w:rsid w:val="002F0940"/>
    <w:rsid w:val="002F2EE2"/>
    <w:rsid w:val="002F50C3"/>
    <w:rsid w:val="002F5680"/>
    <w:rsid w:val="002F64A5"/>
    <w:rsid w:val="00302283"/>
    <w:rsid w:val="003023B9"/>
    <w:rsid w:val="00302EF4"/>
    <w:rsid w:val="003036EE"/>
    <w:rsid w:val="00303C22"/>
    <w:rsid w:val="00304A70"/>
    <w:rsid w:val="00305D57"/>
    <w:rsid w:val="00306699"/>
    <w:rsid w:val="00310384"/>
    <w:rsid w:val="00310BB8"/>
    <w:rsid w:val="00310F1B"/>
    <w:rsid w:val="003126C3"/>
    <w:rsid w:val="00312754"/>
    <w:rsid w:val="00315970"/>
    <w:rsid w:val="00315A99"/>
    <w:rsid w:val="00315CF6"/>
    <w:rsid w:val="00315F9C"/>
    <w:rsid w:val="0031600B"/>
    <w:rsid w:val="00316CFB"/>
    <w:rsid w:val="003216B2"/>
    <w:rsid w:val="00324084"/>
    <w:rsid w:val="00325360"/>
    <w:rsid w:val="00326FA6"/>
    <w:rsid w:val="003312EF"/>
    <w:rsid w:val="00331971"/>
    <w:rsid w:val="00332675"/>
    <w:rsid w:val="00333055"/>
    <w:rsid w:val="00333DD3"/>
    <w:rsid w:val="003352FC"/>
    <w:rsid w:val="003376C9"/>
    <w:rsid w:val="003376FD"/>
    <w:rsid w:val="00337AAE"/>
    <w:rsid w:val="00337F88"/>
    <w:rsid w:val="00342327"/>
    <w:rsid w:val="003423C0"/>
    <w:rsid w:val="0034338A"/>
    <w:rsid w:val="003438D5"/>
    <w:rsid w:val="00345393"/>
    <w:rsid w:val="00345684"/>
    <w:rsid w:val="00345BFA"/>
    <w:rsid w:val="00346658"/>
    <w:rsid w:val="003503CA"/>
    <w:rsid w:val="00352394"/>
    <w:rsid w:val="00353579"/>
    <w:rsid w:val="0035447E"/>
    <w:rsid w:val="00355615"/>
    <w:rsid w:val="00357B31"/>
    <w:rsid w:val="00361153"/>
    <w:rsid w:val="00367612"/>
    <w:rsid w:val="00367C8A"/>
    <w:rsid w:val="00370BC7"/>
    <w:rsid w:val="00372E71"/>
    <w:rsid w:val="003736BF"/>
    <w:rsid w:val="00373A37"/>
    <w:rsid w:val="00374DE5"/>
    <w:rsid w:val="00376182"/>
    <w:rsid w:val="00380A2B"/>
    <w:rsid w:val="003813FF"/>
    <w:rsid w:val="00382B3C"/>
    <w:rsid w:val="0038340B"/>
    <w:rsid w:val="003857BE"/>
    <w:rsid w:val="00385DE9"/>
    <w:rsid w:val="00386192"/>
    <w:rsid w:val="00386302"/>
    <w:rsid w:val="00391B25"/>
    <w:rsid w:val="00394C59"/>
    <w:rsid w:val="00395A58"/>
    <w:rsid w:val="0039609B"/>
    <w:rsid w:val="00396868"/>
    <w:rsid w:val="00397531"/>
    <w:rsid w:val="003A0B0F"/>
    <w:rsid w:val="003A24B4"/>
    <w:rsid w:val="003A25AC"/>
    <w:rsid w:val="003A2BDB"/>
    <w:rsid w:val="003A2D55"/>
    <w:rsid w:val="003A2D9A"/>
    <w:rsid w:val="003A3C67"/>
    <w:rsid w:val="003A4C0D"/>
    <w:rsid w:val="003A6603"/>
    <w:rsid w:val="003A6775"/>
    <w:rsid w:val="003A6E86"/>
    <w:rsid w:val="003A7760"/>
    <w:rsid w:val="003A78CE"/>
    <w:rsid w:val="003B44C5"/>
    <w:rsid w:val="003B6534"/>
    <w:rsid w:val="003B6D37"/>
    <w:rsid w:val="003C09BF"/>
    <w:rsid w:val="003C102D"/>
    <w:rsid w:val="003C15F2"/>
    <w:rsid w:val="003C45E2"/>
    <w:rsid w:val="003C4DAD"/>
    <w:rsid w:val="003C5D1C"/>
    <w:rsid w:val="003C747E"/>
    <w:rsid w:val="003C7A9A"/>
    <w:rsid w:val="003D101A"/>
    <w:rsid w:val="003D2245"/>
    <w:rsid w:val="003D26B4"/>
    <w:rsid w:val="003D39EE"/>
    <w:rsid w:val="003D3F5A"/>
    <w:rsid w:val="003D4C8F"/>
    <w:rsid w:val="003D5810"/>
    <w:rsid w:val="003D5863"/>
    <w:rsid w:val="003E1201"/>
    <w:rsid w:val="003E1D98"/>
    <w:rsid w:val="003E3B4D"/>
    <w:rsid w:val="003E5FE0"/>
    <w:rsid w:val="003E72A4"/>
    <w:rsid w:val="003F0D72"/>
    <w:rsid w:val="003F160F"/>
    <w:rsid w:val="003F1843"/>
    <w:rsid w:val="003F1859"/>
    <w:rsid w:val="003F1C9F"/>
    <w:rsid w:val="003F27D3"/>
    <w:rsid w:val="003F3522"/>
    <w:rsid w:val="003F45A9"/>
    <w:rsid w:val="003F55B1"/>
    <w:rsid w:val="003F6EFE"/>
    <w:rsid w:val="003F70D5"/>
    <w:rsid w:val="004007E0"/>
    <w:rsid w:val="00400CE2"/>
    <w:rsid w:val="00401138"/>
    <w:rsid w:val="00402974"/>
    <w:rsid w:val="0040319D"/>
    <w:rsid w:val="00404259"/>
    <w:rsid w:val="00411C83"/>
    <w:rsid w:val="00411D56"/>
    <w:rsid w:val="00411E0E"/>
    <w:rsid w:val="004138EA"/>
    <w:rsid w:val="00413942"/>
    <w:rsid w:val="004149D4"/>
    <w:rsid w:val="0041566D"/>
    <w:rsid w:val="004157AF"/>
    <w:rsid w:val="00417E71"/>
    <w:rsid w:val="00420698"/>
    <w:rsid w:val="00421426"/>
    <w:rsid w:val="00421524"/>
    <w:rsid w:val="00421CCD"/>
    <w:rsid w:val="0042249F"/>
    <w:rsid w:val="00423E97"/>
    <w:rsid w:val="00424DCA"/>
    <w:rsid w:val="00431CF9"/>
    <w:rsid w:val="004329DD"/>
    <w:rsid w:val="00432A97"/>
    <w:rsid w:val="00435CDE"/>
    <w:rsid w:val="00436242"/>
    <w:rsid w:val="004370E6"/>
    <w:rsid w:val="00437A92"/>
    <w:rsid w:val="00437FB2"/>
    <w:rsid w:val="0044284F"/>
    <w:rsid w:val="0044328C"/>
    <w:rsid w:val="00444B76"/>
    <w:rsid w:val="0044529C"/>
    <w:rsid w:val="004477D6"/>
    <w:rsid w:val="00447D8B"/>
    <w:rsid w:val="00450BD1"/>
    <w:rsid w:val="00451F7A"/>
    <w:rsid w:val="00454D61"/>
    <w:rsid w:val="00455831"/>
    <w:rsid w:val="00455A98"/>
    <w:rsid w:val="004563B9"/>
    <w:rsid w:val="004574B7"/>
    <w:rsid w:val="00460A76"/>
    <w:rsid w:val="004617AB"/>
    <w:rsid w:val="00461D2E"/>
    <w:rsid w:val="00462635"/>
    <w:rsid w:val="00462E07"/>
    <w:rsid w:val="00463418"/>
    <w:rsid w:val="00463A2B"/>
    <w:rsid w:val="00464053"/>
    <w:rsid w:val="00464656"/>
    <w:rsid w:val="0046797E"/>
    <w:rsid w:val="004705C1"/>
    <w:rsid w:val="0047176D"/>
    <w:rsid w:val="0047277C"/>
    <w:rsid w:val="00473766"/>
    <w:rsid w:val="004742E9"/>
    <w:rsid w:val="00476088"/>
    <w:rsid w:val="004769D6"/>
    <w:rsid w:val="004770DC"/>
    <w:rsid w:val="00480AD0"/>
    <w:rsid w:val="004811FC"/>
    <w:rsid w:val="004843D9"/>
    <w:rsid w:val="00484909"/>
    <w:rsid w:val="00486D78"/>
    <w:rsid w:val="0049090E"/>
    <w:rsid w:val="00491504"/>
    <w:rsid w:val="00492854"/>
    <w:rsid w:val="004943A3"/>
    <w:rsid w:val="00494F6E"/>
    <w:rsid w:val="004959B0"/>
    <w:rsid w:val="00495A11"/>
    <w:rsid w:val="00496309"/>
    <w:rsid w:val="004A0EE2"/>
    <w:rsid w:val="004A26FB"/>
    <w:rsid w:val="004A334D"/>
    <w:rsid w:val="004A51DF"/>
    <w:rsid w:val="004A54F0"/>
    <w:rsid w:val="004A5835"/>
    <w:rsid w:val="004A61E9"/>
    <w:rsid w:val="004A7D39"/>
    <w:rsid w:val="004B13B0"/>
    <w:rsid w:val="004B2DB3"/>
    <w:rsid w:val="004B4953"/>
    <w:rsid w:val="004B7B46"/>
    <w:rsid w:val="004C0E4F"/>
    <w:rsid w:val="004C16EB"/>
    <w:rsid w:val="004C474F"/>
    <w:rsid w:val="004C4A3E"/>
    <w:rsid w:val="004C6295"/>
    <w:rsid w:val="004C7D38"/>
    <w:rsid w:val="004D096B"/>
    <w:rsid w:val="004D0AEC"/>
    <w:rsid w:val="004D0F59"/>
    <w:rsid w:val="004D1BB2"/>
    <w:rsid w:val="004D2311"/>
    <w:rsid w:val="004D2A49"/>
    <w:rsid w:val="004D49C2"/>
    <w:rsid w:val="004D7BE1"/>
    <w:rsid w:val="004E04ED"/>
    <w:rsid w:val="004E0994"/>
    <w:rsid w:val="004E19D2"/>
    <w:rsid w:val="004E1F31"/>
    <w:rsid w:val="004E256D"/>
    <w:rsid w:val="004E30F0"/>
    <w:rsid w:val="004E457C"/>
    <w:rsid w:val="004E4DF6"/>
    <w:rsid w:val="004E5C00"/>
    <w:rsid w:val="004E5D79"/>
    <w:rsid w:val="004F1209"/>
    <w:rsid w:val="004F1951"/>
    <w:rsid w:val="004F333A"/>
    <w:rsid w:val="004F4DF9"/>
    <w:rsid w:val="004F67BB"/>
    <w:rsid w:val="004F6E27"/>
    <w:rsid w:val="00500FF0"/>
    <w:rsid w:val="00502DE1"/>
    <w:rsid w:val="00503163"/>
    <w:rsid w:val="0050437E"/>
    <w:rsid w:val="00506F46"/>
    <w:rsid w:val="00507581"/>
    <w:rsid w:val="00507B18"/>
    <w:rsid w:val="00511691"/>
    <w:rsid w:val="0051789B"/>
    <w:rsid w:val="00522484"/>
    <w:rsid w:val="00522C41"/>
    <w:rsid w:val="00524441"/>
    <w:rsid w:val="00524BE5"/>
    <w:rsid w:val="0052588E"/>
    <w:rsid w:val="00525DC0"/>
    <w:rsid w:val="00527A7C"/>
    <w:rsid w:val="00530F4A"/>
    <w:rsid w:val="005327B1"/>
    <w:rsid w:val="00535311"/>
    <w:rsid w:val="005363F0"/>
    <w:rsid w:val="0053685A"/>
    <w:rsid w:val="00537107"/>
    <w:rsid w:val="00537746"/>
    <w:rsid w:val="00540F4E"/>
    <w:rsid w:val="00541972"/>
    <w:rsid w:val="00541A74"/>
    <w:rsid w:val="005420E9"/>
    <w:rsid w:val="005428A5"/>
    <w:rsid w:val="00542EA8"/>
    <w:rsid w:val="00543D5C"/>
    <w:rsid w:val="005442C9"/>
    <w:rsid w:val="00544D29"/>
    <w:rsid w:val="00544DA4"/>
    <w:rsid w:val="005454F5"/>
    <w:rsid w:val="005461DA"/>
    <w:rsid w:val="005464D5"/>
    <w:rsid w:val="005478D9"/>
    <w:rsid w:val="00552D66"/>
    <w:rsid w:val="00553F28"/>
    <w:rsid w:val="005563DF"/>
    <w:rsid w:val="00557601"/>
    <w:rsid w:val="005601C8"/>
    <w:rsid w:val="00560737"/>
    <w:rsid w:val="005626BC"/>
    <w:rsid w:val="0056359D"/>
    <w:rsid w:val="005649A9"/>
    <w:rsid w:val="00566F8E"/>
    <w:rsid w:val="005674B7"/>
    <w:rsid w:val="00567504"/>
    <w:rsid w:val="005678E9"/>
    <w:rsid w:val="00573276"/>
    <w:rsid w:val="00574119"/>
    <w:rsid w:val="00575510"/>
    <w:rsid w:val="00576112"/>
    <w:rsid w:val="00580058"/>
    <w:rsid w:val="005800DA"/>
    <w:rsid w:val="0058057F"/>
    <w:rsid w:val="00582500"/>
    <w:rsid w:val="005827AF"/>
    <w:rsid w:val="00584D3C"/>
    <w:rsid w:val="00587785"/>
    <w:rsid w:val="00592F11"/>
    <w:rsid w:val="00594479"/>
    <w:rsid w:val="0059564D"/>
    <w:rsid w:val="00596E0F"/>
    <w:rsid w:val="005A2979"/>
    <w:rsid w:val="005A52A0"/>
    <w:rsid w:val="005A6FFB"/>
    <w:rsid w:val="005A7596"/>
    <w:rsid w:val="005B0C59"/>
    <w:rsid w:val="005B1AE1"/>
    <w:rsid w:val="005B3258"/>
    <w:rsid w:val="005B573E"/>
    <w:rsid w:val="005B5C58"/>
    <w:rsid w:val="005C0CD4"/>
    <w:rsid w:val="005C4394"/>
    <w:rsid w:val="005C5D5B"/>
    <w:rsid w:val="005C65A1"/>
    <w:rsid w:val="005C72CC"/>
    <w:rsid w:val="005D0FFB"/>
    <w:rsid w:val="005D1237"/>
    <w:rsid w:val="005D1302"/>
    <w:rsid w:val="005D2E76"/>
    <w:rsid w:val="005D3F78"/>
    <w:rsid w:val="005D41C8"/>
    <w:rsid w:val="005D5216"/>
    <w:rsid w:val="005D526D"/>
    <w:rsid w:val="005E160A"/>
    <w:rsid w:val="005E1E9C"/>
    <w:rsid w:val="005E281A"/>
    <w:rsid w:val="005E2D5D"/>
    <w:rsid w:val="005E3AC4"/>
    <w:rsid w:val="005E5524"/>
    <w:rsid w:val="005E6081"/>
    <w:rsid w:val="005E696D"/>
    <w:rsid w:val="005F03AF"/>
    <w:rsid w:val="005F2498"/>
    <w:rsid w:val="005F3618"/>
    <w:rsid w:val="005F36CA"/>
    <w:rsid w:val="005F3E51"/>
    <w:rsid w:val="005F4053"/>
    <w:rsid w:val="005F4173"/>
    <w:rsid w:val="005F4863"/>
    <w:rsid w:val="005F4A66"/>
    <w:rsid w:val="005F51D3"/>
    <w:rsid w:val="005F53CE"/>
    <w:rsid w:val="005F559F"/>
    <w:rsid w:val="005F67AA"/>
    <w:rsid w:val="00600CFE"/>
    <w:rsid w:val="0060209B"/>
    <w:rsid w:val="00602FED"/>
    <w:rsid w:val="00604B6E"/>
    <w:rsid w:val="00604F99"/>
    <w:rsid w:val="0060701D"/>
    <w:rsid w:val="00607AEE"/>
    <w:rsid w:val="00611284"/>
    <w:rsid w:val="00611350"/>
    <w:rsid w:val="00611673"/>
    <w:rsid w:val="00614030"/>
    <w:rsid w:val="00614748"/>
    <w:rsid w:val="00614BCA"/>
    <w:rsid w:val="00614FC7"/>
    <w:rsid w:val="00617B41"/>
    <w:rsid w:val="006206CD"/>
    <w:rsid w:val="00620E8C"/>
    <w:rsid w:val="00621599"/>
    <w:rsid w:val="00623350"/>
    <w:rsid w:val="00623B2F"/>
    <w:rsid w:val="00626515"/>
    <w:rsid w:val="00626BCA"/>
    <w:rsid w:val="00627C70"/>
    <w:rsid w:val="00630239"/>
    <w:rsid w:val="00630389"/>
    <w:rsid w:val="00632CE4"/>
    <w:rsid w:val="00633BE8"/>
    <w:rsid w:val="00637B2D"/>
    <w:rsid w:val="00637BA7"/>
    <w:rsid w:val="00637D36"/>
    <w:rsid w:val="00640069"/>
    <w:rsid w:val="006441B7"/>
    <w:rsid w:val="0064513D"/>
    <w:rsid w:val="00645335"/>
    <w:rsid w:val="00646B59"/>
    <w:rsid w:val="00646C74"/>
    <w:rsid w:val="00646EE3"/>
    <w:rsid w:val="00650942"/>
    <w:rsid w:val="00651D10"/>
    <w:rsid w:val="0065387C"/>
    <w:rsid w:val="00654408"/>
    <w:rsid w:val="006560A5"/>
    <w:rsid w:val="006560F5"/>
    <w:rsid w:val="0065650B"/>
    <w:rsid w:val="006570C4"/>
    <w:rsid w:val="006571FC"/>
    <w:rsid w:val="0065720A"/>
    <w:rsid w:val="00657BF9"/>
    <w:rsid w:val="006607E7"/>
    <w:rsid w:val="006608A3"/>
    <w:rsid w:val="00660B42"/>
    <w:rsid w:val="00661272"/>
    <w:rsid w:val="006612B8"/>
    <w:rsid w:val="006618A4"/>
    <w:rsid w:val="006619A2"/>
    <w:rsid w:val="0066365D"/>
    <w:rsid w:val="00663DDF"/>
    <w:rsid w:val="00664B6D"/>
    <w:rsid w:val="00667256"/>
    <w:rsid w:val="00670BC2"/>
    <w:rsid w:val="00671554"/>
    <w:rsid w:val="0067185B"/>
    <w:rsid w:val="00672346"/>
    <w:rsid w:val="006733CF"/>
    <w:rsid w:val="00674F89"/>
    <w:rsid w:val="006815C3"/>
    <w:rsid w:val="006824A3"/>
    <w:rsid w:val="00683428"/>
    <w:rsid w:val="006844AF"/>
    <w:rsid w:val="006847AE"/>
    <w:rsid w:val="00684D2E"/>
    <w:rsid w:val="0068555A"/>
    <w:rsid w:val="0068695F"/>
    <w:rsid w:val="0069063B"/>
    <w:rsid w:val="006908C5"/>
    <w:rsid w:val="00690AD1"/>
    <w:rsid w:val="0069159D"/>
    <w:rsid w:val="006915F4"/>
    <w:rsid w:val="00692593"/>
    <w:rsid w:val="006930EE"/>
    <w:rsid w:val="006945EA"/>
    <w:rsid w:val="00694AAA"/>
    <w:rsid w:val="00694FF7"/>
    <w:rsid w:val="006A0489"/>
    <w:rsid w:val="006A0FE8"/>
    <w:rsid w:val="006A2E9B"/>
    <w:rsid w:val="006A505B"/>
    <w:rsid w:val="006A701E"/>
    <w:rsid w:val="006A771E"/>
    <w:rsid w:val="006A781C"/>
    <w:rsid w:val="006B73DF"/>
    <w:rsid w:val="006C0E20"/>
    <w:rsid w:val="006C11B5"/>
    <w:rsid w:val="006C1D95"/>
    <w:rsid w:val="006C3FB7"/>
    <w:rsid w:val="006C4D17"/>
    <w:rsid w:val="006C4F6C"/>
    <w:rsid w:val="006C5057"/>
    <w:rsid w:val="006C5104"/>
    <w:rsid w:val="006C5732"/>
    <w:rsid w:val="006C5D46"/>
    <w:rsid w:val="006C6258"/>
    <w:rsid w:val="006C7061"/>
    <w:rsid w:val="006D0E36"/>
    <w:rsid w:val="006D1C2B"/>
    <w:rsid w:val="006D261C"/>
    <w:rsid w:val="006D28A1"/>
    <w:rsid w:val="006D5302"/>
    <w:rsid w:val="006D6ABA"/>
    <w:rsid w:val="006D7C46"/>
    <w:rsid w:val="006E15FE"/>
    <w:rsid w:val="006E1761"/>
    <w:rsid w:val="006E37AA"/>
    <w:rsid w:val="006E49C3"/>
    <w:rsid w:val="006E4DED"/>
    <w:rsid w:val="006F00F3"/>
    <w:rsid w:val="006F15EE"/>
    <w:rsid w:val="006F2E45"/>
    <w:rsid w:val="006F30F4"/>
    <w:rsid w:val="006F421D"/>
    <w:rsid w:val="006F5045"/>
    <w:rsid w:val="006F7DCF"/>
    <w:rsid w:val="00701FBE"/>
    <w:rsid w:val="00703BB6"/>
    <w:rsid w:val="007053D0"/>
    <w:rsid w:val="007054B1"/>
    <w:rsid w:val="00706F37"/>
    <w:rsid w:val="00710726"/>
    <w:rsid w:val="007150D7"/>
    <w:rsid w:val="00715BBA"/>
    <w:rsid w:val="00716F2A"/>
    <w:rsid w:val="007179A3"/>
    <w:rsid w:val="00720536"/>
    <w:rsid w:val="00721B63"/>
    <w:rsid w:val="00725EFD"/>
    <w:rsid w:val="00726E7F"/>
    <w:rsid w:val="00726F8D"/>
    <w:rsid w:val="00727CD7"/>
    <w:rsid w:val="00730D7A"/>
    <w:rsid w:val="00733FA6"/>
    <w:rsid w:val="00733FC7"/>
    <w:rsid w:val="00734272"/>
    <w:rsid w:val="007349A7"/>
    <w:rsid w:val="00734E54"/>
    <w:rsid w:val="00735CE7"/>
    <w:rsid w:val="00735D34"/>
    <w:rsid w:val="00736009"/>
    <w:rsid w:val="007363D9"/>
    <w:rsid w:val="00740887"/>
    <w:rsid w:val="00742E0C"/>
    <w:rsid w:val="00744241"/>
    <w:rsid w:val="007450E1"/>
    <w:rsid w:val="00745CF2"/>
    <w:rsid w:val="00745D4D"/>
    <w:rsid w:val="00746706"/>
    <w:rsid w:val="00746A12"/>
    <w:rsid w:val="007473FF"/>
    <w:rsid w:val="0075281C"/>
    <w:rsid w:val="0075335E"/>
    <w:rsid w:val="00754490"/>
    <w:rsid w:val="00754FE1"/>
    <w:rsid w:val="007564FE"/>
    <w:rsid w:val="007571A0"/>
    <w:rsid w:val="00760647"/>
    <w:rsid w:val="007606CF"/>
    <w:rsid w:val="00760EC1"/>
    <w:rsid w:val="00762127"/>
    <w:rsid w:val="00762256"/>
    <w:rsid w:val="0076361B"/>
    <w:rsid w:val="00764A02"/>
    <w:rsid w:val="00766330"/>
    <w:rsid w:val="00770F53"/>
    <w:rsid w:val="00771950"/>
    <w:rsid w:val="00771CAD"/>
    <w:rsid w:val="00771FF6"/>
    <w:rsid w:val="00773CE8"/>
    <w:rsid w:val="00775338"/>
    <w:rsid w:val="0077662F"/>
    <w:rsid w:val="00777FF6"/>
    <w:rsid w:val="00781835"/>
    <w:rsid w:val="00786253"/>
    <w:rsid w:val="007864A0"/>
    <w:rsid w:val="00786D8A"/>
    <w:rsid w:val="00787A5C"/>
    <w:rsid w:val="00793871"/>
    <w:rsid w:val="00795BB5"/>
    <w:rsid w:val="007963A3"/>
    <w:rsid w:val="00797A31"/>
    <w:rsid w:val="007A0181"/>
    <w:rsid w:val="007A152F"/>
    <w:rsid w:val="007A1A0F"/>
    <w:rsid w:val="007A1F9E"/>
    <w:rsid w:val="007A1FCA"/>
    <w:rsid w:val="007A2718"/>
    <w:rsid w:val="007A5F3A"/>
    <w:rsid w:val="007A61C6"/>
    <w:rsid w:val="007A7CC9"/>
    <w:rsid w:val="007B0822"/>
    <w:rsid w:val="007B0A05"/>
    <w:rsid w:val="007B0E42"/>
    <w:rsid w:val="007B125B"/>
    <w:rsid w:val="007B1E47"/>
    <w:rsid w:val="007B492B"/>
    <w:rsid w:val="007B6616"/>
    <w:rsid w:val="007B6B40"/>
    <w:rsid w:val="007C1C3C"/>
    <w:rsid w:val="007C2638"/>
    <w:rsid w:val="007C2AAC"/>
    <w:rsid w:val="007C56D4"/>
    <w:rsid w:val="007C5FB6"/>
    <w:rsid w:val="007C69D3"/>
    <w:rsid w:val="007C71B4"/>
    <w:rsid w:val="007D3164"/>
    <w:rsid w:val="007D3184"/>
    <w:rsid w:val="007D4C54"/>
    <w:rsid w:val="007D54B2"/>
    <w:rsid w:val="007D5FDF"/>
    <w:rsid w:val="007D66A1"/>
    <w:rsid w:val="007E075F"/>
    <w:rsid w:val="007E1075"/>
    <w:rsid w:val="007E1A38"/>
    <w:rsid w:val="007E22CF"/>
    <w:rsid w:val="007E35AD"/>
    <w:rsid w:val="007E39E2"/>
    <w:rsid w:val="007E3A21"/>
    <w:rsid w:val="007E3CE6"/>
    <w:rsid w:val="007F0001"/>
    <w:rsid w:val="007F025E"/>
    <w:rsid w:val="007F5EA3"/>
    <w:rsid w:val="007F753C"/>
    <w:rsid w:val="007F75E1"/>
    <w:rsid w:val="00804D8B"/>
    <w:rsid w:val="00807F4D"/>
    <w:rsid w:val="00811590"/>
    <w:rsid w:val="0081207C"/>
    <w:rsid w:val="0081415D"/>
    <w:rsid w:val="008155DB"/>
    <w:rsid w:val="008169BD"/>
    <w:rsid w:val="008237A5"/>
    <w:rsid w:val="00824CB9"/>
    <w:rsid w:val="0082530F"/>
    <w:rsid w:val="0082636F"/>
    <w:rsid w:val="0082690D"/>
    <w:rsid w:val="00826D14"/>
    <w:rsid w:val="00836355"/>
    <w:rsid w:val="00840522"/>
    <w:rsid w:val="008408F2"/>
    <w:rsid w:val="00840D96"/>
    <w:rsid w:val="00843D76"/>
    <w:rsid w:val="00845922"/>
    <w:rsid w:val="00846496"/>
    <w:rsid w:val="00846967"/>
    <w:rsid w:val="0085097E"/>
    <w:rsid w:val="0085210C"/>
    <w:rsid w:val="0085214D"/>
    <w:rsid w:val="008523F5"/>
    <w:rsid w:val="008530FE"/>
    <w:rsid w:val="00853583"/>
    <w:rsid w:val="00855CE1"/>
    <w:rsid w:val="00856C8B"/>
    <w:rsid w:val="00856EBC"/>
    <w:rsid w:val="0085797F"/>
    <w:rsid w:val="00860325"/>
    <w:rsid w:val="00861C1F"/>
    <w:rsid w:val="00862F37"/>
    <w:rsid w:val="00863FD5"/>
    <w:rsid w:val="008671D1"/>
    <w:rsid w:val="0087092E"/>
    <w:rsid w:val="00871895"/>
    <w:rsid w:val="00871C60"/>
    <w:rsid w:val="00872BE0"/>
    <w:rsid w:val="008739D4"/>
    <w:rsid w:val="008772D3"/>
    <w:rsid w:val="00877BE6"/>
    <w:rsid w:val="008801BD"/>
    <w:rsid w:val="00882BC7"/>
    <w:rsid w:val="0088334A"/>
    <w:rsid w:val="0088360B"/>
    <w:rsid w:val="00886472"/>
    <w:rsid w:val="00886859"/>
    <w:rsid w:val="00886CBC"/>
    <w:rsid w:val="00887078"/>
    <w:rsid w:val="0089038E"/>
    <w:rsid w:val="008919C0"/>
    <w:rsid w:val="00893C3C"/>
    <w:rsid w:val="00894CFE"/>
    <w:rsid w:val="00894D33"/>
    <w:rsid w:val="00896AD2"/>
    <w:rsid w:val="00897162"/>
    <w:rsid w:val="008A012D"/>
    <w:rsid w:val="008A01A7"/>
    <w:rsid w:val="008A071E"/>
    <w:rsid w:val="008A2366"/>
    <w:rsid w:val="008A2B1D"/>
    <w:rsid w:val="008A2F23"/>
    <w:rsid w:val="008A42C2"/>
    <w:rsid w:val="008A6178"/>
    <w:rsid w:val="008B0217"/>
    <w:rsid w:val="008B125B"/>
    <w:rsid w:val="008B1425"/>
    <w:rsid w:val="008B1BC5"/>
    <w:rsid w:val="008B2143"/>
    <w:rsid w:val="008B267B"/>
    <w:rsid w:val="008B43EB"/>
    <w:rsid w:val="008C1CC7"/>
    <w:rsid w:val="008C6159"/>
    <w:rsid w:val="008C630D"/>
    <w:rsid w:val="008C63C6"/>
    <w:rsid w:val="008C6A65"/>
    <w:rsid w:val="008C79CF"/>
    <w:rsid w:val="008D039A"/>
    <w:rsid w:val="008D12C4"/>
    <w:rsid w:val="008D2066"/>
    <w:rsid w:val="008D27BD"/>
    <w:rsid w:val="008D2966"/>
    <w:rsid w:val="008D2E70"/>
    <w:rsid w:val="008D482D"/>
    <w:rsid w:val="008D49BE"/>
    <w:rsid w:val="008D560A"/>
    <w:rsid w:val="008D606B"/>
    <w:rsid w:val="008D6631"/>
    <w:rsid w:val="008D7355"/>
    <w:rsid w:val="008E08DB"/>
    <w:rsid w:val="008E093A"/>
    <w:rsid w:val="008E1679"/>
    <w:rsid w:val="008E3751"/>
    <w:rsid w:val="008E4155"/>
    <w:rsid w:val="008E4F7B"/>
    <w:rsid w:val="008E54A4"/>
    <w:rsid w:val="008E75D6"/>
    <w:rsid w:val="008F022F"/>
    <w:rsid w:val="008F0850"/>
    <w:rsid w:val="008F0996"/>
    <w:rsid w:val="008F13C9"/>
    <w:rsid w:val="008F18DD"/>
    <w:rsid w:val="008F2839"/>
    <w:rsid w:val="008F2BDD"/>
    <w:rsid w:val="008F332C"/>
    <w:rsid w:val="008F4935"/>
    <w:rsid w:val="008F7A1E"/>
    <w:rsid w:val="00900418"/>
    <w:rsid w:val="00900F00"/>
    <w:rsid w:val="00902B20"/>
    <w:rsid w:val="00904BD6"/>
    <w:rsid w:val="00905FB4"/>
    <w:rsid w:val="009077C1"/>
    <w:rsid w:val="00910094"/>
    <w:rsid w:val="00914219"/>
    <w:rsid w:val="00914A6E"/>
    <w:rsid w:val="00915F1B"/>
    <w:rsid w:val="00916D0C"/>
    <w:rsid w:val="00916D45"/>
    <w:rsid w:val="009173D8"/>
    <w:rsid w:val="009176C9"/>
    <w:rsid w:val="00920CC5"/>
    <w:rsid w:val="0092189F"/>
    <w:rsid w:val="00921FDD"/>
    <w:rsid w:val="009241E4"/>
    <w:rsid w:val="00924A18"/>
    <w:rsid w:val="00926C7D"/>
    <w:rsid w:val="009271AC"/>
    <w:rsid w:val="009275AB"/>
    <w:rsid w:val="0092786C"/>
    <w:rsid w:val="00927CCE"/>
    <w:rsid w:val="00930EC2"/>
    <w:rsid w:val="00931A96"/>
    <w:rsid w:val="00934204"/>
    <w:rsid w:val="00934286"/>
    <w:rsid w:val="00934DF0"/>
    <w:rsid w:val="009353E7"/>
    <w:rsid w:val="009370E5"/>
    <w:rsid w:val="00937402"/>
    <w:rsid w:val="0093781A"/>
    <w:rsid w:val="00937BBC"/>
    <w:rsid w:val="00941E1C"/>
    <w:rsid w:val="00941EA5"/>
    <w:rsid w:val="009438B4"/>
    <w:rsid w:val="00943C57"/>
    <w:rsid w:val="00944443"/>
    <w:rsid w:val="009459A2"/>
    <w:rsid w:val="00947140"/>
    <w:rsid w:val="009473BA"/>
    <w:rsid w:val="0095189C"/>
    <w:rsid w:val="00952B22"/>
    <w:rsid w:val="00954032"/>
    <w:rsid w:val="00954069"/>
    <w:rsid w:val="00954189"/>
    <w:rsid w:val="00954A70"/>
    <w:rsid w:val="00955969"/>
    <w:rsid w:val="00955C97"/>
    <w:rsid w:val="00956D6C"/>
    <w:rsid w:val="0095751D"/>
    <w:rsid w:val="00961F8A"/>
    <w:rsid w:val="00963006"/>
    <w:rsid w:val="009638DA"/>
    <w:rsid w:val="0096488F"/>
    <w:rsid w:val="00965146"/>
    <w:rsid w:val="00966FD4"/>
    <w:rsid w:val="00967495"/>
    <w:rsid w:val="00970087"/>
    <w:rsid w:val="00972341"/>
    <w:rsid w:val="00972833"/>
    <w:rsid w:val="009757B7"/>
    <w:rsid w:val="00976F29"/>
    <w:rsid w:val="00980693"/>
    <w:rsid w:val="0098085B"/>
    <w:rsid w:val="00980CAA"/>
    <w:rsid w:val="00980F39"/>
    <w:rsid w:val="009816E3"/>
    <w:rsid w:val="0098247A"/>
    <w:rsid w:val="00984301"/>
    <w:rsid w:val="009846FB"/>
    <w:rsid w:val="00984705"/>
    <w:rsid w:val="00984ADD"/>
    <w:rsid w:val="00984F30"/>
    <w:rsid w:val="009862F8"/>
    <w:rsid w:val="00986357"/>
    <w:rsid w:val="00986EA8"/>
    <w:rsid w:val="00987173"/>
    <w:rsid w:val="00990BF3"/>
    <w:rsid w:val="009957F0"/>
    <w:rsid w:val="00996536"/>
    <w:rsid w:val="009973B7"/>
    <w:rsid w:val="009976D7"/>
    <w:rsid w:val="009A0E53"/>
    <w:rsid w:val="009A10A2"/>
    <w:rsid w:val="009A113C"/>
    <w:rsid w:val="009A3C0A"/>
    <w:rsid w:val="009A586E"/>
    <w:rsid w:val="009B0CD7"/>
    <w:rsid w:val="009B1D9E"/>
    <w:rsid w:val="009B25B1"/>
    <w:rsid w:val="009B31A3"/>
    <w:rsid w:val="009B3909"/>
    <w:rsid w:val="009B5427"/>
    <w:rsid w:val="009B5CF2"/>
    <w:rsid w:val="009B6F7F"/>
    <w:rsid w:val="009B773A"/>
    <w:rsid w:val="009B7FC0"/>
    <w:rsid w:val="009C001D"/>
    <w:rsid w:val="009C10D8"/>
    <w:rsid w:val="009C2E13"/>
    <w:rsid w:val="009C32F4"/>
    <w:rsid w:val="009C4895"/>
    <w:rsid w:val="009C5796"/>
    <w:rsid w:val="009C7AF1"/>
    <w:rsid w:val="009C7C5D"/>
    <w:rsid w:val="009D0153"/>
    <w:rsid w:val="009D2882"/>
    <w:rsid w:val="009D2927"/>
    <w:rsid w:val="009D4170"/>
    <w:rsid w:val="009D44F1"/>
    <w:rsid w:val="009D6743"/>
    <w:rsid w:val="009D704C"/>
    <w:rsid w:val="009D71AB"/>
    <w:rsid w:val="009E1F7B"/>
    <w:rsid w:val="009E260E"/>
    <w:rsid w:val="009E2FFC"/>
    <w:rsid w:val="009E3F03"/>
    <w:rsid w:val="009E46D6"/>
    <w:rsid w:val="009E546B"/>
    <w:rsid w:val="009E7A13"/>
    <w:rsid w:val="009F00C8"/>
    <w:rsid w:val="009F0F0E"/>
    <w:rsid w:val="009F11F6"/>
    <w:rsid w:val="009F2724"/>
    <w:rsid w:val="009F4059"/>
    <w:rsid w:val="009F4907"/>
    <w:rsid w:val="009F4D59"/>
    <w:rsid w:val="009F4F5D"/>
    <w:rsid w:val="009F655B"/>
    <w:rsid w:val="009F6B98"/>
    <w:rsid w:val="009F7D88"/>
    <w:rsid w:val="00A00C6C"/>
    <w:rsid w:val="00A02324"/>
    <w:rsid w:val="00A02AEA"/>
    <w:rsid w:val="00A033A3"/>
    <w:rsid w:val="00A04CF1"/>
    <w:rsid w:val="00A07C75"/>
    <w:rsid w:val="00A07E95"/>
    <w:rsid w:val="00A10279"/>
    <w:rsid w:val="00A13144"/>
    <w:rsid w:val="00A150E8"/>
    <w:rsid w:val="00A15B20"/>
    <w:rsid w:val="00A21452"/>
    <w:rsid w:val="00A218ED"/>
    <w:rsid w:val="00A23641"/>
    <w:rsid w:val="00A23EC3"/>
    <w:rsid w:val="00A24858"/>
    <w:rsid w:val="00A24D9B"/>
    <w:rsid w:val="00A263D8"/>
    <w:rsid w:val="00A27505"/>
    <w:rsid w:val="00A30C80"/>
    <w:rsid w:val="00A32A91"/>
    <w:rsid w:val="00A331FB"/>
    <w:rsid w:val="00A3489E"/>
    <w:rsid w:val="00A35FA8"/>
    <w:rsid w:val="00A36BE1"/>
    <w:rsid w:val="00A4165D"/>
    <w:rsid w:val="00A420BD"/>
    <w:rsid w:val="00A423B9"/>
    <w:rsid w:val="00A42683"/>
    <w:rsid w:val="00A43E06"/>
    <w:rsid w:val="00A44925"/>
    <w:rsid w:val="00A449B1"/>
    <w:rsid w:val="00A44B78"/>
    <w:rsid w:val="00A44E06"/>
    <w:rsid w:val="00A45AD2"/>
    <w:rsid w:val="00A46AA4"/>
    <w:rsid w:val="00A47378"/>
    <w:rsid w:val="00A5031F"/>
    <w:rsid w:val="00A51CDD"/>
    <w:rsid w:val="00A523D9"/>
    <w:rsid w:val="00A5258C"/>
    <w:rsid w:val="00A54B61"/>
    <w:rsid w:val="00A55A12"/>
    <w:rsid w:val="00A55AC3"/>
    <w:rsid w:val="00A55CFF"/>
    <w:rsid w:val="00A56C2B"/>
    <w:rsid w:val="00A579FA"/>
    <w:rsid w:val="00A60BC1"/>
    <w:rsid w:val="00A62095"/>
    <w:rsid w:val="00A65EC1"/>
    <w:rsid w:val="00A6700B"/>
    <w:rsid w:val="00A67FB4"/>
    <w:rsid w:val="00A7262E"/>
    <w:rsid w:val="00A733E8"/>
    <w:rsid w:val="00A73800"/>
    <w:rsid w:val="00A74556"/>
    <w:rsid w:val="00A7534D"/>
    <w:rsid w:val="00A76E17"/>
    <w:rsid w:val="00A8061A"/>
    <w:rsid w:val="00A80745"/>
    <w:rsid w:val="00A80F53"/>
    <w:rsid w:val="00A8164F"/>
    <w:rsid w:val="00A81E1E"/>
    <w:rsid w:val="00A833C8"/>
    <w:rsid w:val="00A85CE9"/>
    <w:rsid w:val="00A900C3"/>
    <w:rsid w:val="00A91249"/>
    <w:rsid w:val="00A92678"/>
    <w:rsid w:val="00A94FE0"/>
    <w:rsid w:val="00A95F28"/>
    <w:rsid w:val="00A96D23"/>
    <w:rsid w:val="00A97CEF"/>
    <w:rsid w:val="00AA1934"/>
    <w:rsid w:val="00AA1DC8"/>
    <w:rsid w:val="00AA2314"/>
    <w:rsid w:val="00AB1288"/>
    <w:rsid w:val="00AB1B10"/>
    <w:rsid w:val="00AB1E33"/>
    <w:rsid w:val="00AB262F"/>
    <w:rsid w:val="00AB444C"/>
    <w:rsid w:val="00AB565F"/>
    <w:rsid w:val="00AB5A35"/>
    <w:rsid w:val="00AB5E3B"/>
    <w:rsid w:val="00AB6E8E"/>
    <w:rsid w:val="00AC118A"/>
    <w:rsid w:val="00AC388B"/>
    <w:rsid w:val="00AC5AA9"/>
    <w:rsid w:val="00AC6134"/>
    <w:rsid w:val="00AC6B3F"/>
    <w:rsid w:val="00AC6BDC"/>
    <w:rsid w:val="00AC71E0"/>
    <w:rsid w:val="00AD0310"/>
    <w:rsid w:val="00AD4B20"/>
    <w:rsid w:val="00AE0062"/>
    <w:rsid w:val="00AE017E"/>
    <w:rsid w:val="00AE0ED1"/>
    <w:rsid w:val="00AE25D6"/>
    <w:rsid w:val="00AE2F7B"/>
    <w:rsid w:val="00AE42FC"/>
    <w:rsid w:val="00AE55B1"/>
    <w:rsid w:val="00AE609B"/>
    <w:rsid w:val="00AE67A1"/>
    <w:rsid w:val="00AE7B56"/>
    <w:rsid w:val="00AF0D93"/>
    <w:rsid w:val="00AF28BB"/>
    <w:rsid w:val="00AF2EA3"/>
    <w:rsid w:val="00AF37E7"/>
    <w:rsid w:val="00AF54E3"/>
    <w:rsid w:val="00AF5811"/>
    <w:rsid w:val="00AF5816"/>
    <w:rsid w:val="00AF6694"/>
    <w:rsid w:val="00B01133"/>
    <w:rsid w:val="00B016B9"/>
    <w:rsid w:val="00B025E7"/>
    <w:rsid w:val="00B0334E"/>
    <w:rsid w:val="00B06CD6"/>
    <w:rsid w:val="00B10F49"/>
    <w:rsid w:val="00B117FB"/>
    <w:rsid w:val="00B118E0"/>
    <w:rsid w:val="00B144E7"/>
    <w:rsid w:val="00B14E1A"/>
    <w:rsid w:val="00B16BAD"/>
    <w:rsid w:val="00B16F66"/>
    <w:rsid w:val="00B17948"/>
    <w:rsid w:val="00B202C7"/>
    <w:rsid w:val="00B206D4"/>
    <w:rsid w:val="00B22A82"/>
    <w:rsid w:val="00B2363E"/>
    <w:rsid w:val="00B255CF"/>
    <w:rsid w:val="00B255D8"/>
    <w:rsid w:val="00B259E1"/>
    <w:rsid w:val="00B26649"/>
    <w:rsid w:val="00B31019"/>
    <w:rsid w:val="00B31A53"/>
    <w:rsid w:val="00B31B4E"/>
    <w:rsid w:val="00B32357"/>
    <w:rsid w:val="00B33045"/>
    <w:rsid w:val="00B35A18"/>
    <w:rsid w:val="00B36497"/>
    <w:rsid w:val="00B36763"/>
    <w:rsid w:val="00B3684E"/>
    <w:rsid w:val="00B3765B"/>
    <w:rsid w:val="00B43B5A"/>
    <w:rsid w:val="00B43C2B"/>
    <w:rsid w:val="00B444FE"/>
    <w:rsid w:val="00B44A75"/>
    <w:rsid w:val="00B45D99"/>
    <w:rsid w:val="00B47910"/>
    <w:rsid w:val="00B504E7"/>
    <w:rsid w:val="00B55556"/>
    <w:rsid w:val="00B55713"/>
    <w:rsid w:val="00B55D07"/>
    <w:rsid w:val="00B55FEF"/>
    <w:rsid w:val="00B56BB2"/>
    <w:rsid w:val="00B56FB6"/>
    <w:rsid w:val="00B579DB"/>
    <w:rsid w:val="00B61CC2"/>
    <w:rsid w:val="00B630CB"/>
    <w:rsid w:val="00B6554A"/>
    <w:rsid w:val="00B65C4F"/>
    <w:rsid w:val="00B662C8"/>
    <w:rsid w:val="00B67C1F"/>
    <w:rsid w:val="00B732E8"/>
    <w:rsid w:val="00B74680"/>
    <w:rsid w:val="00B75753"/>
    <w:rsid w:val="00B763E7"/>
    <w:rsid w:val="00B7688A"/>
    <w:rsid w:val="00B800C6"/>
    <w:rsid w:val="00B8041D"/>
    <w:rsid w:val="00B80988"/>
    <w:rsid w:val="00B80BE2"/>
    <w:rsid w:val="00B8261B"/>
    <w:rsid w:val="00B8323E"/>
    <w:rsid w:val="00B84131"/>
    <w:rsid w:val="00B84854"/>
    <w:rsid w:val="00B85278"/>
    <w:rsid w:val="00B85792"/>
    <w:rsid w:val="00B85E3D"/>
    <w:rsid w:val="00B87B22"/>
    <w:rsid w:val="00B9010B"/>
    <w:rsid w:val="00B93E32"/>
    <w:rsid w:val="00B946D1"/>
    <w:rsid w:val="00B9591B"/>
    <w:rsid w:val="00B95D8C"/>
    <w:rsid w:val="00B97B3C"/>
    <w:rsid w:val="00BA06FF"/>
    <w:rsid w:val="00BA09D5"/>
    <w:rsid w:val="00BA2BC3"/>
    <w:rsid w:val="00BA32C6"/>
    <w:rsid w:val="00BA35DF"/>
    <w:rsid w:val="00BA48D9"/>
    <w:rsid w:val="00BA5645"/>
    <w:rsid w:val="00BA7504"/>
    <w:rsid w:val="00BB03FA"/>
    <w:rsid w:val="00BB0D1E"/>
    <w:rsid w:val="00BB0F03"/>
    <w:rsid w:val="00BB1C32"/>
    <w:rsid w:val="00BB1DD3"/>
    <w:rsid w:val="00BB2575"/>
    <w:rsid w:val="00BB32E2"/>
    <w:rsid w:val="00BB3E6C"/>
    <w:rsid w:val="00BB4DCF"/>
    <w:rsid w:val="00BB686A"/>
    <w:rsid w:val="00BC30C0"/>
    <w:rsid w:val="00BC3118"/>
    <w:rsid w:val="00BC5718"/>
    <w:rsid w:val="00BC5B05"/>
    <w:rsid w:val="00BC76A8"/>
    <w:rsid w:val="00BD02A4"/>
    <w:rsid w:val="00BD030A"/>
    <w:rsid w:val="00BD25C3"/>
    <w:rsid w:val="00BD3C4B"/>
    <w:rsid w:val="00BD75C9"/>
    <w:rsid w:val="00BE069F"/>
    <w:rsid w:val="00BE304F"/>
    <w:rsid w:val="00BE4911"/>
    <w:rsid w:val="00BE5173"/>
    <w:rsid w:val="00BE5282"/>
    <w:rsid w:val="00BE53AB"/>
    <w:rsid w:val="00BF2A66"/>
    <w:rsid w:val="00BF3C7E"/>
    <w:rsid w:val="00BF53BC"/>
    <w:rsid w:val="00BF5576"/>
    <w:rsid w:val="00BF6FB3"/>
    <w:rsid w:val="00BF7058"/>
    <w:rsid w:val="00BF7744"/>
    <w:rsid w:val="00C000A4"/>
    <w:rsid w:val="00C019E8"/>
    <w:rsid w:val="00C01D1B"/>
    <w:rsid w:val="00C044FE"/>
    <w:rsid w:val="00C0513E"/>
    <w:rsid w:val="00C06C3E"/>
    <w:rsid w:val="00C105C4"/>
    <w:rsid w:val="00C12627"/>
    <w:rsid w:val="00C16168"/>
    <w:rsid w:val="00C20A73"/>
    <w:rsid w:val="00C20AD7"/>
    <w:rsid w:val="00C215ED"/>
    <w:rsid w:val="00C21D84"/>
    <w:rsid w:val="00C22531"/>
    <w:rsid w:val="00C26CEE"/>
    <w:rsid w:val="00C27D79"/>
    <w:rsid w:val="00C326F4"/>
    <w:rsid w:val="00C339D8"/>
    <w:rsid w:val="00C34E64"/>
    <w:rsid w:val="00C379E3"/>
    <w:rsid w:val="00C41973"/>
    <w:rsid w:val="00C4266F"/>
    <w:rsid w:val="00C42A78"/>
    <w:rsid w:val="00C4371B"/>
    <w:rsid w:val="00C44F14"/>
    <w:rsid w:val="00C45DC7"/>
    <w:rsid w:val="00C475B1"/>
    <w:rsid w:val="00C50096"/>
    <w:rsid w:val="00C50B21"/>
    <w:rsid w:val="00C51B82"/>
    <w:rsid w:val="00C51FAB"/>
    <w:rsid w:val="00C55552"/>
    <w:rsid w:val="00C56734"/>
    <w:rsid w:val="00C57720"/>
    <w:rsid w:val="00C61048"/>
    <w:rsid w:val="00C6298F"/>
    <w:rsid w:val="00C630FC"/>
    <w:rsid w:val="00C63BB0"/>
    <w:rsid w:val="00C63C66"/>
    <w:rsid w:val="00C648A6"/>
    <w:rsid w:val="00C64A02"/>
    <w:rsid w:val="00C654F3"/>
    <w:rsid w:val="00C6572E"/>
    <w:rsid w:val="00C6675A"/>
    <w:rsid w:val="00C66D48"/>
    <w:rsid w:val="00C6701D"/>
    <w:rsid w:val="00C67456"/>
    <w:rsid w:val="00C678E9"/>
    <w:rsid w:val="00C70660"/>
    <w:rsid w:val="00C70D0C"/>
    <w:rsid w:val="00C71142"/>
    <w:rsid w:val="00C72064"/>
    <w:rsid w:val="00C721EF"/>
    <w:rsid w:val="00C727B0"/>
    <w:rsid w:val="00C72D8E"/>
    <w:rsid w:val="00C73AD7"/>
    <w:rsid w:val="00C76862"/>
    <w:rsid w:val="00C81B7B"/>
    <w:rsid w:val="00C826B3"/>
    <w:rsid w:val="00C82F26"/>
    <w:rsid w:val="00C848F2"/>
    <w:rsid w:val="00C84C32"/>
    <w:rsid w:val="00C85233"/>
    <w:rsid w:val="00C8690F"/>
    <w:rsid w:val="00C90AB3"/>
    <w:rsid w:val="00C92146"/>
    <w:rsid w:val="00C92C94"/>
    <w:rsid w:val="00C93144"/>
    <w:rsid w:val="00C93746"/>
    <w:rsid w:val="00C94D35"/>
    <w:rsid w:val="00C94E05"/>
    <w:rsid w:val="00C962C8"/>
    <w:rsid w:val="00C96E7C"/>
    <w:rsid w:val="00CA2354"/>
    <w:rsid w:val="00CA2B8C"/>
    <w:rsid w:val="00CA3315"/>
    <w:rsid w:val="00CA57CC"/>
    <w:rsid w:val="00CA693A"/>
    <w:rsid w:val="00CA7A54"/>
    <w:rsid w:val="00CB00AC"/>
    <w:rsid w:val="00CB07EC"/>
    <w:rsid w:val="00CB1423"/>
    <w:rsid w:val="00CB1C79"/>
    <w:rsid w:val="00CB4BB8"/>
    <w:rsid w:val="00CB6673"/>
    <w:rsid w:val="00CB6D7B"/>
    <w:rsid w:val="00CB78CB"/>
    <w:rsid w:val="00CB7978"/>
    <w:rsid w:val="00CC0332"/>
    <w:rsid w:val="00CC0ABF"/>
    <w:rsid w:val="00CC2A44"/>
    <w:rsid w:val="00CC2AAE"/>
    <w:rsid w:val="00CC3350"/>
    <w:rsid w:val="00CC3B57"/>
    <w:rsid w:val="00CC3B7D"/>
    <w:rsid w:val="00CC3DE1"/>
    <w:rsid w:val="00CC4D97"/>
    <w:rsid w:val="00CC5A37"/>
    <w:rsid w:val="00CC5D2D"/>
    <w:rsid w:val="00CC6311"/>
    <w:rsid w:val="00CC64EE"/>
    <w:rsid w:val="00CC7984"/>
    <w:rsid w:val="00CD1E5A"/>
    <w:rsid w:val="00CD47AC"/>
    <w:rsid w:val="00CD51C5"/>
    <w:rsid w:val="00CD5F89"/>
    <w:rsid w:val="00CD6169"/>
    <w:rsid w:val="00CD6EB6"/>
    <w:rsid w:val="00CD7095"/>
    <w:rsid w:val="00CE0A6C"/>
    <w:rsid w:val="00CE1825"/>
    <w:rsid w:val="00CE1BBE"/>
    <w:rsid w:val="00CE2AEC"/>
    <w:rsid w:val="00CE2C8A"/>
    <w:rsid w:val="00CE47FC"/>
    <w:rsid w:val="00CE50F0"/>
    <w:rsid w:val="00CE5102"/>
    <w:rsid w:val="00CE6319"/>
    <w:rsid w:val="00CE711F"/>
    <w:rsid w:val="00CF1147"/>
    <w:rsid w:val="00CF3480"/>
    <w:rsid w:val="00CF5122"/>
    <w:rsid w:val="00CF5B95"/>
    <w:rsid w:val="00D0011F"/>
    <w:rsid w:val="00D03C18"/>
    <w:rsid w:val="00D047E2"/>
    <w:rsid w:val="00D05F4B"/>
    <w:rsid w:val="00D05F89"/>
    <w:rsid w:val="00D06EB8"/>
    <w:rsid w:val="00D07385"/>
    <w:rsid w:val="00D110A9"/>
    <w:rsid w:val="00D11432"/>
    <w:rsid w:val="00D1173E"/>
    <w:rsid w:val="00D1227F"/>
    <w:rsid w:val="00D12658"/>
    <w:rsid w:val="00D177A4"/>
    <w:rsid w:val="00D211BE"/>
    <w:rsid w:val="00D230D4"/>
    <w:rsid w:val="00D24009"/>
    <w:rsid w:val="00D25C1D"/>
    <w:rsid w:val="00D27BC1"/>
    <w:rsid w:val="00D27F3A"/>
    <w:rsid w:val="00D31102"/>
    <w:rsid w:val="00D31534"/>
    <w:rsid w:val="00D329DC"/>
    <w:rsid w:val="00D33E5C"/>
    <w:rsid w:val="00D34F51"/>
    <w:rsid w:val="00D3504C"/>
    <w:rsid w:val="00D35FAF"/>
    <w:rsid w:val="00D36304"/>
    <w:rsid w:val="00D375FD"/>
    <w:rsid w:val="00D4077B"/>
    <w:rsid w:val="00D40F48"/>
    <w:rsid w:val="00D41B71"/>
    <w:rsid w:val="00D432D4"/>
    <w:rsid w:val="00D43E07"/>
    <w:rsid w:val="00D463D4"/>
    <w:rsid w:val="00D46721"/>
    <w:rsid w:val="00D47F4E"/>
    <w:rsid w:val="00D53AC0"/>
    <w:rsid w:val="00D540F4"/>
    <w:rsid w:val="00D54972"/>
    <w:rsid w:val="00D554C3"/>
    <w:rsid w:val="00D557B0"/>
    <w:rsid w:val="00D55A13"/>
    <w:rsid w:val="00D55CA1"/>
    <w:rsid w:val="00D60792"/>
    <w:rsid w:val="00D61423"/>
    <w:rsid w:val="00D61D02"/>
    <w:rsid w:val="00D6313D"/>
    <w:rsid w:val="00D6425F"/>
    <w:rsid w:val="00D66CAB"/>
    <w:rsid w:val="00D70F28"/>
    <w:rsid w:val="00D71B5D"/>
    <w:rsid w:val="00D7390E"/>
    <w:rsid w:val="00D76EFE"/>
    <w:rsid w:val="00D770BC"/>
    <w:rsid w:val="00D77ADB"/>
    <w:rsid w:val="00D80381"/>
    <w:rsid w:val="00D80C36"/>
    <w:rsid w:val="00D80EEA"/>
    <w:rsid w:val="00D815C7"/>
    <w:rsid w:val="00D81CC2"/>
    <w:rsid w:val="00D829D5"/>
    <w:rsid w:val="00D83181"/>
    <w:rsid w:val="00D847B0"/>
    <w:rsid w:val="00D84E08"/>
    <w:rsid w:val="00D86485"/>
    <w:rsid w:val="00D8710C"/>
    <w:rsid w:val="00D909F5"/>
    <w:rsid w:val="00D94583"/>
    <w:rsid w:val="00D94C6C"/>
    <w:rsid w:val="00D96ABC"/>
    <w:rsid w:val="00DA55D1"/>
    <w:rsid w:val="00DA768B"/>
    <w:rsid w:val="00DB0357"/>
    <w:rsid w:val="00DB0612"/>
    <w:rsid w:val="00DB0F9C"/>
    <w:rsid w:val="00DB1352"/>
    <w:rsid w:val="00DB1D5B"/>
    <w:rsid w:val="00DB220C"/>
    <w:rsid w:val="00DB309E"/>
    <w:rsid w:val="00DB3B74"/>
    <w:rsid w:val="00DB45A2"/>
    <w:rsid w:val="00DB4EE0"/>
    <w:rsid w:val="00DB6282"/>
    <w:rsid w:val="00DB7E76"/>
    <w:rsid w:val="00DC1A2C"/>
    <w:rsid w:val="00DC25FC"/>
    <w:rsid w:val="00DC4DD5"/>
    <w:rsid w:val="00DD0B6D"/>
    <w:rsid w:val="00DD25C7"/>
    <w:rsid w:val="00DD3943"/>
    <w:rsid w:val="00DD50EC"/>
    <w:rsid w:val="00DD510C"/>
    <w:rsid w:val="00DD6DF8"/>
    <w:rsid w:val="00DE679D"/>
    <w:rsid w:val="00DE6B8B"/>
    <w:rsid w:val="00DF0157"/>
    <w:rsid w:val="00DF1927"/>
    <w:rsid w:val="00DF2349"/>
    <w:rsid w:val="00DF6726"/>
    <w:rsid w:val="00DF749D"/>
    <w:rsid w:val="00E003A7"/>
    <w:rsid w:val="00E0065D"/>
    <w:rsid w:val="00E03503"/>
    <w:rsid w:val="00E07E58"/>
    <w:rsid w:val="00E11519"/>
    <w:rsid w:val="00E15295"/>
    <w:rsid w:val="00E1575F"/>
    <w:rsid w:val="00E16F04"/>
    <w:rsid w:val="00E16F27"/>
    <w:rsid w:val="00E17642"/>
    <w:rsid w:val="00E2272F"/>
    <w:rsid w:val="00E22807"/>
    <w:rsid w:val="00E23C66"/>
    <w:rsid w:val="00E270E5"/>
    <w:rsid w:val="00E277A6"/>
    <w:rsid w:val="00E3135D"/>
    <w:rsid w:val="00E3139E"/>
    <w:rsid w:val="00E32425"/>
    <w:rsid w:val="00E3253E"/>
    <w:rsid w:val="00E33309"/>
    <w:rsid w:val="00E3416D"/>
    <w:rsid w:val="00E34B8A"/>
    <w:rsid w:val="00E3576E"/>
    <w:rsid w:val="00E37315"/>
    <w:rsid w:val="00E40456"/>
    <w:rsid w:val="00E42E6B"/>
    <w:rsid w:val="00E45548"/>
    <w:rsid w:val="00E458A3"/>
    <w:rsid w:val="00E5002F"/>
    <w:rsid w:val="00E505E7"/>
    <w:rsid w:val="00E5103C"/>
    <w:rsid w:val="00E514AC"/>
    <w:rsid w:val="00E51ADE"/>
    <w:rsid w:val="00E521BB"/>
    <w:rsid w:val="00E534BE"/>
    <w:rsid w:val="00E54943"/>
    <w:rsid w:val="00E549D4"/>
    <w:rsid w:val="00E54EEB"/>
    <w:rsid w:val="00E56D16"/>
    <w:rsid w:val="00E604CA"/>
    <w:rsid w:val="00E6074D"/>
    <w:rsid w:val="00E635A0"/>
    <w:rsid w:val="00E6519B"/>
    <w:rsid w:val="00E65838"/>
    <w:rsid w:val="00E75A59"/>
    <w:rsid w:val="00E75D9C"/>
    <w:rsid w:val="00E765F4"/>
    <w:rsid w:val="00E77E55"/>
    <w:rsid w:val="00E813B7"/>
    <w:rsid w:val="00E84F1E"/>
    <w:rsid w:val="00E85524"/>
    <w:rsid w:val="00E85A47"/>
    <w:rsid w:val="00E8672E"/>
    <w:rsid w:val="00E903C7"/>
    <w:rsid w:val="00E919B2"/>
    <w:rsid w:val="00E92BC9"/>
    <w:rsid w:val="00E932DC"/>
    <w:rsid w:val="00E9523D"/>
    <w:rsid w:val="00E9554E"/>
    <w:rsid w:val="00E95A9B"/>
    <w:rsid w:val="00E96107"/>
    <w:rsid w:val="00EA0098"/>
    <w:rsid w:val="00EA07A7"/>
    <w:rsid w:val="00EA5DA3"/>
    <w:rsid w:val="00EB1272"/>
    <w:rsid w:val="00EB16BE"/>
    <w:rsid w:val="00EB176C"/>
    <w:rsid w:val="00EB1B46"/>
    <w:rsid w:val="00EB3E7C"/>
    <w:rsid w:val="00EB78A1"/>
    <w:rsid w:val="00EC016C"/>
    <w:rsid w:val="00EC0349"/>
    <w:rsid w:val="00EC05C0"/>
    <w:rsid w:val="00EC0DAF"/>
    <w:rsid w:val="00EC16BA"/>
    <w:rsid w:val="00EC3E05"/>
    <w:rsid w:val="00EC3E8B"/>
    <w:rsid w:val="00EC69B7"/>
    <w:rsid w:val="00EC75E1"/>
    <w:rsid w:val="00ED0DE8"/>
    <w:rsid w:val="00ED1479"/>
    <w:rsid w:val="00ED3443"/>
    <w:rsid w:val="00ED56AC"/>
    <w:rsid w:val="00ED60E3"/>
    <w:rsid w:val="00ED722E"/>
    <w:rsid w:val="00EE1C1C"/>
    <w:rsid w:val="00EE1CAF"/>
    <w:rsid w:val="00EE2ECE"/>
    <w:rsid w:val="00EE4C4D"/>
    <w:rsid w:val="00EE541A"/>
    <w:rsid w:val="00EE7810"/>
    <w:rsid w:val="00EE7EE9"/>
    <w:rsid w:val="00EF0613"/>
    <w:rsid w:val="00EF138F"/>
    <w:rsid w:val="00EF1B73"/>
    <w:rsid w:val="00EF2649"/>
    <w:rsid w:val="00EF4615"/>
    <w:rsid w:val="00EF5E43"/>
    <w:rsid w:val="00EF6091"/>
    <w:rsid w:val="00EF6784"/>
    <w:rsid w:val="00EF6B7E"/>
    <w:rsid w:val="00EF6E26"/>
    <w:rsid w:val="00F007BD"/>
    <w:rsid w:val="00F01BFC"/>
    <w:rsid w:val="00F024FB"/>
    <w:rsid w:val="00F037B6"/>
    <w:rsid w:val="00F03C7C"/>
    <w:rsid w:val="00F04087"/>
    <w:rsid w:val="00F043B2"/>
    <w:rsid w:val="00F0457B"/>
    <w:rsid w:val="00F07107"/>
    <w:rsid w:val="00F077D3"/>
    <w:rsid w:val="00F10257"/>
    <w:rsid w:val="00F10654"/>
    <w:rsid w:val="00F1097D"/>
    <w:rsid w:val="00F10C3B"/>
    <w:rsid w:val="00F11975"/>
    <w:rsid w:val="00F13080"/>
    <w:rsid w:val="00F137ED"/>
    <w:rsid w:val="00F1399A"/>
    <w:rsid w:val="00F16C67"/>
    <w:rsid w:val="00F1720E"/>
    <w:rsid w:val="00F173A5"/>
    <w:rsid w:val="00F22010"/>
    <w:rsid w:val="00F22752"/>
    <w:rsid w:val="00F2292B"/>
    <w:rsid w:val="00F22F08"/>
    <w:rsid w:val="00F259D8"/>
    <w:rsid w:val="00F26BBC"/>
    <w:rsid w:val="00F308CF"/>
    <w:rsid w:val="00F33A3F"/>
    <w:rsid w:val="00F33CBD"/>
    <w:rsid w:val="00F35214"/>
    <w:rsid w:val="00F3533B"/>
    <w:rsid w:val="00F35DFC"/>
    <w:rsid w:val="00F35E67"/>
    <w:rsid w:val="00F36CB6"/>
    <w:rsid w:val="00F40BBE"/>
    <w:rsid w:val="00F417E8"/>
    <w:rsid w:val="00F42115"/>
    <w:rsid w:val="00F432E1"/>
    <w:rsid w:val="00F518F5"/>
    <w:rsid w:val="00F537EC"/>
    <w:rsid w:val="00F539F3"/>
    <w:rsid w:val="00F54069"/>
    <w:rsid w:val="00F540FF"/>
    <w:rsid w:val="00F54138"/>
    <w:rsid w:val="00F54E49"/>
    <w:rsid w:val="00F55588"/>
    <w:rsid w:val="00F568BB"/>
    <w:rsid w:val="00F56CDE"/>
    <w:rsid w:val="00F57B0C"/>
    <w:rsid w:val="00F60C75"/>
    <w:rsid w:val="00F62A09"/>
    <w:rsid w:val="00F639C6"/>
    <w:rsid w:val="00F64D79"/>
    <w:rsid w:val="00F65422"/>
    <w:rsid w:val="00F66E96"/>
    <w:rsid w:val="00F679E7"/>
    <w:rsid w:val="00F70022"/>
    <w:rsid w:val="00F7044A"/>
    <w:rsid w:val="00F70C97"/>
    <w:rsid w:val="00F71590"/>
    <w:rsid w:val="00F71A6B"/>
    <w:rsid w:val="00F71EEF"/>
    <w:rsid w:val="00F720A8"/>
    <w:rsid w:val="00F725C4"/>
    <w:rsid w:val="00F73FD3"/>
    <w:rsid w:val="00F768A2"/>
    <w:rsid w:val="00F76995"/>
    <w:rsid w:val="00F77A45"/>
    <w:rsid w:val="00F77BDD"/>
    <w:rsid w:val="00F8022D"/>
    <w:rsid w:val="00F80900"/>
    <w:rsid w:val="00F82DE0"/>
    <w:rsid w:val="00F861B4"/>
    <w:rsid w:val="00F86B56"/>
    <w:rsid w:val="00F923D0"/>
    <w:rsid w:val="00F930D7"/>
    <w:rsid w:val="00F943BB"/>
    <w:rsid w:val="00F949C0"/>
    <w:rsid w:val="00F95B9D"/>
    <w:rsid w:val="00F9630E"/>
    <w:rsid w:val="00F964DA"/>
    <w:rsid w:val="00F968D8"/>
    <w:rsid w:val="00F96A60"/>
    <w:rsid w:val="00FA0875"/>
    <w:rsid w:val="00FA2E57"/>
    <w:rsid w:val="00FA3DB0"/>
    <w:rsid w:val="00FA53CB"/>
    <w:rsid w:val="00FB3142"/>
    <w:rsid w:val="00FB5AC2"/>
    <w:rsid w:val="00FB770A"/>
    <w:rsid w:val="00FC0903"/>
    <w:rsid w:val="00FC0AA5"/>
    <w:rsid w:val="00FC11EA"/>
    <w:rsid w:val="00FC34BF"/>
    <w:rsid w:val="00FC51A0"/>
    <w:rsid w:val="00FC5B95"/>
    <w:rsid w:val="00FD0109"/>
    <w:rsid w:val="00FD34C8"/>
    <w:rsid w:val="00FE0F57"/>
    <w:rsid w:val="00FE2109"/>
    <w:rsid w:val="00FE309B"/>
    <w:rsid w:val="00FE393A"/>
    <w:rsid w:val="00FE4C1A"/>
    <w:rsid w:val="00FE60AE"/>
    <w:rsid w:val="00FF0BFF"/>
    <w:rsid w:val="00FF1040"/>
    <w:rsid w:val="00FF3745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56AF9B"/>
  <w15:chartTrackingRefBased/>
  <w15:docId w15:val="{35F17C26-0E10-40DF-9B28-E48F846C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06CD"/>
    <w:pPr>
      <w:spacing w:after="0" w:line="276" w:lineRule="auto"/>
      <w:jc w:val="both"/>
    </w:pPr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qFormat/>
    <w:rsid w:val="008E1679"/>
    <w:pPr>
      <w:keepNext/>
      <w:numPr>
        <w:numId w:val="59"/>
      </w:numPr>
      <w:spacing w:before="200"/>
      <w:outlineLvl w:val="0"/>
    </w:pPr>
    <w:rPr>
      <w:rFonts w:eastAsia="Times New Roman" w:cs="Times New Roman"/>
      <w:b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E5D79"/>
    <w:pPr>
      <w:keepNext/>
      <w:keepLines/>
      <w:numPr>
        <w:ilvl w:val="1"/>
        <w:numId w:val="59"/>
      </w:numPr>
      <w:spacing w:before="200"/>
      <w:outlineLvl w:val="1"/>
    </w:pPr>
    <w:rPr>
      <w:rFonts w:eastAsia="Times New Roman" w:cstheme="majorBidi"/>
      <w:b/>
      <w:szCs w:val="24"/>
      <w:lang w:eastAsia="zh-CN"/>
    </w:r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7D4C54"/>
    <w:pPr>
      <w:numPr>
        <w:ilvl w:val="2"/>
      </w:numPr>
      <w:outlineLvl w:val="2"/>
    </w:p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4972"/>
    <w:pPr>
      <w:numPr>
        <w:ilvl w:val="3"/>
        <w:numId w:val="59"/>
      </w:numPr>
      <w:spacing w:before="200"/>
      <w:ind w:left="0"/>
      <w:outlineLvl w:val="3"/>
    </w:pPr>
    <w:rPr>
      <w:rFonts w:eastAsia="Times New Roman" w:cstheme="majorBidi"/>
      <w:lang w:val="zh-CN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4A61E9"/>
    <w:pPr>
      <w:numPr>
        <w:ilvl w:val="4"/>
        <w:numId w:val="59"/>
      </w:numPr>
      <w:spacing w:before="100"/>
      <w:outlineLvl w:val="4"/>
    </w:pPr>
    <w:rPr>
      <w:rFonts w:eastAsia="Times New Roman" w:cstheme="majorBidi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2C47DB"/>
    <w:pPr>
      <w:keepNext/>
      <w:keepLines/>
      <w:numPr>
        <w:ilvl w:val="5"/>
        <w:numId w:val="59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C47DB"/>
    <w:pPr>
      <w:keepNext/>
      <w:keepLines/>
      <w:numPr>
        <w:ilvl w:val="6"/>
        <w:numId w:val="59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C47DB"/>
    <w:pPr>
      <w:keepNext/>
      <w:keepLines/>
      <w:numPr>
        <w:ilvl w:val="7"/>
        <w:numId w:val="59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C47DB"/>
    <w:pPr>
      <w:keepNext/>
      <w:keepLines/>
      <w:numPr>
        <w:ilvl w:val="8"/>
        <w:numId w:val="59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8E1679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4E5D79"/>
    <w:rPr>
      <w:rFonts w:ascii="Times New Roman" w:eastAsia="Times New Roman" w:hAnsi="Times New Roman" w:cstheme="majorBidi"/>
      <w:b/>
      <w:sz w:val="24"/>
      <w:szCs w:val="24"/>
      <w:lang w:eastAsia="zh-CN"/>
    </w:rPr>
  </w:style>
  <w:style w:type="character" w:customStyle="1" w:styleId="Cmsor3Char">
    <w:name w:val="Címsor 3 Char"/>
    <w:basedOn w:val="Bekezdsalapbettpusa"/>
    <w:link w:val="Cmsor3"/>
    <w:uiPriority w:val="9"/>
    <w:rsid w:val="007D4C54"/>
    <w:rPr>
      <w:rFonts w:ascii="Times New Roman" w:eastAsia="Times New Roman" w:hAnsi="Times New Roman" w:cstheme="majorBidi"/>
      <w:b/>
      <w:sz w:val="24"/>
      <w:szCs w:val="24"/>
      <w:lang w:eastAsia="zh-CN"/>
    </w:rPr>
  </w:style>
  <w:style w:type="character" w:customStyle="1" w:styleId="Cmsor4Char">
    <w:name w:val="Címsor 4 Char"/>
    <w:basedOn w:val="Bekezdsalapbettpusa"/>
    <w:link w:val="Cmsor4"/>
    <w:uiPriority w:val="9"/>
    <w:rsid w:val="00D909F5"/>
    <w:rPr>
      <w:rFonts w:ascii="Times New Roman" w:eastAsia="Times New Roman" w:hAnsi="Times New Roman" w:cstheme="majorBidi"/>
      <w:sz w:val="24"/>
      <w:lang w:val="zh-CN"/>
    </w:rPr>
  </w:style>
  <w:style w:type="character" w:customStyle="1" w:styleId="Cmsor5Char">
    <w:name w:val="Címsor 5 Char"/>
    <w:basedOn w:val="Bekezdsalapbettpusa"/>
    <w:link w:val="Cmsor5"/>
    <w:uiPriority w:val="9"/>
    <w:rsid w:val="004A61E9"/>
    <w:rPr>
      <w:rFonts w:ascii="Times New Roman" w:eastAsia="Times New Roman" w:hAnsi="Times New Roman" w:cstheme="majorBidi"/>
      <w:sz w:val="24"/>
    </w:rPr>
  </w:style>
  <w:style w:type="character" w:customStyle="1" w:styleId="Cmsor6Char">
    <w:name w:val="Címsor 6 Char"/>
    <w:basedOn w:val="Bekezdsalapbettpusa"/>
    <w:link w:val="Cmsor6"/>
    <w:uiPriority w:val="9"/>
    <w:rsid w:val="002C47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C47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C47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C47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Cmsor"/>
    <w:next w:val="Norml"/>
    <w:link w:val="CmChar"/>
    <w:uiPriority w:val="10"/>
    <w:qFormat/>
    <w:rsid w:val="0031600B"/>
    <w:pPr>
      <w:spacing w:before="200" w:after="200"/>
    </w:pPr>
    <w:rPr>
      <w:rFonts w:ascii="Times New Roman" w:hAnsi="Times New Roman"/>
      <w:sz w:val="24"/>
      <w:szCs w:val="24"/>
    </w:rPr>
  </w:style>
  <w:style w:type="character" w:customStyle="1" w:styleId="CmChar">
    <w:name w:val="Cím Char"/>
    <w:basedOn w:val="Bekezdsalapbettpusa"/>
    <w:link w:val="Cm"/>
    <w:uiPriority w:val="10"/>
    <w:rsid w:val="0031600B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Alcm">
    <w:name w:val="Subtitle"/>
    <w:basedOn w:val="Norml"/>
    <w:next w:val="Norml"/>
    <w:link w:val="AlcmChar"/>
    <w:uiPriority w:val="11"/>
    <w:qFormat/>
    <w:rsid w:val="002C4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C4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C47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C47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C47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C47D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C4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C47D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C47DB"/>
    <w:rPr>
      <w:b/>
      <w:bCs/>
      <w:smallCaps/>
      <w:color w:val="0F4761" w:themeColor="accent1" w:themeShade="BF"/>
      <w:spacing w:val="5"/>
    </w:rPr>
  </w:style>
  <w:style w:type="paragraph" w:customStyle="1" w:styleId="Mcm">
    <w:name w:val="Mcím"/>
    <w:basedOn w:val="Cmsor1"/>
    <w:qFormat/>
    <w:rsid w:val="002C47DB"/>
    <w:pPr>
      <w:keepNext w:val="0"/>
      <w:numPr>
        <w:numId w:val="1"/>
      </w:numPr>
      <w:spacing w:before="240" w:after="240"/>
      <w:ind w:left="357" w:hanging="357"/>
    </w:pPr>
    <w:rPr>
      <w:b w:val="0"/>
      <w:bCs/>
      <w:kern w:val="32"/>
      <w:lang w:val="zh-CN"/>
    </w:rPr>
  </w:style>
  <w:style w:type="paragraph" w:customStyle="1" w:styleId="M11">
    <w:name w:val="M_1.1"/>
    <w:basedOn w:val="Norml"/>
    <w:qFormat/>
    <w:rsid w:val="002C47DB"/>
    <w:pPr>
      <w:widowControl w:val="0"/>
      <w:numPr>
        <w:ilvl w:val="1"/>
        <w:numId w:val="1"/>
      </w:numPr>
      <w:spacing w:before="120" w:after="120"/>
      <w:outlineLvl w:val="1"/>
    </w:pPr>
    <w:rPr>
      <w:rFonts w:eastAsia="Times New Roman" w:cs="Times New Roman"/>
      <w:b/>
      <w:bCs/>
      <w:iCs/>
      <w:szCs w:val="24"/>
    </w:rPr>
  </w:style>
  <w:style w:type="paragraph" w:customStyle="1" w:styleId="M111">
    <w:name w:val="M_1.1.1"/>
    <w:basedOn w:val="Cmsor2"/>
    <w:qFormat/>
    <w:rsid w:val="002C47DB"/>
    <w:pPr>
      <w:keepNext w:val="0"/>
      <w:keepLines w:val="0"/>
      <w:numPr>
        <w:ilvl w:val="2"/>
        <w:numId w:val="1"/>
      </w:numPr>
      <w:spacing w:before="0"/>
      <w:ind w:left="1814" w:hanging="680"/>
    </w:pPr>
    <w:rPr>
      <w:rFonts w:cs="Times New Roman"/>
      <w:lang w:val="zh-CN"/>
    </w:rPr>
  </w:style>
  <w:style w:type="paragraph" w:styleId="Vltozat">
    <w:name w:val="Revision"/>
    <w:hidden/>
    <w:uiPriority w:val="99"/>
    <w:semiHidden/>
    <w:rsid w:val="002558D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9B25B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B25B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B25B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B25B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B25B1"/>
    <w:rPr>
      <w:b/>
      <w:bCs/>
      <w:sz w:val="20"/>
      <w:szCs w:val="20"/>
    </w:rPr>
  </w:style>
  <w:style w:type="paragraph" w:customStyle="1" w:styleId="Mfejezet">
    <w:name w:val="Mfejezet"/>
    <w:basedOn w:val="Cmsor1"/>
    <w:link w:val="MfejezetChar"/>
    <w:qFormat/>
    <w:rsid w:val="00703BB6"/>
    <w:pPr>
      <w:numPr>
        <w:numId w:val="14"/>
      </w:numPr>
      <w:spacing w:before="240" w:after="240"/>
    </w:pPr>
    <w:rPr>
      <w:b w:val="0"/>
      <w:bCs/>
      <w:kern w:val="32"/>
    </w:rPr>
  </w:style>
  <w:style w:type="paragraph" w:customStyle="1" w:styleId="I1">
    <w:name w:val="I.1."/>
    <w:basedOn w:val="Cmsor1"/>
    <w:link w:val="I1Char"/>
    <w:qFormat/>
    <w:rsid w:val="00703BB6"/>
    <w:pPr>
      <w:keepNext w:val="0"/>
      <w:spacing w:before="240" w:after="240"/>
      <w:ind w:left="360" w:hanging="360"/>
    </w:pPr>
    <w:rPr>
      <w:b w:val="0"/>
      <w:bCs/>
      <w:kern w:val="32"/>
    </w:rPr>
  </w:style>
  <w:style w:type="character" w:customStyle="1" w:styleId="MfejezetChar">
    <w:name w:val="Mfejezet Char"/>
    <w:basedOn w:val="Cmsor1Char"/>
    <w:link w:val="Mfejezet"/>
    <w:rsid w:val="00703BB6"/>
    <w:rPr>
      <w:rFonts w:ascii="Times New Roman" w:eastAsia="Times New Roman" w:hAnsi="Times New Roman" w:cs="Times New Roman"/>
      <w:b w:val="0"/>
      <w:bCs/>
      <w:kern w:val="32"/>
      <w:sz w:val="24"/>
      <w:szCs w:val="24"/>
    </w:rPr>
  </w:style>
  <w:style w:type="character" w:customStyle="1" w:styleId="I1Char">
    <w:name w:val="I.1. Char"/>
    <w:basedOn w:val="Cmsor1Char"/>
    <w:link w:val="I1"/>
    <w:rsid w:val="00703BB6"/>
    <w:rPr>
      <w:rFonts w:ascii="Times New Roman" w:eastAsia="Times New Roman" w:hAnsi="Times New Roman" w:cs="Times New Roman"/>
      <w:b w:val="0"/>
      <w:bCs/>
      <w:color w:val="0F4761" w:themeColor="accent1" w:themeShade="BF"/>
      <w:kern w:val="32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C00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C001D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18282B"/>
    <w:pPr>
      <w:tabs>
        <w:tab w:val="center" w:pos="4680"/>
        <w:tab w:val="right" w:pos="9360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8282B"/>
  </w:style>
  <w:style w:type="paragraph" w:styleId="llb">
    <w:name w:val="footer"/>
    <w:basedOn w:val="Norml"/>
    <w:link w:val="llbChar"/>
    <w:uiPriority w:val="99"/>
    <w:unhideWhenUsed/>
    <w:rsid w:val="0018282B"/>
    <w:pPr>
      <w:tabs>
        <w:tab w:val="center" w:pos="4680"/>
        <w:tab w:val="right" w:pos="9360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8282B"/>
  </w:style>
  <w:style w:type="paragraph" w:styleId="Tartalomjegyzkcmsora">
    <w:name w:val="TOC Heading"/>
    <w:basedOn w:val="Cmsor1"/>
    <w:next w:val="Norml"/>
    <w:uiPriority w:val="39"/>
    <w:unhideWhenUsed/>
    <w:qFormat/>
    <w:rsid w:val="00B800C6"/>
    <w:pPr>
      <w:spacing w:before="240"/>
      <w:outlineLvl w:val="9"/>
    </w:pPr>
    <w:rPr>
      <w:szCs w:val="32"/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rsid w:val="005C72CC"/>
    <w:pPr>
      <w:tabs>
        <w:tab w:val="left" w:pos="440"/>
        <w:tab w:val="right" w:leader="dot" w:pos="9062"/>
      </w:tabs>
      <w:spacing w:after="100"/>
      <w:ind w:left="567" w:hanging="567"/>
    </w:pPr>
    <w:rPr>
      <w:rFonts w:eastAsia="Times New Roman" w:cs="Times New Roman"/>
      <w:b/>
      <w:bCs/>
      <w:noProof/>
    </w:rPr>
  </w:style>
  <w:style w:type="paragraph" w:styleId="TJ3">
    <w:name w:val="toc 3"/>
    <w:basedOn w:val="Norml"/>
    <w:next w:val="Norml"/>
    <w:autoRedefine/>
    <w:uiPriority w:val="39"/>
    <w:unhideWhenUsed/>
    <w:rsid w:val="00B800C6"/>
    <w:pPr>
      <w:spacing w:after="100"/>
      <w:ind w:left="440"/>
    </w:pPr>
  </w:style>
  <w:style w:type="paragraph" w:styleId="TJ2">
    <w:name w:val="toc 2"/>
    <w:basedOn w:val="Norml"/>
    <w:next w:val="Norml"/>
    <w:autoRedefine/>
    <w:uiPriority w:val="39"/>
    <w:unhideWhenUsed/>
    <w:rsid w:val="006915F4"/>
    <w:pPr>
      <w:tabs>
        <w:tab w:val="left" w:pos="960"/>
        <w:tab w:val="right" w:leader="dot" w:pos="9062"/>
      </w:tabs>
      <w:spacing w:after="100"/>
      <w:ind w:left="220"/>
    </w:pPr>
  </w:style>
  <w:style w:type="character" w:styleId="Hiperhivatkozs">
    <w:name w:val="Hyperlink"/>
    <w:basedOn w:val="Bekezdsalapbettpusa"/>
    <w:uiPriority w:val="99"/>
    <w:unhideWhenUsed/>
    <w:rsid w:val="00B800C6"/>
    <w:rPr>
      <w:color w:val="467886" w:themeColor="hyperlink"/>
      <w:u w:val="single"/>
    </w:rPr>
  </w:style>
  <w:style w:type="paragraph" w:customStyle="1" w:styleId="Cmsor">
    <w:name w:val="Címsor"/>
    <w:basedOn w:val="Norml"/>
    <w:rsid w:val="003438D5"/>
    <w:pPr>
      <w:autoSpaceDE w:val="0"/>
      <w:autoSpaceDN w:val="0"/>
      <w:spacing w:line="240" w:lineRule="auto"/>
      <w:jc w:val="center"/>
    </w:pPr>
    <w:rPr>
      <w:rFonts w:ascii="Garamond" w:eastAsia="Times New Roman" w:hAnsi="Garamond" w:cs="Times New Roman"/>
      <w:b/>
      <w:sz w:val="32"/>
      <w:szCs w:val="20"/>
      <w:lang w:eastAsia="hu-HU"/>
    </w:rPr>
  </w:style>
  <w:style w:type="table" w:customStyle="1" w:styleId="TableGrid">
    <w:name w:val="TableGrid"/>
    <w:rsid w:val="00294DF9"/>
    <w:pPr>
      <w:spacing w:after="0" w:line="240" w:lineRule="auto"/>
    </w:pPr>
    <w:rPr>
      <w:rFonts w:eastAsiaTheme="minorEastAsia"/>
      <w:kern w:val="2"/>
      <w:sz w:val="24"/>
      <w:szCs w:val="24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csostblzat">
    <w:name w:val="Table Grid"/>
    <w:basedOn w:val="Normltblzat"/>
    <w:uiPriority w:val="39"/>
    <w:rsid w:val="00BA4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lemnyezs">
    <w:name w:val="Véleményezés"/>
    <w:basedOn w:val="Norml"/>
    <w:qFormat/>
    <w:rsid w:val="00297055"/>
    <w:rPr>
      <w:rFonts w:ascii="Cambria" w:eastAsia="Times New Roman" w:hAnsi="Cambria" w:cs="Times New Roman"/>
      <w:kern w:val="32"/>
      <w:sz w:val="22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6E15FE"/>
    <w:rPr>
      <w:color w:val="605E5C"/>
      <w:shd w:val="clear" w:color="auto" w:fill="E1DFDD"/>
    </w:rPr>
  </w:style>
  <w:style w:type="paragraph" w:customStyle="1" w:styleId="Mtv">
    <w:name w:val="Métv."/>
    <w:basedOn w:val="Norml"/>
    <w:link w:val="MtvChar"/>
    <w:qFormat/>
    <w:rsid w:val="00E6074D"/>
    <w:pPr>
      <w:shd w:val="clear" w:color="auto" w:fill="D9D9D9" w:themeFill="background1" w:themeFillShade="D9"/>
      <w:spacing w:before="200" w:after="100"/>
      <w:contextualSpacing/>
    </w:pPr>
    <w:rPr>
      <w:rFonts w:cs="Times New Roman"/>
      <w:b/>
      <w:bCs/>
      <w:lang w:eastAsia="zh-CN"/>
    </w:rPr>
  </w:style>
  <w:style w:type="character" w:customStyle="1" w:styleId="MtvChar">
    <w:name w:val="Métv. Char"/>
    <w:basedOn w:val="Bekezdsalapbettpusa"/>
    <w:link w:val="Mtv"/>
    <w:rsid w:val="00E6074D"/>
    <w:rPr>
      <w:rFonts w:ascii="Times New Roman" w:hAnsi="Times New Roman" w:cs="Times New Roman"/>
      <w:b/>
      <w:bCs/>
      <w:sz w:val="24"/>
      <w:shd w:val="clear" w:color="auto" w:fill="D9D9D9" w:themeFill="background1" w:themeFillShade="D9"/>
      <w:lang w:eastAsia="zh-CN"/>
    </w:rPr>
  </w:style>
  <w:style w:type="paragraph" w:customStyle="1" w:styleId="Tblzat">
    <w:name w:val="Táblázat"/>
    <w:basedOn w:val="Norml"/>
    <w:qFormat/>
    <w:rsid w:val="005B1AE1"/>
    <w:rPr>
      <w:rFonts w:ascii="Cambria" w:eastAsia="Times New Roman" w:hAnsi="Cambria" w:cs="Times New Roman"/>
      <w:b/>
      <w:bCs/>
      <w:kern w:val="32"/>
      <w:sz w:val="22"/>
    </w:rPr>
  </w:style>
  <w:style w:type="paragraph" w:customStyle="1" w:styleId="Nyit">
    <w:name w:val="Nyitó"/>
    <w:basedOn w:val="Norml"/>
    <w:qFormat/>
    <w:rsid w:val="00D35FAF"/>
    <w:pPr>
      <w:suppressAutoHyphens/>
      <w:spacing w:before="200"/>
    </w:pPr>
    <w:rPr>
      <w:rFonts w:eastAsia="Times New Roman" w:cs="Times New Roman"/>
      <w:szCs w:val="24"/>
      <w:lang w:eastAsia="hu-HU"/>
    </w:rPr>
  </w:style>
  <w:style w:type="paragraph" w:customStyle="1" w:styleId="Bekezds">
    <w:name w:val="Bekezdés"/>
    <w:basedOn w:val="Cmsor4"/>
    <w:qFormat/>
    <w:rsid w:val="00D909F5"/>
    <w:rPr>
      <w:lang w:eastAsia="zh-CN"/>
    </w:rPr>
  </w:style>
  <w:style w:type="paragraph" w:customStyle="1" w:styleId="pont">
    <w:name w:val="pont"/>
    <w:basedOn w:val="Cmsor5"/>
    <w:qFormat/>
    <w:rsid w:val="007D4C54"/>
  </w:style>
  <w:style w:type="paragraph" w:customStyle="1" w:styleId="Zr">
    <w:name w:val="Záró"/>
    <w:basedOn w:val="Nyit"/>
    <w:qFormat/>
    <w:rsid w:val="00D35FAF"/>
    <w:pPr>
      <w:spacing w:before="10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85A47"/>
    <w:pPr>
      <w:spacing w:line="240" w:lineRule="auto"/>
      <w:jc w:val="left"/>
    </w:pPr>
    <w:rPr>
      <w:rFonts w:eastAsia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5A4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E85A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a36a2-731f-49d0-8e5e-c1c9752d1f1a">
      <Terms xmlns="http://schemas.microsoft.com/office/infopath/2007/PartnerControls"/>
    </lcf76f155ced4ddcb4097134ff3c332f>
    <TaxCatchAll xmlns="06eea21b-fd65-4721-b324-9d89aacefc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67F621858F96C047B8F5897149A060DA" ma:contentTypeVersion="18" ma:contentTypeDescription="Új dokumentum létrehozása." ma:contentTypeScope="" ma:versionID="d787008f45e5b6d57786df32bbc4aaef">
  <xsd:schema xmlns:xsd="http://www.w3.org/2001/XMLSchema" xmlns:xs="http://www.w3.org/2001/XMLSchema" xmlns:p="http://schemas.microsoft.com/office/2006/metadata/properties" xmlns:ns2="5a3a36a2-731f-49d0-8e5e-c1c9752d1f1a" xmlns:ns3="06eea21b-fd65-4721-b324-9d89aacefc60" targetNamespace="http://schemas.microsoft.com/office/2006/metadata/properties" ma:root="true" ma:fieldsID="d73d4b0016797e02c596992ba96903af" ns2:_="" ns3:_="">
    <xsd:import namespace="5a3a36a2-731f-49d0-8e5e-c1c9752d1f1a"/>
    <xsd:import namespace="06eea21b-fd65-4721-b324-9d89aacefc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a36a2-731f-49d0-8e5e-c1c9752d1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ea21b-fd65-4721-b324-9d89aacefc6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ffff634-b303-4584-9714-3a66f2da1599}" ma:internalName="TaxCatchAll" ma:showField="CatchAllData" ma:web="06eea21b-fd65-4721-b324-9d89aacefc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22D23E-86F8-49A9-B129-D464006E5C01}">
  <ds:schemaRefs>
    <ds:schemaRef ds:uri="http://schemas.microsoft.com/office/2006/metadata/properties"/>
    <ds:schemaRef ds:uri="http://schemas.microsoft.com/office/infopath/2007/PartnerControls"/>
    <ds:schemaRef ds:uri="5a3a36a2-731f-49d0-8e5e-c1c9752d1f1a"/>
    <ds:schemaRef ds:uri="06eea21b-fd65-4721-b324-9d89aacefc60"/>
  </ds:schemaRefs>
</ds:datastoreItem>
</file>

<file path=customXml/itemProps2.xml><?xml version="1.0" encoding="utf-8"?>
<ds:datastoreItem xmlns:ds="http://schemas.openxmlformats.org/officeDocument/2006/customXml" ds:itemID="{891588A6-03F0-4F83-83D9-B11CBDFC87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a36a2-731f-49d0-8e5e-c1c9752d1f1a"/>
    <ds:schemaRef ds:uri="06eea21b-fd65-4721-b324-9d89aacefc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95EDCF-E921-4BA5-A3BB-75B024FF9D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DFB74-FA45-4472-A231-35F86AF7DAA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</Pages>
  <Words>3962</Words>
  <Characters>27338</Characters>
  <Application>Microsoft Office Word</Application>
  <DocSecurity>0</DocSecurity>
  <Lines>227</Lines>
  <Paragraphs>62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BotsD</dc:creator>
  <cp:keywords/>
  <dc:description/>
  <cp:lastModifiedBy>Krajcsi Andrea Dr.</cp:lastModifiedBy>
  <cp:revision>2</cp:revision>
  <cp:lastPrinted>2024-07-23T12:25:00Z</cp:lastPrinted>
  <dcterms:created xsi:type="dcterms:W3CDTF">2026-02-04T13:04:00Z</dcterms:created>
  <dcterms:modified xsi:type="dcterms:W3CDTF">2026-02-04T13:04:00Z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0x01010067F621858F96C047B8F5897149A060DA</vt:lpwstr>
  </property>
</Properties>
</file>