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23A6E" w:rsidRDefault="001D2AC6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2"/>
          <w:szCs w:val="22"/>
        </w:rPr>
        <w:t>3. melléklet</w:t>
      </w:r>
    </w:p>
    <w:p w14:paraId="00000002" w14:textId="77777777" w:rsidR="00723A6E" w:rsidRDefault="00723A6E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3" w14:textId="77777777" w:rsidR="00723A6E" w:rsidRDefault="001D2AC6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PÁLYÁZÓI NYILATKOZAT</w:t>
      </w:r>
    </w:p>
    <w:p w14:paraId="00000004" w14:textId="77777777" w:rsidR="00723A6E" w:rsidRDefault="00723A6E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0000005" w14:textId="77777777" w:rsidR="00723A6E" w:rsidRDefault="00723A6E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0000006" w14:textId="77777777" w:rsidR="00723A6E" w:rsidRDefault="001D2AC6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Alulírott pályázó</w:t>
      </w:r>
    </w:p>
    <w:p w14:paraId="00000007" w14:textId="77777777" w:rsidR="00723A6E" w:rsidRDefault="00723A6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 pályázati kiírásban és a dokumentációban foglaltakat tudomásul veszem;</w:t>
      </w:r>
    </w:p>
    <w:p w14:paraId="00000009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 pályázatban foglalt adatok, információk és dokumentumok teljes körűek, hitelesek és megfelelnek a valóságnak;</w:t>
      </w:r>
    </w:p>
    <w:p w14:paraId="0000000A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az államháztartás alrendszereiből, Budapest Főváros III. Kerület, Óbuda-Békásmegyer Önkormányzat (továbbiakban</w:t>
      </w:r>
      <w:r>
        <w:rPr>
          <w:rFonts w:ascii="Arial" w:eastAsia="Arial" w:hAnsi="Arial" w:cs="Arial"/>
          <w:color w:val="000000"/>
          <w:sz w:val="22"/>
          <w:szCs w:val="22"/>
        </w:rPr>
        <w:t>: Önkormányzat) forrásaiból juttatott támogatásokra vonatkozó pályázati igényekben, illetve szerződésekben a valóságnak megfelelő és nem megtévesztő adatokat szolgáltattam, a támogatási szerződésekben vállalt kötelezettségeimet teljesítettem;</w:t>
      </w:r>
    </w:p>
    <w:p w14:paraId="0000000B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Kijelentem, h</w:t>
      </w:r>
      <w:r>
        <w:rPr>
          <w:rFonts w:ascii="Arial" w:eastAsia="Arial" w:hAnsi="Arial" w:cs="Arial"/>
          <w:sz w:val="22"/>
          <w:szCs w:val="22"/>
        </w:rPr>
        <w:t>ogy a társasháznak semmiféle köztartozása és tartozása nincs az Önkormányzat felé;</w:t>
      </w:r>
    </w:p>
    <w:p w14:paraId="0000000C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Kijelentem, hogy a tulajdonostársaknak a lakásuk megvásárlásával kapcsolatban vételár-hátralék visszafizetési elmaradása nincs;</w:t>
      </w:r>
    </w:p>
    <w:p w14:paraId="0000000D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az államháztartás alrendszer</w:t>
      </w:r>
      <w:r>
        <w:rPr>
          <w:rFonts w:ascii="Arial" w:eastAsia="Arial" w:hAnsi="Arial" w:cs="Arial"/>
          <w:color w:val="000000"/>
          <w:sz w:val="22"/>
          <w:szCs w:val="22"/>
        </w:rPr>
        <w:t>eiből folyósított támogatásból eredő lejárt tartozásunk nincs;</w:t>
      </w:r>
    </w:p>
    <w:p w14:paraId="0000000E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adó-, járulék-, illeték- vagy vámtartozásom nincsen,</w:t>
      </w:r>
    </w:p>
    <w:p w14:paraId="0000000F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szervezetünk csőd, felszámolási, illetve végelszámolási eljárás alatt nem áll, s vállalom, hogy haladéktal</w:t>
      </w:r>
      <w:r>
        <w:rPr>
          <w:rFonts w:ascii="Arial" w:eastAsia="Arial" w:hAnsi="Arial" w:cs="Arial"/>
          <w:color w:val="000000"/>
          <w:sz w:val="22"/>
          <w:szCs w:val="22"/>
        </w:rPr>
        <w:t>anul bejelentem, amennyiben a pályázat elbírálásáig, illetve a program lezárásáig ilyen eljárás indul;</w:t>
      </w:r>
    </w:p>
    <w:p w14:paraId="00000010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Kijelentem, hogy a korábbi, Önkormányzat által meghirdetett társasházi pályázaton elnyert társasház felújítási támogatás törlesztése folyamatos, szerződé</w:t>
      </w:r>
      <w:r>
        <w:rPr>
          <w:rFonts w:ascii="Arial" w:eastAsia="Arial" w:hAnsi="Arial" w:cs="Arial"/>
          <w:sz w:val="22"/>
          <w:szCs w:val="22"/>
        </w:rPr>
        <w:t xml:space="preserve">sszerű; </w:t>
      </w:r>
    </w:p>
    <w:p w14:paraId="00000011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 társasháznak az Önkormányzattal kapcsolatos pályázati elszámolási, szakmai beszámoló leadási hátraléka nincs;</w:t>
      </w:r>
    </w:p>
    <w:p w14:paraId="00000012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Előzetesen kötelezettséget vállalok arra, hogy az előírt önrészt csak a társasház felújítására, a támogatást pedig a p</w:t>
      </w:r>
      <w:r>
        <w:rPr>
          <w:rFonts w:ascii="Arial" w:eastAsia="Arial" w:hAnsi="Arial" w:cs="Arial"/>
          <w:sz w:val="22"/>
          <w:szCs w:val="22"/>
        </w:rPr>
        <w:t>ályázati feltételek szerint használom fel;</w:t>
      </w:r>
    </w:p>
    <w:p w14:paraId="00000013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Tudomásul veszem, hogy a támogatás az általános forgalmi adó összegét is tartalmazza, a támogatás összegéből általános forgalmi adó nem vonható le;</w:t>
      </w:r>
    </w:p>
    <w:p w14:paraId="00000014" w14:textId="77777777" w:rsidR="00723A6E" w:rsidRDefault="001D2AC6">
      <w:pPr>
        <w:numPr>
          <w:ilvl w:val="0"/>
          <w:numId w:val="1"/>
        </w:numPr>
        <w:tabs>
          <w:tab w:val="left" w:pos="396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Tudomásul veszem, hogy az esetleges köztartozásom megfizetéséig 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támogatást, illetve annak esedékes részét az Önkormányzat, az államháztartásról szóló 2011. évi CXCV. törvény 52. §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-nak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(3) bekezdése alapján a köztartozás megfizetése érdekében visszatarthatja;</w:t>
      </w:r>
    </w:p>
    <w:p w14:paraId="00000015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Hozzájárulok ahhoz, hogy a pályázatban szereplő adatokat és </w:t>
      </w:r>
      <w:r>
        <w:rPr>
          <w:rFonts w:ascii="Arial" w:eastAsia="Arial" w:hAnsi="Arial" w:cs="Arial"/>
          <w:color w:val="000000"/>
          <w:sz w:val="22"/>
          <w:szCs w:val="22"/>
        </w:rPr>
        <w:t>információkat a Támogató nyilvántartásában szerepeltesse, a hatályos jogszabályoknak megfelelően kezelje, internetes honlapon közzétegye;</w:t>
      </w:r>
    </w:p>
    <w:p w14:paraId="00000016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Tudomásul veszem, hogy mint pályázó, adataimat nyilvántartásba veszik, majd nyilvántartási számon kezelik; pályázatom </w:t>
      </w:r>
      <w:r>
        <w:rPr>
          <w:rFonts w:ascii="Arial" w:eastAsia="Arial" w:hAnsi="Arial" w:cs="Arial"/>
          <w:color w:val="000000"/>
          <w:sz w:val="22"/>
          <w:szCs w:val="22"/>
        </w:rPr>
        <w:t>teljes dokumentációját irattárban őrzik;</w:t>
      </w:r>
    </w:p>
    <w:p w14:paraId="00000017" w14:textId="77777777" w:rsidR="00723A6E" w:rsidRDefault="001D2AC6">
      <w:pPr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Kijelentem, hogy a pályázóként megjelölt szervezettel szemben a közpénzekből nyújtott támogatások átláthatóságáról szóló 2007. évi CLXXXI. törvény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Knyt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.) 6. § (1) bekezdése szerinti összeférhetetlenség, valamint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8. § (1) bekezdése szerinti érintettség nem áll fenn. </w:t>
      </w:r>
    </w:p>
    <w:p w14:paraId="00000018" w14:textId="77777777" w:rsidR="00723A6E" w:rsidRDefault="001D2AC6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p w14:paraId="00000019" w14:textId="77777777" w:rsidR="00723A6E" w:rsidRDefault="001D2AC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Amennyiben megadott adataimban az elszámolás megtörténtéig változás következik be, arról a kiírót haladéktalanul értesítem.</w:t>
      </w:r>
    </w:p>
    <w:p w14:paraId="0000001A" w14:textId="77777777" w:rsidR="00723A6E" w:rsidRDefault="00723A6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B" w14:textId="77777777" w:rsidR="00723A6E" w:rsidRDefault="00723A6E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C" w14:textId="77777777" w:rsidR="00723A6E" w:rsidRDefault="001D2AC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Budapest, 2023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…………………….………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………………………………….</w:t>
      </w:r>
    </w:p>
    <w:p w14:paraId="0000001D" w14:textId="77777777" w:rsidR="00723A6E" w:rsidRDefault="001D2AC6">
      <w:pPr>
        <w:tabs>
          <w:tab w:val="center" w:pos="720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Pályázó (cégszerű) aláírása</w:t>
      </w:r>
    </w:p>
    <w:p w14:paraId="0000001E" w14:textId="77777777" w:rsidR="00723A6E" w:rsidRDefault="00723A6E">
      <w:pPr>
        <w:tabs>
          <w:tab w:val="center" w:pos="720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F" w14:textId="77777777" w:rsidR="00723A6E" w:rsidRDefault="001D2AC6">
      <w:pPr>
        <w:tabs>
          <w:tab w:val="center" w:pos="7200"/>
        </w:tabs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  <w:t>P.H.</w:t>
      </w:r>
    </w:p>
    <w:sectPr w:rsidR="00723A6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E13E5"/>
    <w:multiLevelType w:val="multilevel"/>
    <w:tmpl w:val="C3CCF5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E"/>
    <w:rsid w:val="001D2AC6"/>
    <w:rsid w:val="0072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9B9C5-CE0C-41DC-9C8A-2FE7D6C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Cmsor4">
    <w:name w:val="heading 4"/>
    <w:basedOn w:val="Norml"/>
    <w:next w:val="Norm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Cmsor5">
    <w:name w:val="heading 5"/>
    <w:basedOn w:val="Norml"/>
    <w:next w:val="Norm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Cmsor6">
    <w:name w:val="heading 6"/>
    <w:basedOn w:val="Norml"/>
    <w:next w:val="Norml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pBdr>
        <w:bottom w:val="single" w:sz="8" w:space="4" w:color="4F81BD"/>
      </w:pBdr>
      <w:spacing w:after="300"/>
    </w:pPr>
    <w:rPr>
      <w:rFonts w:ascii="Cambria" w:eastAsia="Cambria" w:hAnsi="Cambria" w:cs="Cambria"/>
      <w:color w:val="FF0000"/>
      <w:sz w:val="36"/>
      <w:szCs w:val="36"/>
    </w:rPr>
  </w:style>
  <w:style w:type="paragraph" w:styleId="Alcm">
    <w:name w:val="Subtitle"/>
    <w:basedOn w:val="Norml"/>
    <w:next w:val="Norml"/>
    <w:rPr>
      <w:rFonts w:ascii="Cambria" w:eastAsia="Cambria" w:hAnsi="Cambria" w:cs="Cambria"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Ízisz</dc:creator>
  <cp:lastModifiedBy>Tóth Ízisz</cp:lastModifiedBy>
  <cp:revision>2</cp:revision>
  <dcterms:created xsi:type="dcterms:W3CDTF">2023-04-13T12:45:00Z</dcterms:created>
  <dcterms:modified xsi:type="dcterms:W3CDTF">2023-04-13T12:45:00Z</dcterms:modified>
</cp:coreProperties>
</file>