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408B24" w14:textId="400D94A4" w:rsidR="005B6251" w:rsidRDefault="00435120" w:rsidP="006478E3">
      <w:pPr>
        <w:jc w:val="center"/>
        <w:rPr>
          <w:rFonts w:eastAsia="Calibri"/>
          <w:b/>
          <w:sz w:val="26"/>
          <w:szCs w:val="26"/>
        </w:rPr>
      </w:pPr>
      <w:r>
        <w:rPr>
          <w:noProof/>
        </w:rPr>
        <w:drawing>
          <wp:anchor distT="0" distB="0" distL="114300" distR="114300" simplePos="0" relativeHeight="251657216" behindDoc="1" locked="0" layoutInCell="1" allowOverlap="1" wp14:anchorId="7FFD3542" wp14:editId="59E5914F">
            <wp:simplePos x="0" y="0"/>
            <wp:positionH relativeFrom="column">
              <wp:posOffset>121920</wp:posOffset>
            </wp:positionH>
            <wp:positionV relativeFrom="paragraph">
              <wp:posOffset>55245</wp:posOffset>
            </wp:positionV>
            <wp:extent cx="635635" cy="763905"/>
            <wp:effectExtent l="0" t="0" r="0" b="0"/>
            <wp:wrapTight wrapText="bothSides">
              <wp:wrapPolygon edited="0">
                <wp:start x="0" y="0"/>
                <wp:lineTo x="0" y="21007"/>
                <wp:lineTo x="20715" y="21007"/>
                <wp:lineTo x="20715" y="0"/>
                <wp:lineTo x="0" y="0"/>
              </wp:wrapPolygon>
            </wp:wrapTight>
            <wp:docPr id="4" name="Kép 1" descr="cimer fejlecb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 descr="cimer fejlecb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635" cy="763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B6251" w:rsidRPr="00156BC4">
        <w:rPr>
          <w:rFonts w:eastAsia="Calibri"/>
          <w:b/>
          <w:sz w:val="26"/>
          <w:szCs w:val="26"/>
        </w:rPr>
        <w:t>Óbuda-Békásmegyer Közterület-felügyelet</w:t>
      </w:r>
    </w:p>
    <w:p w14:paraId="2026A651" w14:textId="19A091FF" w:rsidR="005B6251" w:rsidRPr="00156BC4" w:rsidRDefault="004D76A2" w:rsidP="006478E3">
      <w:pPr>
        <w:jc w:val="center"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  <w:t>Igazgató</w:t>
      </w:r>
    </w:p>
    <w:p w14:paraId="05C73AC9" w14:textId="77777777" w:rsidR="005B6251" w:rsidRPr="00156BC4" w:rsidRDefault="005B6251" w:rsidP="006478E3">
      <w:pPr>
        <w:jc w:val="center"/>
        <w:rPr>
          <w:rFonts w:eastAsia="Calibri"/>
          <w:b/>
          <w:sz w:val="16"/>
          <w:szCs w:val="16"/>
        </w:rPr>
      </w:pPr>
    </w:p>
    <w:p w14:paraId="4726DDD4" w14:textId="77777777" w:rsidR="005B6251" w:rsidRPr="00156BC4" w:rsidRDefault="005B6251" w:rsidP="006478E3">
      <w:pPr>
        <w:tabs>
          <w:tab w:val="center" w:pos="3504"/>
          <w:tab w:val="left" w:pos="6150"/>
        </w:tabs>
        <w:jc w:val="center"/>
        <w:rPr>
          <w:rFonts w:eastAsia="Calibri"/>
          <w:sz w:val="20"/>
          <w:szCs w:val="20"/>
        </w:rPr>
      </w:pPr>
      <w:r w:rsidRPr="00156BC4">
        <w:rPr>
          <w:rFonts w:eastAsia="Calibri"/>
          <w:sz w:val="20"/>
          <w:szCs w:val="20"/>
        </w:rPr>
        <w:t>1033 Budapest, Mozaik utca 7.</w:t>
      </w:r>
    </w:p>
    <w:p w14:paraId="3918D952" w14:textId="77777777" w:rsidR="005B6251" w:rsidRPr="00156BC4" w:rsidRDefault="005B6251" w:rsidP="006478E3">
      <w:pPr>
        <w:jc w:val="center"/>
        <w:rPr>
          <w:rFonts w:eastAsia="Calibri"/>
          <w:sz w:val="20"/>
          <w:szCs w:val="20"/>
        </w:rPr>
      </w:pPr>
      <w:r w:rsidRPr="00156BC4">
        <w:rPr>
          <w:rFonts w:eastAsia="Calibri"/>
          <w:sz w:val="20"/>
          <w:szCs w:val="20"/>
        </w:rPr>
        <w:t xml:space="preserve">Telefon: </w:t>
      </w:r>
      <w:r>
        <w:rPr>
          <w:rFonts w:eastAsia="Calibri"/>
          <w:sz w:val="20"/>
          <w:szCs w:val="20"/>
        </w:rPr>
        <w:t>453-26-18</w:t>
      </w:r>
      <w:r w:rsidRPr="00156BC4">
        <w:rPr>
          <w:rFonts w:eastAsia="Calibri"/>
          <w:sz w:val="20"/>
          <w:szCs w:val="20"/>
        </w:rPr>
        <w:t xml:space="preserve">  </w:t>
      </w:r>
      <w:r>
        <w:rPr>
          <w:rFonts w:eastAsia="Calibri"/>
          <w:sz w:val="20"/>
          <w:szCs w:val="20"/>
        </w:rPr>
        <w:t xml:space="preserve">            </w:t>
      </w:r>
      <w:r w:rsidRPr="00156BC4">
        <w:rPr>
          <w:rFonts w:eastAsia="Calibri"/>
          <w:sz w:val="20"/>
          <w:szCs w:val="20"/>
        </w:rPr>
        <w:t xml:space="preserve">  </w:t>
      </w:r>
      <w:r>
        <w:rPr>
          <w:rFonts w:eastAsia="Calibri"/>
          <w:sz w:val="20"/>
          <w:szCs w:val="20"/>
        </w:rPr>
        <w:t xml:space="preserve">ugyfelszolgalat@obkf.hu                 </w:t>
      </w:r>
      <w:r w:rsidRPr="00156BC4">
        <w:rPr>
          <w:rFonts w:eastAsia="Calibri"/>
          <w:sz w:val="20"/>
          <w:szCs w:val="20"/>
        </w:rPr>
        <w:t xml:space="preserve">      Fax: </w:t>
      </w:r>
      <w:r>
        <w:rPr>
          <w:rFonts w:eastAsia="Calibri"/>
          <w:sz w:val="20"/>
          <w:szCs w:val="20"/>
        </w:rPr>
        <w:t>453-26-19</w:t>
      </w:r>
    </w:p>
    <w:p w14:paraId="0955E753" w14:textId="4C443C0C" w:rsidR="005B6251" w:rsidRDefault="00435120" w:rsidP="006478E3">
      <w:r>
        <w:rPr>
          <w:rFonts w:eastAsia="Calibr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FF10EDA" wp14:editId="64D7F7A4">
                <wp:simplePos x="0" y="0"/>
                <wp:positionH relativeFrom="column">
                  <wp:posOffset>-76200</wp:posOffset>
                </wp:positionH>
                <wp:positionV relativeFrom="paragraph">
                  <wp:posOffset>127000</wp:posOffset>
                </wp:positionV>
                <wp:extent cx="5478145" cy="0"/>
                <wp:effectExtent l="9525" t="5715" r="8255" b="13335"/>
                <wp:wrapNone/>
                <wp:docPr id="2003635786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7814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FD3F395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1" o:spid="_x0000_s1026" type="#_x0000_t32" style="position:absolute;margin-left:-6pt;margin-top:10pt;width:431.3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"/>
            </w:pict>
          </mc:Fallback>
        </mc:AlternateContent>
      </w:r>
    </w:p>
    <w:p w14:paraId="6E41D9AB" w14:textId="77777777" w:rsidR="00435120" w:rsidRPr="00DD6C0C" w:rsidRDefault="00435120" w:rsidP="006478E3">
      <w:pPr>
        <w:ind w:left="-284" w:right="-2"/>
        <w:jc w:val="right"/>
        <w:rPr>
          <w:i/>
          <w:sz w:val="20"/>
          <w:szCs w:val="20"/>
        </w:rPr>
      </w:pPr>
      <w:r w:rsidRPr="00DD6C0C">
        <w:rPr>
          <w:i/>
          <w:sz w:val="20"/>
          <w:szCs w:val="20"/>
        </w:rPr>
        <w:t xml:space="preserve">Az előterjesztés tárgyalása az </w:t>
      </w:r>
      <w:proofErr w:type="spellStart"/>
      <w:r w:rsidRPr="00DD6C0C">
        <w:rPr>
          <w:i/>
          <w:sz w:val="20"/>
          <w:szCs w:val="20"/>
        </w:rPr>
        <w:t>Mötv</w:t>
      </w:r>
      <w:proofErr w:type="spellEnd"/>
      <w:r w:rsidRPr="00DD6C0C">
        <w:rPr>
          <w:i/>
          <w:sz w:val="20"/>
          <w:szCs w:val="20"/>
        </w:rPr>
        <w:t xml:space="preserve">. 46. § (1) bekezdése és 48. § (1) bekezdése alapján </w:t>
      </w:r>
      <w:r w:rsidRPr="00DD6C0C">
        <w:rPr>
          <w:b/>
          <w:i/>
          <w:sz w:val="20"/>
          <w:szCs w:val="20"/>
        </w:rPr>
        <w:t>nyilvános ülés</w:t>
      </w:r>
      <w:r w:rsidRPr="00DD6C0C">
        <w:rPr>
          <w:i/>
          <w:sz w:val="20"/>
          <w:szCs w:val="20"/>
        </w:rPr>
        <w:t xml:space="preserve">en történik. </w:t>
      </w:r>
    </w:p>
    <w:p w14:paraId="6F486091" w14:textId="77777777" w:rsidR="00435120" w:rsidRPr="00DD6C0C" w:rsidRDefault="00435120" w:rsidP="006478E3">
      <w:pPr>
        <w:ind w:right="-2"/>
        <w:jc w:val="right"/>
        <w:rPr>
          <w:i/>
          <w:sz w:val="20"/>
          <w:szCs w:val="20"/>
        </w:rPr>
      </w:pPr>
      <w:r w:rsidRPr="00DD6C0C">
        <w:rPr>
          <w:i/>
          <w:sz w:val="20"/>
          <w:szCs w:val="20"/>
        </w:rPr>
        <w:t xml:space="preserve">                                                                                                  Döntéshozatal módja: </w:t>
      </w:r>
      <w:r w:rsidRPr="00DD6C0C">
        <w:rPr>
          <w:b/>
          <w:i/>
          <w:sz w:val="20"/>
          <w:szCs w:val="20"/>
        </w:rPr>
        <w:t>minősített többség</w:t>
      </w:r>
      <w:r w:rsidRPr="00DD6C0C">
        <w:rPr>
          <w:i/>
          <w:sz w:val="20"/>
          <w:szCs w:val="20"/>
        </w:rPr>
        <w:t xml:space="preserve"> </w:t>
      </w:r>
    </w:p>
    <w:p w14:paraId="46AD86CC" w14:textId="77777777" w:rsidR="00435120" w:rsidRPr="00DD6C0C" w:rsidRDefault="00435120" w:rsidP="006478E3">
      <w:pPr>
        <w:jc w:val="center"/>
        <w:rPr>
          <w:rFonts w:ascii="Arial" w:hAnsi="Arial" w:cs="Calibri"/>
          <w:b/>
          <w:caps/>
          <w:color w:val="000000"/>
        </w:rPr>
      </w:pPr>
    </w:p>
    <w:p w14:paraId="31C84B47" w14:textId="77777777" w:rsidR="004D76A2" w:rsidRPr="00DD6C0C" w:rsidRDefault="004D76A2" w:rsidP="006478E3">
      <w:pPr>
        <w:jc w:val="center"/>
        <w:rPr>
          <w:rFonts w:asciiTheme="majorBidi" w:hAnsiTheme="majorBidi" w:cstheme="majorBidi"/>
          <w:b/>
          <w:caps/>
          <w:color w:val="000000"/>
        </w:rPr>
      </w:pPr>
    </w:p>
    <w:p w14:paraId="59256CCD" w14:textId="77777777" w:rsidR="004D76A2" w:rsidRPr="00DD6C0C" w:rsidRDefault="004D76A2" w:rsidP="006478E3">
      <w:pPr>
        <w:jc w:val="center"/>
        <w:rPr>
          <w:rFonts w:asciiTheme="majorBidi" w:hAnsiTheme="majorBidi" w:cstheme="majorBidi"/>
          <w:b/>
          <w:caps/>
          <w:color w:val="000000"/>
        </w:rPr>
      </w:pPr>
    </w:p>
    <w:p w14:paraId="0A191E26" w14:textId="6BFCB7D6" w:rsidR="00435120" w:rsidRPr="00DD6C0C" w:rsidRDefault="00435120" w:rsidP="006478E3">
      <w:pPr>
        <w:jc w:val="center"/>
        <w:rPr>
          <w:rFonts w:asciiTheme="majorBidi" w:hAnsiTheme="majorBidi" w:cstheme="majorBidi"/>
          <w:b/>
          <w:caps/>
          <w:color w:val="000000"/>
        </w:rPr>
      </w:pPr>
      <w:r w:rsidRPr="00DD6C0C">
        <w:rPr>
          <w:rFonts w:asciiTheme="majorBidi" w:hAnsiTheme="majorBidi" w:cstheme="majorBidi"/>
          <w:b/>
          <w:caps/>
          <w:color w:val="000000"/>
        </w:rPr>
        <w:t>előterjesztés</w:t>
      </w:r>
    </w:p>
    <w:p w14:paraId="06667D8C" w14:textId="60EDF1EC" w:rsidR="00435120" w:rsidRPr="00DD6C0C" w:rsidRDefault="00435120" w:rsidP="006478E3">
      <w:pPr>
        <w:jc w:val="center"/>
        <w:rPr>
          <w:rFonts w:asciiTheme="majorBidi" w:hAnsiTheme="majorBidi" w:cstheme="majorBidi"/>
          <w:b/>
          <w:color w:val="000000"/>
        </w:rPr>
      </w:pPr>
      <w:r w:rsidRPr="00DD6C0C">
        <w:rPr>
          <w:rFonts w:asciiTheme="majorBidi" w:hAnsiTheme="majorBidi" w:cstheme="majorBidi"/>
          <w:b/>
          <w:color w:val="000000"/>
        </w:rPr>
        <w:t xml:space="preserve">A </w:t>
      </w:r>
      <w:r w:rsidR="006478E3">
        <w:rPr>
          <w:rFonts w:asciiTheme="majorBidi" w:hAnsiTheme="majorBidi" w:cstheme="majorBidi"/>
          <w:b/>
          <w:color w:val="000000"/>
        </w:rPr>
        <w:t xml:space="preserve">Képviselő-testület </w:t>
      </w:r>
      <w:r w:rsidR="00B97447">
        <w:rPr>
          <w:rFonts w:asciiTheme="majorBidi" w:hAnsiTheme="majorBidi" w:cstheme="majorBidi"/>
          <w:b/>
          <w:color w:val="000000"/>
        </w:rPr>
        <w:t>2025. májusi</w:t>
      </w:r>
      <w:r w:rsidRPr="00DD6C0C">
        <w:rPr>
          <w:rFonts w:asciiTheme="majorBidi" w:hAnsiTheme="majorBidi" w:cstheme="majorBidi"/>
          <w:b/>
          <w:color w:val="000000"/>
        </w:rPr>
        <w:t xml:space="preserve"> rendkívüli</w:t>
      </w:r>
      <w:r w:rsidR="00DD6C0C" w:rsidRPr="00DD6C0C">
        <w:rPr>
          <w:rFonts w:asciiTheme="majorBidi" w:hAnsiTheme="majorBidi" w:cstheme="majorBidi"/>
          <w:b/>
          <w:color w:val="000000"/>
        </w:rPr>
        <w:t xml:space="preserve"> ülésére</w:t>
      </w:r>
    </w:p>
    <w:p w14:paraId="24EB20B4" w14:textId="77777777" w:rsidR="00435120" w:rsidRPr="00DD6C0C" w:rsidRDefault="00435120" w:rsidP="006478E3">
      <w:pPr>
        <w:rPr>
          <w:rFonts w:asciiTheme="majorBidi" w:hAnsiTheme="majorBidi" w:cstheme="majorBidi"/>
          <w:b/>
          <w:color w:val="00000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578"/>
        <w:gridCol w:w="6231"/>
      </w:tblGrid>
      <w:tr w:rsidR="00435120" w:rsidRPr="00DD6C0C" w14:paraId="4FC0BCB4" w14:textId="77777777" w:rsidTr="00DD6C0C">
        <w:trPr>
          <w:trHeight w:val="316"/>
        </w:trPr>
        <w:tc>
          <w:tcPr>
            <w:tcW w:w="2578" w:type="dxa"/>
            <w:shd w:val="clear" w:color="auto" w:fill="auto"/>
            <w:vAlign w:val="center"/>
          </w:tcPr>
          <w:p w14:paraId="5EBFD6AE" w14:textId="77777777" w:rsidR="00AA3706" w:rsidRDefault="00AA3706" w:rsidP="00AA3706">
            <w:pPr>
              <w:ind w:right="-76"/>
              <w:jc w:val="both"/>
              <w:rPr>
                <w:rFonts w:asciiTheme="majorBidi" w:hAnsiTheme="majorBidi" w:cstheme="majorBidi"/>
                <w:bCs/>
                <w:color w:val="000000"/>
              </w:rPr>
            </w:pPr>
            <w:bookmarkStart w:id="0" w:name="_Hlk3197940"/>
          </w:p>
          <w:p w14:paraId="53E91FDF" w14:textId="40B0EEA4" w:rsidR="00435120" w:rsidRPr="00DD6C0C" w:rsidRDefault="00435120" w:rsidP="00AA3706">
            <w:pPr>
              <w:ind w:right="-76"/>
              <w:jc w:val="both"/>
              <w:rPr>
                <w:rFonts w:asciiTheme="majorBidi" w:hAnsiTheme="majorBidi" w:cstheme="majorBidi"/>
                <w:b/>
                <w:color w:val="000000"/>
              </w:rPr>
            </w:pPr>
            <w:r w:rsidRPr="006478E3">
              <w:rPr>
                <w:rFonts w:asciiTheme="majorBidi" w:hAnsiTheme="majorBidi" w:cstheme="majorBidi"/>
                <w:bCs/>
                <w:color w:val="000000"/>
              </w:rPr>
              <w:t>Tárgy:</w:t>
            </w:r>
          </w:p>
        </w:tc>
        <w:tc>
          <w:tcPr>
            <w:tcW w:w="6231" w:type="dxa"/>
            <w:shd w:val="clear" w:color="auto" w:fill="auto"/>
            <w:vAlign w:val="center"/>
          </w:tcPr>
          <w:p w14:paraId="3178974A" w14:textId="77777777" w:rsidR="00435120" w:rsidRPr="00DD6C0C" w:rsidRDefault="00435120" w:rsidP="006478E3">
            <w:pPr>
              <w:ind w:right="-76"/>
              <w:jc w:val="both"/>
              <w:rPr>
                <w:rFonts w:asciiTheme="majorBidi" w:hAnsiTheme="majorBidi" w:cstheme="majorBidi"/>
                <w:b/>
                <w:color w:val="000000"/>
              </w:rPr>
            </w:pPr>
          </w:p>
          <w:p w14:paraId="04125E85" w14:textId="5808049F" w:rsidR="00435120" w:rsidRPr="00DD6C0C" w:rsidRDefault="00435120" w:rsidP="00AA3706">
            <w:pPr>
              <w:ind w:right="-76"/>
              <w:jc w:val="both"/>
              <w:rPr>
                <w:rFonts w:asciiTheme="majorBidi" w:hAnsiTheme="majorBidi" w:cstheme="majorBidi"/>
                <w:b/>
                <w:color w:val="000000"/>
              </w:rPr>
            </w:pPr>
            <w:r w:rsidRPr="00DD6C0C">
              <w:rPr>
                <w:rFonts w:asciiTheme="majorBidi" w:hAnsiTheme="majorBidi" w:cstheme="majorBidi"/>
                <w:b/>
                <w:bCs/>
                <w:color w:val="000000"/>
              </w:rPr>
              <w:t>Ezüsthegy közbiztonságát növelő döntések meghozataláról </w:t>
            </w:r>
          </w:p>
        </w:tc>
      </w:tr>
      <w:bookmarkEnd w:id="0"/>
      <w:tr w:rsidR="00435120" w:rsidRPr="00DD6C0C" w14:paraId="493A5C8E" w14:textId="77777777" w:rsidTr="00DD6C0C">
        <w:trPr>
          <w:trHeight w:val="490"/>
        </w:trPr>
        <w:tc>
          <w:tcPr>
            <w:tcW w:w="2578" w:type="dxa"/>
            <w:shd w:val="clear" w:color="auto" w:fill="auto"/>
            <w:vAlign w:val="center"/>
          </w:tcPr>
          <w:p w14:paraId="30141B8F" w14:textId="77777777" w:rsidR="00435120" w:rsidRPr="00DD6C0C" w:rsidRDefault="00435120" w:rsidP="006478E3">
            <w:pPr>
              <w:rPr>
                <w:rFonts w:asciiTheme="majorBidi" w:hAnsiTheme="majorBidi" w:cstheme="majorBidi"/>
                <w:bCs/>
                <w:color w:val="000000"/>
              </w:rPr>
            </w:pPr>
            <w:r w:rsidRPr="00DD6C0C">
              <w:rPr>
                <w:rFonts w:asciiTheme="majorBidi" w:hAnsiTheme="majorBidi" w:cstheme="majorBidi"/>
                <w:bCs/>
                <w:color w:val="000000"/>
              </w:rPr>
              <w:t>Előterjesztő:</w:t>
            </w:r>
          </w:p>
        </w:tc>
        <w:tc>
          <w:tcPr>
            <w:tcW w:w="6231" w:type="dxa"/>
            <w:shd w:val="clear" w:color="auto" w:fill="auto"/>
            <w:vAlign w:val="center"/>
          </w:tcPr>
          <w:p w14:paraId="02E64C41" w14:textId="77777777" w:rsidR="00AA3706" w:rsidRDefault="00AA3706" w:rsidP="006478E3">
            <w:pPr>
              <w:rPr>
                <w:rFonts w:asciiTheme="majorBidi" w:hAnsiTheme="majorBidi" w:cstheme="majorBidi"/>
                <w:bCs/>
                <w:color w:val="000000"/>
              </w:rPr>
            </w:pPr>
          </w:p>
          <w:p w14:paraId="0E721272" w14:textId="27805FC2" w:rsidR="00435120" w:rsidRPr="00DD6C0C" w:rsidRDefault="00435120" w:rsidP="006478E3">
            <w:pPr>
              <w:rPr>
                <w:rFonts w:asciiTheme="majorBidi" w:hAnsiTheme="majorBidi" w:cstheme="majorBidi"/>
                <w:bCs/>
                <w:color w:val="000000"/>
              </w:rPr>
            </w:pPr>
            <w:r w:rsidRPr="00DD6C0C">
              <w:rPr>
                <w:rFonts w:asciiTheme="majorBidi" w:hAnsiTheme="majorBidi" w:cstheme="majorBidi"/>
                <w:bCs/>
                <w:color w:val="000000"/>
              </w:rPr>
              <w:t>Kálmán László igazgató, Óbuda-Békásmegyer Közterület-felügyelet</w:t>
            </w:r>
          </w:p>
        </w:tc>
      </w:tr>
      <w:tr w:rsidR="00435120" w:rsidRPr="00DD6C0C" w14:paraId="00736437" w14:textId="77777777" w:rsidTr="00DD6C0C">
        <w:trPr>
          <w:trHeight w:val="781"/>
        </w:trPr>
        <w:tc>
          <w:tcPr>
            <w:tcW w:w="2578" w:type="dxa"/>
            <w:shd w:val="clear" w:color="auto" w:fill="auto"/>
            <w:vAlign w:val="center"/>
          </w:tcPr>
          <w:p w14:paraId="4D1A785B" w14:textId="77777777" w:rsidR="006478E3" w:rsidRDefault="006478E3" w:rsidP="006478E3">
            <w:pPr>
              <w:rPr>
                <w:rFonts w:asciiTheme="majorBidi" w:hAnsiTheme="majorBidi" w:cstheme="majorBidi"/>
                <w:bCs/>
                <w:color w:val="000000"/>
              </w:rPr>
            </w:pPr>
          </w:p>
          <w:p w14:paraId="5A3D9B8F" w14:textId="75154C3B" w:rsidR="00435120" w:rsidRPr="006478E3" w:rsidRDefault="00435120" w:rsidP="006478E3">
            <w:pPr>
              <w:rPr>
                <w:rFonts w:asciiTheme="majorBidi" w:hAnsiTheme="majorBidi" w:cstheme="majorBidi"/>
                <w:bCs/>
                <w:color w:val="000000"/>
              </w:rPr>
            </w:pPr>
            <w:r w:rsidRPr="006478E3">
              <w:rPr>
                <w:rFonts w:asciiTheme="majorBidi" w:hAnsiTheme="majorBidi" w:cstheme="majorBidi"/>
                <w:bCs/>
                <w:color w:val="000000"/>
              </w:rPr>
              <w:t>Előterjesztést készítette:</w:t>
            </w:r>
          </w:p>
          <w:p w14:paraId="0C016680" w14:textId="77777777" w:rsidR="006478E3" w:rsidRPr="006478E3" w:rsidRDefault="006478E3" w:rsidP="006478E3">
            <w:pPr>
              <w:rPr>
                <w:rFonts w:asciiTheme="majorBidi" w:hAnsiTheme="majorBidi" w:cstheme="majorBidi"/>
                <w:bCs/>
                <w:color w:val="000000"/>
              </w:rPr>
            </w:pPr>
          </w:p>
          <w:p w14:paraId="7FEF7DB4" w14:textId="77777777" w:rsidR="006478E3" w:rsidRDefault="006478E3" w:rsidP="006478E3">
            <w:pPr>
              <w:rPr>
                <w:rFonts w:asciiTheme="majorBidi" w:hAnsiTheme="majorBidi" w:cstheme="majorBidi"/>
                <w:bCs/>
                <w:color w:val="000000"/>
              </w:rPr>
            </w:pPr>
          </w:p>
          <w:p w14:paraId="6F593124" w14:textId="0B881DE4" w:rsidR="006478E3" w:rsidRPr="006478E3" w:rsidRDefault="006478E3" w:rsidP="006478E3">
            <w:pPr>
              <w:rPr>
                <w:rFonts w:asciiTheme="majorBidi" w:hAnsiTheme="majorBidi" w:cstheme="majorBidi"/>
                <w:bCs/>
                <w:color w:val="000000"/>
              </w:rPr>
            </w:pPr>
            <w:r w:rsidRPr="006478E3">
              <w:rPr>
                <w:rFonts w:asciiTheme="majorBidi" w:hAnsiTheme="majorBidi" w:cstheme="majorBidi"/>
                <w:bCs/>
                <w:color w:val="000000"/>
              </w:rPr>
              <w:t xml:space="preserve">Előterjesztést tárgyaló </w:t>
            </w:r>
          </w:p>
          <w:p w14:paraId="5EFD95D1" w14:textId="4A9C6FA2" w:rsidR="006478E3" w:rsidRPr="00DD6C0C" w:rsidRDefault="006478E3" w:rsidP="006478E3">
            <w:pPr>
              <w:rPr>
                <w:rFonts w:asciiTheme="majorBidi" w:hAnsiTheme="majorBidi" w:cstheme="majorBidi"/>
                <w:b/>
                <w:color w:val="000000"/>
              </w:rPr>
            </w:pPr>
            <w:r w:rsidRPr="006478E3">
              <w:rPr>
                <w:rFonts w:asciiTheme="majorBidi" w:hAnsiTheme="majorBidi" w:cstheme="majorBidi"/>
                <w:bCs/>
                <w:color w:val="000000"/>
              </w:rPr>
              <w:t>Bizottság:</w:t>
            </w:r>
            <w:r>
              <w:rPr>
                <w:rFonts w:asciiTheme="majorBidi" w:hAnsiTheme="majorBidi" w:cstheme="majorBidi"/>
                <w:b/>
                <w:color w:val="000000"/>
              </w:rPr>
              <w:t xml:space="preserve"> </w:t>
            </w:r>
          </w:p>
        </w:tc>
        <w:tc>
          <w:tcPr>
            <w:tcW w:w="6231" w:type="dxa"/>
            <w:shd w:val="clear" w:color="auto" w:fill="auto"/>
            <w:vAlign w:val="center"/>
          </w:tcPr>
          <w:p w14:paraId="27215A09" w14:textId="77777777" w:rsidR="00435120" w:rsidRDefault="00435120" w:rsidP="006478E3">
            <w:pPr>
              <w:rPr>
                <w:rFonts w:asciiTheme="majorBidi" w:hAnsiTheme="majorBidi" w:cstheme="majorBidi"/>
                <w:color w:val="000000"/>
              </w:rPr>
            </w:pPr>
            <w:r w:rsidRPr="00DD6C0C">
              <w:rPr>
                <w:rFonts w:asciiTheme="majorBidi" w:hAnsiTheme="majorBidi" w:cstheme="majorBidi"/>
                <w:color w:val="000000"/>
              </w:rPr>
              <w:t xml:space="preserve">Kálmán László igazgató, Óbuda-Békásmegyer Közterület-felügyelet </w:t>
            </w:r>
          </w:p>
          <w:p w14:paraId="6D80EC7F" w14:textId="77777777" w:rsidR="006478E3" w:rsidRDefault="006478E3" w:rsidP="006478E3">
            <w:pPr>
              <w:rPr>
                <w:rFonts w:asciiTheme="majorBidi" w:hAnsiTheme="majorBidi" w:cstheme="majorBidi"/>
                <w:bCs/>
                <w:color w:val="000000"/>
              </w:rPr>
            </w:pPr>
          </w:p>
          <w:p w14:paraId="416951C9" w14:textId="21B66657" w:rsidR="006478E3" w:rsidRPr="00DD6C0C" w:rsidRDefault="006478E3" w:rsidP="006478E3">
            <w:pPr>
              <w:rPr>
                <w:rFonts w:asciiTheme="majorBidi" w:hAnsiTheme="majorBidi" w:cstheme="majorBidi"/>
                <w:b/>
                <w:color w:val="000000"/>
              </w:rPr>
            </w:pPr>
            <w:r w:rsidRPr="006478E3">
              <w:rPr>
                <w:rFonts w:asciiTheme="majorBidi" w:hAnsiTheme="majorBidi" w:cstheme="majorBidi"/>
                <w:bCs/>
                <w:color w:val="000000"/>
              </w:rPr>
              <w:t>Pénzügyi, Tulajdonosi és Vagyonnyilatkozat-kezelő Bizottság</w:t>
            </w:r>
          </w:p>
        </w:tc>
      </w:tr>
    </w:tbl>
    <w:p w14:paraId="25EB4568" w14:textId="77777777" w:rsidR="00435120" w:rsidRPr="00DD6C0C" w:rsidRDefault="00435120" w:rsidP="006478E3">
      <w:pPr>
        <w:rPr>
          <w:rFonts w:asciiTheme="majorBidi" w:hAnsiTheme="majorBidi" w:cstheme="majorBidi"/>
        </w:rPr>
      </w:pPr>
    </w:p>
    <w:p w14:paraId="23F32D88" w14:textId="77777777" w:rsidR="004D76A2" w:rsidRPr="00DD6C0C" w:rsidRDefault="004D76A2" w:rsidP="006478E3">
      <w:pPr>
        <w:rPr>
          <w:rFonts w:asciiTheme="majorBidi" w:hAnsiTheme="majorBidi" w:cstheme="majorBidi"/>
        </w:rPr>
      </w:pPr>
    </w:p>
    <w:p w14:paraId="4DD25B28" w14:textId="1EBE3283" w:rsidR="00435120" w:rsidRPr="00DD6C0C" w:rsidRDefault="00435120" w:rsidP="006478E3">
      <w:pPr>
        <w:jc w:val="center"/>
        <w:rPr>
          <w:rFonts w:asciiTheme="majorBidi" w:hAnsiTheme="majorBidi" w:cstheme="majorBidi"/>
          <w:b/>
        </w:rPr>
      </w:pPr>
      <w:r w:rsidRPr="00DD6C0C">
        <w:rPr>
          <w:rFonts w:asciiTheme="majorBidi" w:hAnsiTheme="majorBidi" w:cstheme="majorBidi"/>
          <w:b/>
        </w:rPr>
        <w:t xml:space="preserve">Tisztelt </w:t>
      </w:r>
      <w:r w:rsidR="0086522F">
        <w:rPr>
          <w:rFonts w:asciiTheme="majorBidi" w:hAnsiTheme="majorBidi" w:cstheme="majorBidi"/>
          <w:b/>
          <w:color w:val="000000"/>
        </w:rPr>
        <w:t>Képviselő-testület</w:t>
      </w:r>
      <w:r w:rsidRPr="00DD6C0C">
        <w:rPr>
          <w:rFonts w:asciiTheme="majorBidi" w:hAnsiTheme="majorBidi" w:cstheme="majorBidi"/>
          <w:b/>
        </w:rPr>
        <w:t>!</w:t>
      </w:r>
    </w:p>
    <w:p w14:paraId="19FFE619" w14:textId="77777777" w:rsidR="00435120" w:rsidRPr="0086522F" w:rsidRDefault="00435120" w:rsidP="0086522F">
      <w:pPr>
        <w:pStyle w:val="Listaszerbekezds"/>
        <w:shd w:val="clear" w:color="auto" w:fill="FFFFFF"/>
        <w:ind w:left="0"/>
        <w:jc w:val="both"/>
        <w:rPr>
          <w:rFonts w:asciiTheme="majorBidi" w:hAnsiTheme="majorBidi" w:cstheme="majorBidi"/>
          <w:color w:val="16111A"/>
        </w:rPr>
      </w:pPr>
    </w:p>
    <w:p w14:paraId="092B1B63" w14:textId="77777777" w:rsidR="00435120" w:rsidRPr="0086522F" w:rsidRDefault="00435120" w:rsidP="0086522F">
      <w:pPr>
        <w:jc w:val="both"/>
        <w:rPr>
          <w:rFonts w:asciiTheme="majorBidi" w:hAnsiTheme="majorBidi" w:cstheme="majorBidi"/>
        </w:rPr>
      </w:pPr>
    </w:p>
    <w:p w14:paraId="1E2D1C75" w14:textId="77777777" w:rsidR="0033113C" w:rsidRDefault="0033113C" w:rsidP="0086522F">
      <w:pPr>
        <w:jc w:val="both"/>
        <w:rPr>
          <w:rFonts w:asciiTheme="majorBidi" w:hAnsiTheme="majorBidi" w:cstheme="majorBidi"/>
        </w:rPr>
      </w:pPr>
      <w:r w:rsidRPr="0033113C">
        <w:rPr>
          <w:rFonts w:asciiTheme="majorBidi" w:hAnsiTheme="majorBidi" w:cstheme="majorBidi"/>
        </w:rPr>
        <w:t xml:space="preserve">Tájékoztatom a Tisztelt Képviselő-testületet, hogy a Budapest III. kerület, Ezüsthegy területe a lakossági bejelentések és helyszíni bejárások tanúsága szerint kiemelt bűnügyi gócponttá vált. Illegális hulladéklerakások mellett jellemző a drogfogyasztás és a betörések is. A környékbeli lakosok biztonságérzete megszűnt, Óbuda egykori kiemelt zöldövezeti része mára nélkülözött területté vált. </w:t>
      </w:r>
    </w:p>
    <w:p w14:paraId="3E4DA6B3" w14:textId="77777777" w:rsidR="000C2F87" w:rsidRDefault="000C2F87" w:rsidP="0086522F">
      <w:pPr>
        <w:jc w:val="both"/>
        <w:rPr>
          <w:rFonts w:asciiTheme="majorBidi" w:hAnsiTheme="majorBidi" w:cstheme="majorBidi"/>
        </w:rPr>
      </w:pPr>
    </w:p>
    <w:p w14:paraId="72D8FD02" w14:textId="5536806E" w:rsidR="000C2F87" w:rsidRDefault="000C2F87" w:rsidP="0086522F">
      <w:pPr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Ezüsthegyen többszöri, visszatérő közterület-felügyelői, illetve rendőri ellenőrzésekre és intézkedésekre került sor, azonban a tapasztalatok szerint a biztonságérzetet és felderíthetőséget a térfigyelő kamerák biztosítják a leghatékonyabban. </w:t>
      </w:r>
    </w:p>
    <w:p w14:paraId="74122743" w14:textId="77777777" w:rsidR="000C2F87" w:rsidRDefault="000C2F87" w:rsidP="0086522F">
      <w:pPr>
        <w:jc w:val="both"/>
        <w:rPr>
          <w:rFonts w:asciiTheme="majorBidi" w:hAnsiTheme="majorBidi" w:cstheme="majorBidi"/>
        </w:rPr>
      </w:pPr>
    </w:p>
    <w:p w14:paraId="7EAEF6C2" w14:textId="786CAD35" w:rsidR="000C2F87" w:rsidRDefault="000C2F87" w:rsidP="0086522F">
      <w:pPr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A lakosság szubjektív biztonságérzetét visszaállító, illetve a terület rekreációját elősegítő 3 db térfigyelő kamera javasolt helye és az általuk megfigyelt terület megjelölése, amit az előterjesztéshez mellékelt térképszelvények szemléltetnek: </w:t>
      </w:r>
    </w:p>
    <w:p w14:paraId="6AB1EF0F" w14:textId="77777777" w:rsidR="000C2F87" w:rsidRDefault="000C2F87" w:rsidP="0086522F">
      <w:pPr>
        <w:jc w:val="both"/>
        <w:rPr>
          <w:rFonts w:asciiTheme="majorBidi" w:hAnsiTheme="majorBidi" w:cstheme="majorBidi"/>
        </w:rPr>
      </w:pPr>
    </w:p>
    <w:p w14:paraId="22ADD655" w14:textId="30B4EB7C" w:rsidR="000C2F87" w:rsidRDefault="000C2F87" w:rsidP="000C2F87">
      <w:pPr>
        <w:pStyle w:val="Listaszerbekezds"/>
        <w:numPr>
          <w:ilvl w:val="0"/>
          <w:numId w:val="46"/>
        </w:numPr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Budapest III. kerület, Barackos út és Meggy utca kereszteződése (megfigyelt terület: a két útszakasz és Ezüsthegyre behajtó rész), </w:t>
      </w:r>
    </w:p>
    <w:p w14:paraId="43B01831" w14:textId="05EC0688" w:rsidR="000C2F87" w:rsidRDefault="000C2F87" w:rsidP="000C2F87">
      <w:pPr>
        <w:pStyle w:val="Listaszerbekezds"/>
        <w:numPr>
          <w:ilvl w:val="0"/>
          <w:numId w:val="46"/>
        </w:numPr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Budapest III. kerület, Meggy utcának Határ utca és Kömény utca közötti része (megfigyelt terület: útszakasz és Ezüsthegyre behajtó rész), </w:t>
      </w:r>
    </w:p>
    <w:p w14:paraId="60C9A94E" w14:textId="69EE4035" w:rsidR="000C2F87" w:rsidRPr="000C2F87" w:rsidRDefault="000C2F87" w:rsidP="000C2F87">
      <w:pPr>
        <w:pStyle w:val="Listaszerbekezds"/>
        <w:numPr>
          <w:ilvl w:val="0"/>
          <w:numId w:val="46"/>
        </w:numPr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Budapest III. kerület, Templom utca és Kőbánya utca kereszteződése (megfigyelt terület: az útszakasz</w:t>
      </w:r>
      <w:r w:rsidR="00F71C35">
        <w:rPr>
          <w:rFonts w:asciiTheme="majorBidi" w:hAnsiTheme="majorBidi" w:cstheme="majorBidi"/>
        </w:rPr>
        <w:t>ok</w:t>
      </w:r>
      <w:r>
        <w:rPr>
          <w:rFonts w:asciiTheme="majorBidi" w:hAnsiTheme="majorBidi" w:cstheme="majorBidi"/>
        </w:rPr>
        <w:t xml:space="preserve"> és Ez</w:t>
      </w:r>
      <w:r w:rsidR="009B0E7F">
        <w:rPr>
          <w:rFonts w:asciiTheme="majorBidi" w:hAnsiTheme="majorBidi" w:cstheme="majorBidi"/>
        </w:rPr>
        <w:t xml:space="preserve">üsthegyre behajtó rész). </w:t>
      </w:r>
    </w:p>
    <w:p w14:paraId="4F141B93" w14:textId="77777777" w:rsidR="000C2F87" w:rsidRDefault="000C2F87" w:rsidP="0086522F">
      <w:pPr>
        <w:jc w:val="both"/>
        <w:rPr>
          <w:rFonts w:asciiTheme="majorBidi" w:hAnsiTheme="majorBidi" w:cstheme="majorBidi"/>
        </w:rPr>
      </w:pPr>
    </w:p>
    <w:p w14:paraId="37FCCAE7" w14:textId="5B0D3280" w:rsidR="000C2F87" w:rsidRDefault="009B0E7F" w:rsidP="0086522F">
      <w:pPr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Ez a 3 térfigyelő kamera a BRFK III</w:t>
      </w:r>
      <w:r w:rsidR="00F71C35">
        <w:rPr>
          <w:rFonts w:asciiTheme="majorBidi" w:hAnsiTheme="majorBidi" w:cstheme="majorBidi"/>
        </w:rPr>
        <w:t>.</w:t>
      </w:r>
      <w:r>
        <w:rPr>
          <w:rFonts w:asciiTheme="majorBidi" w:hAnsiTheme="majorBidi" w:cstheme="majorBidi"/>
        </w:rPr>
        <w:t xml:space="preserve"> Kerületi Rendőrkapitányság által is támogatott helyszínre kerülne. </w:t>
      </w:r>
    </w:p>
    <w:p w14:paraId="621926FB" w14:textId="77777777" w:rsidR="009B0E7F" w:rsidRDefault="009B0E7F" w:rsidP="0086522F">
      <w:pPr>
        <w:jc w:val="both"/>
        <w:rPr>
          <w:rFonts w:asciiTheme="majorBidi" w:hAnsiTheme="majorBidi" w:cstheme="majorBidi"/>
        </w:rPr>
      </w:pPr>
    </w:p>
    <w:p w14:paraId="6CA3FC88" w14:textId="77777777" w:rsidR="009B0E7F" w:rsidRDefault="009B0E7F" w:rsidP="0086522F">
      <w:pPr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A kamerák térfigyelő kameraként a Felügyelet által működtetett térfigyelő rendszerbe kerülnének integrálásra, élőképüket felügyelők figyelnék.</w:t>
      </w:r>
    </w:p>
    <w:p w14:paraId="4B8E75F8" w14:textId="77777777" w:rsidR="009B0E7F" w:rsidRDefault="009B0E7F" w:rsidP="0086522F">
      <w:pPr>
        <w:jc w:val="both"/>
        <w:rPr>
          <w:rFonts w:asciiTheme="majorBidi" w:hAnsiTheme="majorBidi" w:cstheme="majorBidi"/>
        </w:rPr>
      </w:pPr>
    </w:p>
    <w:p w14:paraId="6FB950B9" w14:textId="457063CA" w:rsidR="009B0E7F" w:rsidRDefault="009B0E7F" w:rsidP="0086522F">
      <w:pPr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A telepítés, beszerzés, rendszerbe integrálás és üzembe helyezés költsége</w:t>
      </w:r>
      <w:r w:rsidR="009A7463">
        <w:rPr>
          <w:rFonts w:asciiTheme="majorBidi" w:hAnsiTheme="majorBidi" w:cstheme="majorBidi"/>
        </w:rPr>
        <w:t>,</w:t>
      </w:r>
      <w:r>
        <w:rPr>
          <w:rFonts w:asciiTheme="majorBidi" w:hAnsiTheme="majorBidi" w:cstheme="majorBidi"/>
        </w:rPr>
        <w:t xml:space="preserve"> az Önkormányzat 2025. évi összevont költségvetéséről szóló 14/2024. (IX.26.) önkormányzati rendeletének </w:t>
      </w:r>
      <w:r w:rsidR="007E0E70">
        <w:rPr>
          <w:rFonts w:asciiTheme="majorBidi" w:hAnsiTheme="majorBidi" w:cstheme="majorBidi"/>
        </w:rPr>
        <w:t xml:space="preserve">2025. április 22-i módosítása okán a Felügyelet költségvetésében rendelkezésre áll. </w:t>
      </w:r>
    </w:p>
    <w:p w14:paraId="40F72E70" w14:textId="77777777" w:rsidR="0033113C" w:rsidRPr="0033113C" w:rsidRDefault="0033113C" w:rsidP="0086522F">
      <w:pPr>
        <w:jc w:val="both"/>
        <w:rPr>
          <w:rFonts w:asciiTheme="majorBidi" w:hAnsiTheme="majorBidi" w:cstheme="majorBidi"/>
        </w:rPr>
      </w:pPr>
    </w:p>
    <w:p w14:paraId="65BD6530" w14:textId="6C7C23A1" w:rsidR="0033113C" w:rsidRPr="0033113C" w:rsidRDefault="0033113C" w:rsidP="0086522F">
      <w:pPr>
        <w:jc w:val="both"/>
        <w:rPr>
          <w:rFonts w:asciiTheme="majorBidi" w:hAnsiTheme="majorBidi" w:cstheme="majorBidi"/>
        </w:rPr>
      </w:pPr>
      <w:r w:rsidRPr="0033113C">
        <w:rPr>
          <w:rFonts w:asciiTheme="majorBidi" w:hAnsiTheme="majorBidi" w:cstheme="majorBidi"/>
        </w:rPr>
        <w:t>A közterület-felügyeletről szóló 1999. évi LXIII. törvény 7. § (3) bekezdése értelmében a térfigyelő kamera elhelyezéséről, valamint a megfigyelt terület kijelöléséről a Felügyelet előterjesztésére a Tisztelt Képviselő-testület dönt, ezért a terület közbiztonságának</w:t>
      </w:r>
      <w:r w:rsidR="006174E4">
        <w:rPr>
          <w:rFonts w:asciiTheme="majorBidi" w:hAnsiTheme="majorBidi" w:cstheme="majorBidi"/>
        </w:rPr>
        <w:t xml:space="preserve"> a</w:t>
      </w:r>
      <w:r w:rsidRPr="0033113C">
        <w:rPr>
          <w:rFonts w:asciiTheme="majorBidi" w:hAnsiTheme="majorBidi" w:cstheme="majorBidi"/>
        </w:rPr>
        <w:t xml:space="preserve"> növelése érdekében kérem a fenti javaslat támogatását</w:t>
      </w:r>
      <w:r w:rsidR="007E0E70">
        <w:rPr>
          <w:rFonts w:asciiTheme="majorBidi" w:hAnsiTheme="majorBidi" w:cstheme="majorBidi"/>
        </w:rPr>
        <w:t xml:space="preserve"> és jóváhagyását</w:t>
      </w:r>
      <w:r w:rsidRPr="0033113C">
        <w:rPr>
          <w:rFonts w:asciiTheme="majorBidi" w:hAnsiTheme="majorBidi" w:cstheme="majorBidi"/>
        </w:rPr>
        <w:t xml:space="preserve">. </w:t>
      </w:r>
    </w:p>
    <w:p w14:paraId="2DDFCEDC" w14:textId="77777777" w:rsidR="0033113C" w:rsidRPr="0033113C" w:rsidRDefault="0033113C" w:rsidP="0086522F">
      <w:pPr>
        <w:jc w:val="both"/>
        <w:rPr>
          <w:rFonts w:asciiTheme="majorBidi" w:hAnsiTheme="majorBidi" w:cstheme="majorBidi"/>
        </w:rPr>
      </w:pPr>
    </w:p>
    <w:p w14:paraId="3B161359" w14:textId="779E8903" w:rsidR="0033113C" w:rsidRDefault="0033113C" w:rsidP="00316C40">
      <w:pPr>
        <w:jc w:val="both"/>
        <w:rPr>
          <w:rFonts w:asciiTheme="majorBidi" w:hAnsiTheme="majorBidi" w:cstheme="majorBidi"/>
        </w:rPr>
      </w:pPr>
      <w:r w:rsidRPr="0033113C">
        <w:rPr>
          <w:rFonts w:asciiTheme="majorBidi" w:hAnsiTheme="majorBidi" w:cstheme="majorBidi"/>
        </w:rPr>
        <w:t xml:space="preserve">Ezzel egyidejűleg a Barackos útról nyíló önkormányzati </w:t>
      </w:r>
      <w:r w:rsidR="007E0E70">
        <w:rPr>
          <w:rFonts w:asciiTheme="majorBidi" w:hAnsiTheme="majorBidi" w:cstheme="majorBidi"/>
        </w:rPr>
        <w:t xml:space="preserve">tulajdonú </w:t>
      </w:r>
      <w:r w:rsidRPr="0033113C">
        <w:rPr>
          <w:rFonts w:asciiTheme="majorBidi" w:hAnsiTheme="majorBidi" w:cstheme="majorBidi"/>
        </w:rPr>
        <w:t>terület</w:t>
      </w:r>
      <w:r w:rsidR="00167420">
        <w:rPr>
          <w:rFonts w:asciiTheme="majorBidi" w:hAnsiTheme="majorBidi" w:cstheme="majorBidi"/>
        </w:rPr>
        <w:t>rész</w:t>
      </w:r>
      <w:r w:rsidRPr="0033113C">
        <w:rPr>
          <w:rFonts w:asciiTheme="majorBidi" w:hAnsiTheme="majorBidi" w:cstheme="majorBidi"/>
        </w:rPr>
        <w:t xml:space="preserve">en további 2 – térfigyelő jellegű – kamerát </w:t>
      </w:r>
      <w:proofErr w:type="spellStart"/>
      <w:r w:rsidR="00316C40">
        <w:rPr>
          <w:rFonts w:asciiTheme="majorBidi" w:hAnsiTheme="majorBidi" w:cstheme="majorBidi"/>
        </w:rPr>
        <w:t>javasolunk</w:t>
      </w:r>
      <w:proofErr w:type="spellEnd"/>
      <w:r w:rsidR="00316C40">
        <w:rPr>
          <w:rFonts w:asciiTheme="majorBidi" w:hAnsiTheme="majorBidi" w:cstheme="majorBidi"/>
        </w:rPr>
        <w:t xml:space="preserve"> elhelyezni, melyek helyi rögzítéssel működnének, azonban az élőkép általunk elérhető lenne. Ezek a térfigyelő kamerákat támogató, a megfigyelt területet kiszélesítő funkciót töltenének be. </w:t>
      </w:r>
    </w:p>
    <w:p w14:paraId="4998E97C" w14:textId="77777777" w:rsidR="00316C40" w:rsidRDefault="00316C40" w:rsidP="00316C40">
      <w:pPr>
        <w:jc w:val="both"/>
        <w:rPr>
          <w:rFonts w:asciiTheme="majorBidi" w:hAnsiTheme="majorBidi" w:cstheme="majorBidi"/>
        </w:rPr>
      </w:pPr>
    </w:p>
    <w:p w14:paraId="23F07DEA" w14:textId="2C6CB3BB" w:rsidR="00316C40" w:rsidRDefault="00316C40" w:rsidP="00316C40">
      <w:pPr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Ezen két kamera költsége jelenleg ismeretlen számunkra, azonban a műszaki tartalma okán jóval kedvezőbb, mint a térfigyelő kamerák költsége, ezért a fedezet a Felügyelet költségvetésében szintén rendelkezésre áll. </w:t>
      </w:r>
    </w:p>
    <w:p w14:paraId="703F3AEF" w14:textId="77777777" w:rsidR="00316C40" w:rsidRDefault="00316C40" w:rsidP="00316C40">
      <w:pPr>
        <w:jc w:val="both"/>
        <w:rPr>
          <w:rFonts w:asciiTheme="majorBidi" w:hAnsiTheme="majorBidi" w:cstheme="majorBidi"/>
        </w:rPr>
      </w:pPr>
    </w:p>
    <w:p w14:paraId="4C35C41B" w14:textId="7A5C8FB0" w:rsidR="00316C40" w:rsidRDefault="00316C40" w:rsidP="00316C40">
      <w:pPr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A közbiztonság növelését szolgáló további két kamera elhelyezését a fent írt okokból kérem, hogy a Tisztelt Képviselő-testület támogatni és jóváhagyni szíveskedjen. </w:t>
      </w:r>
    </w:p>
    <w:p w14:paraId="0299DE34" w14:textId="42045B2D" w:rsidR="00316C40" w:rsidRDefault="00316C40" w:rsidP="00316C40">
      <w:pPr>
        <w:jc w:val="both"/>
        <w:rPr>
          <w:rFonts w:asciiTheme="majorBidi" w:hAnsiTheme="majorBidi" w:cstheme="majorBidi"/>
        </w:rPr>
      </w:pPr>
    </w:p>
    <w:p w14:paraId="4BA76ABF" w14:textId="6C07AA69" w:rsidR="00316C40" w:rsidRDefault="00316C40" w:rsidP="00316C40">
      <w:pPr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Kérem a Tisztelt Képvise</w:t>
      </w:r>
      <w:r w:rsidR="002650E7">
        <w:rPr>
          <w:rFonts w:asciiTheme="majorBidi" w:hAnsiTheme="majorBidi" w:cstheme="majorBidi"/>
        </w:rPr>
        <w:t>l</w:t>
      </w:r>
      <w:r>
        <w:rPr>
          <w:rFonts w:asciiTheme="majorBidi" w:hAnsiTheme="majorBidi" w:cstheme="majorBidi"/>
        </w:rPr>
        <w:t xml:space="preserve">ő-testületet, hogy a Felügyelet által javasolt 3 db térfigyelő kamera elhelyezését, valamint a további 2 db egyéb kamera kihelyezését a közbiztonság növelése érdekében támogatni, jóváhagyni szíveskedjen az alábbi határozati javaslatok elfogadásával. </w:t>
      </w:r>
    </w:p>
    <w:p w14:paraId="045A818E" w14:textId="77777777" w:rsidR="00316C40" w:rsidRDefault="00316C40" w:rsidP="00316C40">
      <w:pPr>
        <w:jc w:val="both"/>
        <w:rPr>
          <w:rFonts w:asciiTheme="majorBidi" w:hAnsiTheme="majorBidi" w:cstheme="majorBidi"/>
        </w:rPr>
      </w:pPr>
    </w:p>
    <w:p w14:paraId="7E24F1D6" w14:textId="77777777" w:rsidR="00316C40" w:rsidRDefault="00316C40" w:rsidP="00316C40">
      <w:pPr>
        <w:jc w:val="both"/>
        <w:rPr>
          <w:rFonts w:asciiTheme="majorBidi" w:hAnsiTheme="majorBidi" w:cstheme="majorBidi"/>
        </w:rPr>
      </w:pPr>
    </w:p>
    <w:p w14:paraId="4BE9016B" w14:textId="70BF8066" w:rsidR="00316C40" w:rsidRDefault="00316C40" w:rsidP="00316C40">
      <w:pPr>
        <w:jc w:val="both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 xml:space="preserve">Határozati javaslatok: </w:t>
      </w:r>
    </w:p>
    <w:p w14:paraId="0FB5733A" w14:textId="77777777" w:rsidR="00316C40" w:rsidRDefault="00316C40" w:rsidP="00316C40">
      <w:pPr>
        <w:jc w:val="both"/>
        <w:rPr>
          <w:rFonts w:asciiTheme="majorBidi" w:hAnsiTheme="majorBidi" w:cstheme="majorBidi"/>
          <w:b/>
          <w:bCs/>
        </w:rPr>
      </w:pPr>
    </w:p>
    <w:p w14:paraId="36C72F69" w14:textId="5CBC8C6D" w:rsidR="00316C40" w:rsidRDefault="00316C40" w:rsidP="00316C40">
      <w:pPr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1. Budapest Főváros III. Kerület, Óbuda-Békásmegyer Önkormányzat Képviselő-testülete úgy határoz, hogy az előterjesztés szerinti 3 db új térfigyelő kamera telepítését a melléklet szerinti helyszínekre Ezüsthegyen jóváhagyja, azok beszerzésére, kiépíttetésére és finanszírozására az Óbuda-Békásmegyer Közterület-felügyeletet kéri fel. </w:t>
      </w:r>
    </w:p>
    <w:p w14:paraId="4142B76B" w14:textId="77777777" w:rsidR="00316C40" w:rsidRDefault="00316C40" w:rsidP="00316C40">
      <w:pPr>
        <w:jc w:val="both"/>
        <w:rPr>
          <w:rFonts w:asciiTheme="majorBidi" w:hAnsiTheme="majorBidi" w:cstheme="majorBidi"/>
        </w:rPr>
      </w:pPr>
    </w:p>
    <w:p w14:paraId="58F1190B" w14:textId="5C5B867B" w:rsidR="0033113C" w:rsidRPr="0033113C" w:rsidRDefault="00316C40" w:rsidP="00316C40">
      <w:pPr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2. Budapest Főváros III. Kerület, Óbuda-Békásmegyer Önkormányzat Képviselő-testülete úgy határoz, hogy az előterjesztés szerinti további 2 db, térfigyelő kamera jellegű egyéb kamera telepítését jóváhagyja, azok beszerzésére, </w:t>
      </w:r>
      <w:r w:rsidR="00855A9C">
        <w:rPr>
          <w:rFonts w:asciiTheme="majorBidi" w:hAnsiTheme="majorBidi" w:cstheme="majorBidi"/>
        </w:rPr>
        <w:t>kiépíttetésére é</w:t>
      </w:r>
      <w:r>
        <w:rPr>
          <w:rFonts w:asciiTheme="majorBidi" w:hAnsiTheme="majorBidi" w:cstheme="majorBidi"/>
        </w:rPr>
        <w:t xml:space="preserve">s finanszírozására az Óbuda-Békásmegyer Közterület-felügyeletet kéri fel. </w:t>
      </w:r>
    </w:p>
    <w:p w14:paraId="345AA16D" w14:textId="77777777" w:rsidR="0033113C" w:rsidRPr="0033113C" w:rsidRDefault="0033113C" w:rsidP="0086522F">
      <w:pPr>
        <w:jc w:val="both"/>
        <w:rPr>
          <w:rFonts w:asciiTheme="majorBidi" w:hAnsiTheme="majorBidi" w:cstheme="majorBidi"/>
        </w:rPr>
      </w:pPr>
    </w:p>
    <w:p w14:paraId="50DA217B" w14:textId="77777777" w:rsidR="00316C40" w:rsidRDefault="00316C40" w:rsidP="00316C40">
      <w:pPr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Felelős: Óbuda-Békásmegyer Közterület-felügyelet igazgatója</w:t>
      </w:r>
    </w:p>
    <w:p w14:paraId="5B433DCE" w14:textId="77777777" w:rsidR="00316C40" w:rsidRPr="00316C40" w:rsidRDefault="00316C40" w:rsidP="00316C40">
      <w:pPr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Határidő: 2025. december 31.</w:t>
      </w:r>
    </w:p>
    <w:p w14:paraId="13EF91B1" w14:textId="77777777" w:rsidR="0033113C" w:rsidRDefault="0033113C" w:rsidP="0086522F">
      <w:pPr>
        <w:jc w:val="both"/>
        <w:rPr>
          <w:rFonts w:asciiTheme="majorBidi" w:hAnsiTheme="majorBidi" w:cstheme="majorBidi"/>
        </w:rPr>
      </w:pPr>
    </w:p>
    <w:p w14:paraId="469F7659" w14:textId="77777777" w:rsidR="00316C40" w:rsidRDefault="00316C40" w:rsidP="0086522F">
      <w:pPr>
        <w:jc w:val="both"/>
        <w:rPr>
          <w:rFonts w:asciiTheme="majorBidi" w:hAnsiTheme="majorBidi" w:cstheme="majorBidi"/>
        </w:rPr>
      </w:pPr>
    </w:p>
    <w:p w14:paraId="0C425418" w14:textId="5231816C" w:rsidR="00316C40" w:rsidRDefault="00316C40" w:rsidP="0086522F">
      <w:pPr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Melléklet: </w:t>
      </w:r>
    </w:p>
    <w:p w14:paraId="1B93CFF8" w14:textId="0ED339F5" w:rsidR="00316C40" w:rsidRDefault="00316C40" w:rsidP="0086522F">
      <w:pPr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3 db térfigyelő kamera elhelyezkedését mutató térképszelvények </w:t>
      </w:r>
    </w:p>
    <w:p w14:paraId="6D6DE6D8" w14:textId="77777777" w:rsidR="00316C40" w:rsidRDefault="00316C40" w:rsidP="0086522F">
      <w:pPr>
        <w:jc w:val="both"/>
        <w:rPr>
          <w:rFonts w:asciiTheme="majorBidi" w:hAnsiTheme="majorBidi" w:cstheme="majorBidi"/>
        </w:rPr>
      </w:pPr>
    </w:p>
    <w:p w14:paraId="5E097BAD" w14:textId="392D040D" w:rsidR="00316C40" w:rsidRPr="00656F4E" w:rsidRDefault="00316C40" w:rsidP="0086522F">
      <w:pPr>
        <w:jc w:val="both"/>
        <w:rPr>
          <w:rFonts w:asciiTheme="majorBidi" w:hAnsiTheme="majorBidi" w:cstheme="majorBidi"/>
          <w:bCs/>
        </w:rPr>
      </w:pPr>
      <w:r w:rsidRPr="00656F4E">
        <w:rPr>
          <w:rFonts w:asciiTheme="majorBidi" w:hAnsiTheme="majorBidi" w:cstheme="majorBidi"/>
          <w:bCs/>
        </w:rPr>
        <w:t xml:space="preserve">Budapest, 2025. május </w:t>
      </w:r>
      <w:r w:rsidR="00D24E50">
        <w:rPr>
          <w:rFonts w:asciiTheme="majorBidi" w:hAnsiTheme="majorBidi" w:cstheme="majorBidi"/>
          <w:bCs/>
        </w:rPr>
        <w:t xml:space="preserve">16. </w:t>
      </w:r>
      <w:r w:rsidRPr="00656F4E">
        <w:rPr>
          <w:rFonts w:asciiTheme="majorBidi" w:hAnsiTheme="majorBidi" w:cstheme="majorBidi"/>
          <w:bCs/>
        </w:rPr>
        <w:t xml:space="preserve"> </w:t>
      </w:r>
    </w:p>
    <w:p w14:paraId="757E609D" w14:textId="77777777" w:rsidR="00316C40" w:rsidRDefault="00316C40" w:rsidP="0086522F">
      <w:pPr>
        <w:jc w:val="both"/>
        <w:rPr>
          <w:rFonts w:asciiTheme="majorBidi" w:hAnsiTheme="majorBidi" w:cstheme="majorBidi"/>
          <w:b/>
          <w:bCs/>
        </w:rPr>
      </w:pPr>
    </w:p>
    <w:p w14:paraId="176032B8" w14:textId="26A7958A" w:rsidR="00316C40" w:rsidRDefault="00316C40" w:rsidP="00316C40">
      <w:pPr>
        <w:ind w:left="2977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Tisztelttel</w:t>
      </w:r>
    </w:p>
    <w:p w14:paraId="3A6D9025" w14:textId="77777777" w:rsidR="00D24E50" w:rsidRDefault="00D24E50" w:rsidP="00316C40">
      <w:pPr>
        <w:ind w:left="2977"/>
        <w:rPr>
          <w:rFonts w:asciiTheme="majorBidi" w:hAnsiTheme="majorBidi" w:cstheme="majorBidi"/>
          <w:b/>
          <w:bCs/>
        </w:rPr>
      </w:pPr>
    </w:p>
    <w:p w14:paraId="0F08B1B9" w14:textId="3E2B1F65" w:rsidR="00316C40" w:rsidRDefault="00316C40" w:rsidP="00316C40">
      <w:pPr>
        <w:ind w:left="2977"/>
        <w:jc w:val="center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Kálmán László</w:t>
      </w:r>
    </w:p>
    <w:p w14:paraId="3F774167" w14:textId="17B9A081" w:rsidR="0033113C" w:rsidRPr="00656F4E" w:rsidRDefault="00316C40" w:rsidP="00656F4E">
      <w:pPr>
        <w:ind w:left="2977"/>
        <w:jc w:val="center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igazgató</w:t>
      </w:r>
    </w:p>
    <w:sectPr w:rsidR="0033113C" w:rsidRPr="00656F4E" w:rsidSect="009A4938">
      <w:headerReference w:type="even" r:id="rId9"/>
      <w:footerReference w:type="default" r:id="rId10"/>
      <w:type w:val="continuous"/>
      <w:pgSz w:w="11906" w:h="16838" w:code="9"/>
      <w:pgMar w:top="851" w:right="1417" w:bottom="709" w:left="168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3DDE35" w14:textId="77777777" w:rsidR="002C2B25" w:rsidRDefault="002C2B25">
      <w:r>
        <w:separator/>
      </w:r>
    </w:p>
  </w:endnote>
  <w:endnote w:type="continuationSeparator" w:id="0">
    <w:p w14:paraId="216A29AF" w14:textId="77777777" w:rsidR="002C2B25" w:rsidRDefault="002C2B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93543492"/>
      <w:docPartObj>
        <w:docPartGallery w:val="Page Numbers (Bottom of Page)"/>
        <w:docPartUnique/>
      </w:docPartObj>
    </w:sdtPr>
    <w:sdtEndPr/>
    <w:sdtContent>
      <w:p w14:paraId="52AAAAE3" w14:textId="628DE1AF" w:rsidR="00656F4E" w:rsidRDefault="00656F4E">
        <w:pPr>
          <w:pStyle w:val="ll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1E87F343" w14:textId="77777777" w:rsidR="00B97447" w:rsidRDefault="00B97447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B5FC87" w14:textId="77777777" w:rsidR="002C2B25" w:rsidRDefault="002C2B25">
      <w:r>
        <w:separator/>
      </w:r>
    </w:p>
  </w:footnote>
  <w:footnote w:type="continuationSeparator" w:id="0">
    <w:p w14:paraId="1EE306B9" w14:textId="77777777" w:rsidR="002C2B25" w:rsidRDefault="002C2B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75668F" w14:textId="77777777" w:rsidR="00721AC6" w:rsidRDefault="00721AC6" w:rsidP="005C67DB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A9328C">
      <w:rPr>
        <w:rStyle w:val="Oldalszm"/>
        <w:noProof/>
      </w:rPr>
      <w:t>2</w:t>
    </w:r>
    <w:r>
      <w:rPr>
        <w:rStyle w:val="Oldalszm"/>
      </w:rPr>
      <w:fldChar w:fldCharType="end"/>
    </w:r>
  </w:p>
  <w:p w14:paraId="10EC7869" w14:textId="77777777" w:rsidR="00721AC6" w:rsidRDefault="00721AC6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2420C"/>
    <w:multiLevelType w:val="multilevel"/>
    <w:tmpl w:val="5B2627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15B30A2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84D1712"/>
    <w:multiLevelType w:val="multilevel"/>
    <w:tmpl w:val="DF6495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0ABA2B81"/>
    <w:multiLevelType w:val="multilevel"/>
    <w:tmpl w:val="DF6495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0BEA37DC"/>
    <w:multiLevelType w:val="hybridMultilevel"/>
    <w:tmpl w:val="876E24F4"/>
    <w:lvl w:ilvl="0" w:tplc="040E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CC2B412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E90A8A"/>
    <w:multiLevelType w:val="multilevel"/>
    <w:tmpl w:val="DF6495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3222B8D"/>
    <w:multiLevelType w:val="multilevel"/>
    <w:tmpl w:val="DB54E076"/>
    <w:lvl w:ilvl="0">
      <w:start w:val="1"/>
      <w:numFmt w:val="decimal"/>
      <w:lvlText w:val="%1."/>
      <w:lvlJc w:val="left"/>
      <w:pPr>
        <w:ind w:left="1146" w:hanging="360"/>
      </w:pPr>
    </w:lvl>
    <w:lvl w:ilvl="1">
      <w:start w:val="16"/>
      <w:numFmt w:val="decimal"/>
      <w:isLgl/>
      <w:lvlText w:val="%1.%2."/>
      <w:lvlJc w:val="left"/>
      <w:pPr>
        <w:ind w:left="1266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1800"/>
      </w:pPr>
      <w:rPr>
        <w:rFonts w:hint="default"/>
      </w:rPr>
    </w:lvl>
  </w:abstractNum>
  <w:abstractNum w:abstractNumId="7" w15:restartNumberingAfterBreak="0">
    <w:nsid w:val="16590802"/>
    <w:multiLevelType w:val="singleLevel"/>
    <w:tmpl w:val="7848E722"/>
    <w:lvl w:ilvl="0">
      <w:start w:val="1"/>
      <w:numFmt w:val="lowerLetter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1DC41727"/>
    <w:multiLevelType w:val="multilevel"/>
    <w:tmpl w:val="5B2627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1EB13078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0ED5D1C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0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00E3F58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05E4D9F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33DB16EC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6924CF8"/>
    <w:multiLevelType w:val="hybridMultilevel"/>
    <w:tmpl w:val="0C70A608"/>
    <w:lvl w:ilvl="0" w:tplc="040E0011">
      <w:start w:val="1"/>
      <w:numFmt w:val="decimal"/>
      <w:lvlText w:val="%1)"/>
      <w:lvlJc w:val="left"/>
      <w:pPr>
        <w:ind w:left="1428" w:hanging="360"/>
      </w:pPr>
    </w:lvl>
    <w:lvl w:ilvl="1" w:tplc="040E0019">
      <w:start w:val="1"/>
      <w:numFmt w:val="lowerLetter"/>
      <w:lvlText w:val="%2."/>
      <w:lvlJc w:val="left"/>
      <w:pPr>
        <w:ind w:left="2148" w:hanging="360"/>
      </w:pPr>
    </w:lvl>
    <w:lvl w:ilvl="2" w:tplc="040E001B">
      <w:start w:val="1"/>
      <w:numFmt w:val="lowerRoman"/>
      <w:lvlText w:val="%3."/>
      <w:lvlJc w:val="right"/>
      <w:pPr>
        <w:ind w:left="2868" w:hanging="180"/>
      </w:pPr>
    </w:lvl>
    <w:lvl w:ilvl="3" w:tplc="040E000F">
      <w:start w:val="1"/>
      <w:numFmt w:val="decimal"/>
      <w:lvlText w:val="%4."/>
      <w:lvlJc w:val="left"/>
      <w:pPr>
        <w:ind w:left="3588" w:hanging="360"/>
      </w:pPr>
    </w:lvl>
    <w:lvl w:ilvl="4" w:tplc="040E0019">
      <w:start w:val="1"/>
      <w:numFmt w:val="lowerLetter"/>
      <w:lvlText w:val="%5."/>
      <w:lvlJc w:val="left"/>
      <w:pPr>
        <w:ind w:left="4308" w:hanging="360"/>
      </w:pPr>
    </w:lvl>
    <w:lvl w:ilvl="5" w:tplc="040E001B">
      <w:start w:val="1"/>
      <w:numFmt w:val="lowerRoman"/>
      <w:lvlText w:val="%6."/>
      <w:lvlJc w:val="right"/>
      <w:pPr>
        <w:ind w:left="5028" w:hanging="180"/>
      </w:pPr>
    </w:lvl>
    <w:lvl w:ilvl="6" w:tplc="040E000F">
      <w:start w:val="1"/>
      <w:numFmt w:val="decimal"/>
      <w:lvlText w:val="%7."/>
      <w:lvlJc w:val="left"/>
      <w:pPr>
        <w:ind w:left="5748" w:hanging="360"/>
      </w:pPr>
    </w:lvl>
    <w:lvl w:ilvl="7" w:tplc="040E0019">
      <w:start w:val="1"/>
      <w:numFmt w:val="lowerLetter"/>
      <w:lvlText w:val="%8."/>
      <w:lvlJc w:val="left"/>
      <w:pPr>
        <w:ind w:left="6468" w:hanging="360"/>
      </w:pPr>
    </w:lvl>
    <w:lvl w:ilvl="8" w:tplc="040E001B">
      <w:start w:val="1"/>
      <w:numFmt w:val="lowerRoman"/>
      <w:lvlText w:val="%9."/>
      <w:lvlJc w:val="right"/>
      <w:pPr>
        <w:ind w:left="7188" w:hanging="180"/>
      </w:pPr>
    </w:lvl>
  </w:abstractNum>
  <w:abstractNum w:abstractNumId="15" w15:restartNumberingAfterBreak="0">
    <w:nsid w:val="36E40D7B"/>
    <w:multiLevelType w:val="hybridMultilevel"/>
    <w:tmpl w:val="3A203594"/>
    <w:lvl w:ilvl="0" w:tplc="F010346A">
      <w:start w:val="202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AB6631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49D7021E"/>
    <w:multiLevelType w:val="hybridMultilevel"/>
    <w:tmpl w:val="E0DE5C7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D92A57"/>
    <w:multiLevelType w:val="hybridMultilevel"/>
    <w:tmpl w:val="E40AFC3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547F73"/>
    <w:multiLevelType w:val="multilevel"/>
    <w:tmpl w:val="C8C0FAB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strike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50D37E61"/>
    <w:multiLevelType w:val="hybridMultilevel"/>
    <w:tmpl w:val="B00E8686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60162F"/>
    <w:multiLevelType w:val="hybridMultilevel"/>
    <w:tmpl w:val="83F6F562"/>
    <w:lvl w:ilvl="0" w:tplc="F9D87A76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 w:tplc="555C4498">
      <w:start w:val="1"/>
      <w:numFmt w:val="lowerLetter"/>
      <w:lvlText w:val="%2)"/>
      <w:lvlJc w:val="left"/>
      <w:pPr>
        <w:ind w:left="1097" w:hanging="360"/>
      </w:pPr>
      <w:rPr>
        <w:rFonts w:cs="Times New Roman"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1817"/>
        </w:tabs>
        <w:ind w:left="1817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tabs>
          <w:tab w:val="num" w:pos="2537"/>
        </w:tabs>
        <w:ind w:left="2537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tabs>
          <w:tab w:val="num" w:pos="3257"/>
        </w:tabs>
        <w:ind w:left="3257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tabs>
          <w:tab w:val="num" w:pos="3977"/>
        </w:tabs>
        <w:ind w:left="3977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tabs>
          <w:tab w:val="num" w:pos="4697"/>
        </w:tabs>
        <w:ind w:left="4697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tabs>
          <w:tab w:val="num" w:pos="5417"/>
        </w:tabs>
        <w:ind w:left="5417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tabs>
          <w:tab w:val="num" w:pos="6137"/>
        </w:tabs>
        <w:ind w:left="6137" w:hanging="180"/>
      </w:pPr>
      <w:rPr>
        <w:rFonts w:cs="Times New Roman"/>
      </w:rPr>
    </w:lvl>
  </w:abstractNum>
  <w:abstractNum w:abstractNumId="22" w15:restartNumberingAfterBreak="0">
    <w:nsid w:val="59DF7621"/>
    <w:multiLevelType w:val="multilevel"/>
    <w:tmpl w:val="FC6436A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278" w:hanging="57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23" w15:restartNumberingAfterBreak="0">
    <w:nsid w:val="5C3B0801"/>
    <w:multiLevelType w:val="multilevel"/>
    <w:tmpl w:val="2D82485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992" w:hanging="432"/>
      </w:pPr>
      <w:rPr>
        <w:strike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60072DCC"/>
    <w:multiLevelType w:val="hybridMultilevel"/>
    <w:tmpl w:val="A0FC7D2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BD76FE"/>
    <w:multiLevelType w:val="hybridMultilevel"/>
    <w:tmpl w:val="678CC7D4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8066B0"/>
    <w:multiLevelType w:val="hybridMultilevel"/>
    <w:tmpl w:val="782CBF6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2C405A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6C722F26"/>
    <w:multiLevelType w:val="multilevel"/>
    <w:tmpl w:val="5B2627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6C787893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76624C63"/>
    <w:multiLevelType w:val="multilevel"/>
    <w:tmpl w:val="49247A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7BDA1F3F"/>
    <w:multiLevelType w:val="singleLevel"/>
    <w:tmpl w:val="69CC4D16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  <w:rPr>
        <w:rFonts w:cs="Times New Roman"/>
      </w:rPr>
    </w:lvl>
  </w:abstractNum>
  <w:num w:numId="1" w16cid:durableId="1349914485">
    <w:abstractNumId w:val="27"/>
  </w:num>
  <w:num w:numId="2" w16cid:durableId="1993873123">
    <w:abstractNumId w:val="6"/>
  </w:num>
  <w:num w:numId="3" w16cid:durableId="312489201">
    <w:abstractNumId w:val="29"/>
  </w:num>
  <w:num w:numId="4" w16cid:durableId="1855416378">
    <w:abstractNumId w:val="26"/>
  </w:num>
  <w:num w:numId="5" w16cid:durableId="1229462352">
    <w:abstractNumId w:val="22"/>
  </w:num>
  <w:num w:numId="6" w16cid:durableId="900940137">
    <w:abstractNumId w:val="27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680" w:hanging="51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7" w16cid:durableId="499005358">
    <w:abstractNumId w:val="9"/>
  </w:num>
  <w:num w:numId="8" w16cid:durableId="954675223">
    <w:abstractNumId w:val="30"/>
  </w:num>
  <w:num w:numId="9" w16cid:durableId="2126608711">
    <w:abstractNumId w:val="0"/>
  </w:num>
  <w:num w:numId="10" w16cid:durableId="19553356">
    <w:abstractNumId w:val="28"/>
  </w:num>
  <w:num w:numId="11" w16cid:durableId="363948993">
    <w:abstractNumId w:val="28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792" w:hanging="508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2" w16cid:durableId="39981425">
    <w:abstractNumId w:val="8"/>
  </w:num>
  <w:num w:numId="13" w16cid:durableId="1810659996">
    <w:abstractNumId w:val="8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792" w:hanging="508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4" w16cid:durableId="1117532024">
    <w:abstractNumId w:val="13"/>
  </w:num>
  <w:num w:numId="15" w16cid:durableId="785658672">
    <w:abstractNumId w:val="10"/>
  </w:num>
  <w:num w:numId="16" w16cid:durableId="1279919093">
    <w:abstractNumId w:val="12"/>
  </w:num>
  <w:num w:numId="17" w16cid:durableId="949628145">
    <w:abstractNumId w:val="19"/>
  </w:num>
  <w:num w:numId="18" w16cid:durableId="1906448584">
    <w:abstractNumId w:val="19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792" w:hanging="508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808790791">
    <w:abstractNumId w:val="28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792" w:hanging="508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20" w16cid:durableId="916132838">
    <w:abstractNumId w:val="19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4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21" w16cid:durableId="1481340350">
    <w:abstractNumId w:val="1"/>
  </w:num>
  <w:num w:numId="22" w16cid:durableId="916209620">
    <w:abstractNumId w:val="23"/>
  </w:num>
  <w:num w:numId="23" w16cid:durableId="2122914448">
    <w:abstractNumId w:val="16"/>
  </w:num>
  <w:num w:numId="24" w16cid:durableId="735476026">
    <w:abstractNumId w:val="11"/>
  </w:num>
  <w:num w:numId="25" w16cid:durableId="599030383">
    <w:abstractNumId w:val="19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964" w:hanging="567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26" w16cid:durableId="2126996471">
    <w:abstractNumId w:val="2"/>
    <w:lvlOverride w:ilvl="0">
      <w:lvl w:ilvl="0">
        <w:start w:val="1"/>
        <w:numFmt w:val="decimal"/>
        <w:lvlText w:val="%1."/>
        <w:lvlJc w:val="left"/>
        <w:pPr>
          <w:ind w:left="680" w:hanging="32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780" w:hanging="42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080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080" w:hanging="72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44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1800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160" w:hanging="1800"/>
        </w:pPr>
        <w:rPr>
          <w:rFonts w:hint="default"/>
        </w:rPr>
      </w:lvl>
    </w:lvlOverride>
  </w:num>
  <w:num w:numId="27" w16cid:durableId="1655795598">
    <w:abstractNumId w:val="19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792" w:hanging="508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021" w:hanging="45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28" w16cid:durableId="603466294">
    <w:abstractNumId w:val="16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71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29" w16cid:durableId="13270551">
    <w:abstractNumId w:val="3"/>
  </w:num>
  <w:num w:numId="30" w16cid:durableId="775295432">
    <w:abstractNumId w:val="5"/>
  </w:num>
  <w:num w:numId="31" w16cid:durableId="2041932372">
    <w:abstractNumId w:val="7"/>
  </w:num>
  <w:num w:numId="32" w16cid:durableId="1092119753">
    <w:abstractNumId w:val="7"/>
    <w:lvlOverride w:ilvl="0">
      <w:lvl w:ilvl="0">
        <w:start w:val="2"/>
        <w:numFmt w:val="lowerLetter"/>
        <w:lvlText w:val="%1)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33" w16cid:durableId="1852332364">
    <w:abstractNumId w:val="7"/>
    <w:lvlOverride w:ilvl="0">
      <w:lvl w:ilvl="0">
        <w:start w:val="3"/>
        <w:numFmt w:val="lowerLetter"/>
        <w:lvlText w:val="%1)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34" w16cid:durableId="1224952004">
    <w:abstractNumId w:val="7"/>
    <w:lvlOverride w:ilvl="0">
      <w:lvl w:ilvl="0">
        <w:start w:val="4"/>
        <w:numFmt w:val="lowerLetter"/>
        <w:lvlText w:val="%1)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35" w16cid:durableId="1243489813">
    <w:abstractNumId w:val="21"/>
  </w:num>
  <w:num w:numId="36" w16cid:durableId="942804860">
    <w:abstractNumId w:val="4"/>
  </w:num>
  <w:num w:numId="37" w16cid:durableId="1376782151">
    <w:abstractNumId w:val="31"/>
  </w:num>
  <w:num w:numId="38" w16cid:durableId="1272783188">
    <w:abstractNumId w:val="15"/>
  </w:num>
  <w:num w:numId="39" w16cid:durableId="489561732">
    <w:abstractNumId w:val="25"/>
  </w:num>
  <w:num w:numId="40" w16cid:durableId="126166333">
    <w:abstractNumId w:val="24"/>
  </w:num>
  <w:num w:numId="41" w16cid:durableId="1168011743">
    <w:abstractNumId w:val="17"/>
  </w:num>
  <w:num w:numId="42" w16cid:durableId="42010356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84385833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44750403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2814423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884413136">
    <w:abstractNumId w:val="18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5D3C"/>
    <w:rsid w:val="00000DE9"/>
    <w:rsid w:val="00002A95"/>
    <w:rsid w:val="00003A8D"/>
    <w:rsid w:val="000060A1"/>
    <w:rsid w:val="00007E8C"/>
    <w:rsid w:val="00010A0F"/>
    <w:rsid w:val="00011576"/>
    <w:rsid w:val="0001529D"/>
    <w:rsid w:val="00015D96"/>
    <w:rsid w:val="00016DD7"/>
    <w:rsid w:val="000176A3"/>
    <w:rsid w:val="0002213E"/>
    <w:rsid w:val="00023B2F"/>
    <w:rsid w:val="000314FB"/>
    <w:rsid w:val="0003282D"/>
    <w:rsid w:val="0003320A"/>
    <w:rsid w:val="00050742"/>
    <w:rsid w:val="0005157C"/>
    <w:rsid w:val="000521BA"/>
    <w:rsid w:val="000562E8"/>
    <w:rsid w:val="000601FD"/>
    <w:rsid w:val="00062C72"/>
    <w:rsid w:val="00064B12"/>
    <w:rsid w:val="000773F0"/>
    <w:rsid w:val="0008009A"/>
    <w:rsid w:val="0009167E"/>
    <w:rsid w:val="000964B4"/>
    <w:rsid w:val="00097021"/>
    <w:rsid w:val="000A32FB"/>
    <w:rsid w:val="000A67BF"/>
    <w:rsid w:val="000B01B4"/>
    <w:rsid w:val="000B0DFC"/>
    <w:rsid w:val="000B61DC"/>
    <w:rsid w:val="000B63AD"/>
    <w:rsid w:val="000C1BED"/>
    <w:rsid w:val="000C1D00"/>
    <w:rsid w:val="000C2F87"/>
    <w:rsid w:val="000C44DC"/>
    <w:rsid w:val="000D1063"/>
    <w:rsid w:val="000E00F3"/>
    <w:rsid w:val="000E2BFD"/>
    <w:rsid w:val="000F3329"/>
    <w:rsid w:val="000F55CC"/>
    <w:rsid w:val="001044CC"/>
    <w:rsid w:val="00106D21"/>
    <w:rsid w:val="00110DAA"/>
    <w:rsid w:val="00115D96"/>
    <w:rsid w:val="001204DD"/>
    <w:rsid w:val="00121759"/>
    <w:rsid w:val="00122E32"/>
    <w:rsid w:val="00123497"/>
    <w:rsid w:val="00123789"/>
    <w:rsid w:val="00131E25"/>
    <w:rsid w:val="0013416D"/>
    <w:rsid w:val="0013438A"/>
    <w:rsid w:val="00135664"/>
    <w:rsid w:val="001425DD"/>
    <w:rsid w:val="00144C32"/>
    <w:rsid w:val="00151147"/>
    <w:rsid w:val="00153A84"/>
    <w:rsid w:val="0015563E"/>
    <w:rsid w:val="001557DA"/>
    <w:rsid w:val="00156BC4"/>
    <w:rsid w:val="00156FA0"/>
    <w:rsid w:val="00162E7E"/>
    <w:rsid w:val="00167420"/>
    <w:rsid w:val="001721A0"/>
    <w:rsid w:val="0017335E"/>
    <w:rsid w:val="00175339"/>
    <w:rsid w:val="00175452"/>
    <w:rsid w:val="001766F0"/>
    <w:rsid w:val="00177CC9"/>
    <w:rsid w:val="00180D36"/>
    <w:rsid w:val="00183AA5"/>
    <w:rsid w:val="001863E8"/>
    <w:rsid w:val="00190FE7"/>
    <w:rsid w:val="00191595"/>
    <w:rsid w:val="00194425"/>
    <w:rsid w:val="00196364"/>
    <w:rsid w:val="00196665"/>
    <w:rsid w:val="00197524"/>
    <w:rsid w:val="001A688C"/>
    <w:rsid w:val="001A7B70"/>
    <w:rsid w:val="001B2BEE"/>
    <w:rsid w:val="001B50C0"/>
    <w:rsid w:val="001B7F2D"/>
    <w:rsid w:val="001C18CB"/>
    <w:rsid w:val="001C7A2A"/>
    <w:rsid w:val="001D1C09"/>
    <w:rsid w:val="001D4A44"/>
    <w:rsid w:val="001E0D3C"/>
    <w:rsid w:val="001E0F8B"/>
    <w:rsid w:val="001E2B46"/>
    <w:rsid w:val="001E2D7E"/>
    <w:rsid w:val="001E57B1"/>
    <w:rsid w:val="001E5885"/>
    <w:rsid w:val="001E6DB4"/>
    <w:rsid w:val="001F65D0"/>
    <w:rsid w:val="001F6A0E"/>
    <w:rsid w:val="001F7037"/>
    <w:rsid w:val="00205D62"/>
    <w:rsid w:val="0020786C"/>
    <w:rsid w:val="00210655"/>
    <w:rsid w:val="002179CD"/>
    <w:rsid w:val="00225EC8"/>
    <w:rsid w:val="00231EEC"/>
    <w:rsid w:val="0023547F"/>
    <w:rsid w:val="00235491"/>
    <w:rsid w:val="00237953"/>
    <w:rsid w:val="0024257A"/>
    <w:rsid w:val="00242829"/>
    <w:rsid w:val="00243B8A"/>
    <w:rsid w:val="002459D7"/>
    <w:rsid w:val="00245C4C"/>
    <w:rsid w:val="002650E7"/>
    <w:rsid w:val="0027574B"/>
    <w:rsid w:val="00275AB5"/>
    <w:rsid w:val="00280AE8"/>
    <w:rsid w:val="002840D0"/>
    <w:rsid w:val="00284E87"/>
    <w:rsid w:val="00293E3E"/>
    <w:rsid w:val="002A1BED"/>
    <w:rsid w:val="002A5D3C"/>
    <w:rsid w:val="002B5835"/>
    <w:rsid w:val="002B694F"/>
    <w:rsid w:val="002C0F62"/>
    <w:rsid w:val="002C2B25"/>
    <w:rsid w:val="002C756C"/>
    <w:rsid w:val="002D196B"/>
    <w:rsid w:val="002D547A"/>
    <w:rsid w:val="002D5924"/>
    <w:rsid w:val="002D7689"/>
    <w:rsid w:val="002E4279"/>
    <w:rsid w:val="002E5892"/>
    <w:rsid w:val="002E7BEC"/>
    <w:rsid w:val="003004B2"/>
    <w:rsid w:val="00301B2F"/>
    <w:rsid w:val="003021F6"/>
    <w:rsid w:val="003045BD"/>
    <w:rsid w:val="00314267"/>
    <w:rsid w:val="00315F7A"/>
    <w:rsid w:val="00316C40"/>
    <w:rsid w:val="00317FC5"/>
    <w:rsid w:val="00322816"/>
    <w:rsid w:val="003243D9"/>
    <w:rsid w:val="00330021"/>
    <w:rsid w:val="0033113C"/>
    <w:rsid w:val="0033137A"/>
    <w:rsid w:val="003328D9"/>
    <w:rsid w:val="00333866"/>
    <w:rsid w:val="00333CB4"/>
    <w:rsid w:val="003365C2"/>
    <w:rsid w:val="00337DD1"/>
    <w:rsid w:val="00341B2A"/>
    <w:rsid w:val="0034270D"/>
    <w:rsid w:val="00350D3D"/>
    <w:rsid w:val="003533E1"/>
    <w:rsid w:val="00355206"/>
    <w:rsid w:val="00355B86"/>
    <w:rsid w:val="00356FAD"/>
    <w:rsid w:val="00370BF6"/>
    <w:rsid w:val="003710EE"/>
    <w:rsid w:val="003744D1"/>
    <w:rsid w:val="00375687"/>
    <w:rsid w:val="00377973"/>
    <w:rsid w:val="003813B7"/>
    <w:rsid w:val="00391D6D"/>
    <w:rsid w:val="0039450C"/>
    <w:rsid w:val="003A704E"/>
    <w:rsid w:val="003B1188"/>
    <w:rsid w:val="003B50D3"/>
    <w:rsid w:val="003C09E1"/>
    <w:rsid w:val="003C518A"/>
    <w:rsid w:val="003C6703"/>
    <w:rsid w:val="003D3B73"/>
    <w:rsid w:val="003D664E"/>
    <w:rsid w:val="003E1369"/>
    <w:rsid w:val="003F0390"/>
    <w:rsid w:val="003F0F18"/>
    <w:rsid w:val="003F32F2"/>
    <w:rsid w:val="004029E1"/>
    <w:rsid w:val="00410C3B"/>
    <w:rsid w:val="00417EF6"/>
    <w:rsid w:val="00426191"/>
    <w:rsid w:val="00426B37"/>
    <w:rsid w:val="0042770D"/>
    <w:rsid w:val="004303B8"/>
    <w:rsid w:val="00432BB0"/>
    <w:rsid w:val="00435120"/>
    <w:rsid w:val="00435128"/>
    <w:rsid w:val="004437DE"/>
    <w:rsid w:val="0044509C"/>
    <w:rsid w:val="004473C1"/>
    <w:rsid w:val="0044774D"/>
    <w:rsid w:val="00450606"/>
    <w:rsid w:val="00452F0E"/>
    <w:rsid w:val="00452F19"/>
    <w:rsid w:val="0045497F"/>
    <w:rsid w:val="00454B45"/>
    <w:rsid w:val="00455258"/>
    <w:rsid w:val="00462B4B"/>
    <w:rsid w:val="00465979"/>
    <w:rsid w:val="0046694C"/>
    <w:rsid w:val="00472930"/>
    <w:rsid w:val="00472D83"/>
    <w:rsid w:val="00476093"/>
    <w:rsid w:val="004A78EF"/>
    <w:rsid w:val="004B4456"/>
    <w:rsid w:val="004B5242"/>
    <w:rsid w:val="004C2409"/>
    <w:rsid w:val="004C43E5"/>
    <w:rsid w:val="004C59B7"/>
    <w:rsid w:val="004C61FD"/>
    <w:rsid w:val="004D0DEE"/>
    <w:rsid w:val="004D3FC5"/>
    <w:rsid w:val="004D76A2"/>
    <w:rsid w:val="004E53D8"/>
    <w:rsid w:val="004F1E8B"/>
    <w:rsid w:val="004F357B"/>
    <w:rsid w:val="004F3DDE"/>
    <w:rsid w:val="004F3E59"/>
    <w:rsid w:val="004F44E2"/>
    <w:rsid w:val="004F78F5"/>
    <w:rsid w:val="004F7AFC"/>
    <w:rsid w:val="00500E06"/>
    <w:rsid w:val="00502E28"/>
    <w:rsid w:val="0050326F"/>
    <w:rsid w:val="00504ECD"/>
    <w:rsid w:val="0051596F"/>
    <w:rsid w:val="00520AB9"/>
    <w:rsid w:val="00520D4B"/>
    <w:rsid w:val="00523405"/>
    <w:rsid w:val="00525157"/>
    <w:rsid w:val="00530B7C"/>
    <w:rsid w:val="00535F34"/>
    <w:rsid w:val="00541AD5"/>
    <w:rsid w:val="0054662E"/>
    <w:rsid w:val="00547B36"/>
    <w:rsid w:val="00557EB6"/>
    <w:rsid w:val="005605F3"/>
    <w:rsid w:val="00566AC8"/>
    <w:rsid w:val="00577462"/>
    <w:rsid w:val="00582875"/>
    <w:rsid w:val="005832A3"/>
    <w:rsid w:val="005855FD"/>
    <w:rsid w:val="0059271A"/>
    <w:rsid w:val="0059352A"/>
    <w:rsid w:val="00594F3D"/>
    <w:rsid w:val="005951BD"/>
    <w:rsid w:val="005A0E07"/>
    <w:rsid w:val="005A3F04"/>
    <w:rsid w:val="005A6E02"/>
    <w:rsid w:val="005B397D"/>
    <w:rsid w:val="005B45BD"/>
    <w:rsid w:val="005B5608"/>
    <w:rsid w:val="005B6251"/>
    <w:rsid w:val="005C67DB"/>
    <w:rsid w:val="005C7226"/>
    <w:rsid w:val="005D077C"/>
    <w:rsid w:val="005D18CA"/>
    <w:rsid w:val="005D2E48"/>
    <w:rsid w:val="005D73D3"/>
    <w:rsid w:val="005E34BA"/>
    <w:rsid w:val="005E3E8C"/>
    <w:rsid w:val="005E71F5"/>
    <w:rsid w:val="005F0B2E"/>
    <w:rsid w:val="005F14CE"/>
    <w:rsid w:val="005F5C29"/>
    <w:rsid w:val="005F6577"/>
    <w:rsid w:val="00600C93"/>
    <w:rsid w:val="00604087"/>
    <w:rsid w:val="00604F4F"/>
    <w:rsid w:val="006174E4"/>
    <w:rsid w:val="00617F81"/>
    <w:rsid w:val="00630722"/>
    <w:rsid w:val="006344E8"/>
    <w:rsid w:val="006478E3"/>
    <w:rsid w:val="00656F4E"/>
    <w:rsid w:val="006576C0"/>
    <w:rsid w:val="00661C50"/>
    <w:rsid w:val="006629AC"/>
    <w:rsid w:val="00666766"/>
    <w:rsid w:val="00675C0F"/>
    <w:rsid w:val="0067722C"/>
    <w:rsid w:val="006823AE"/>
    <w:rsid w:val="00682765"/>
    <w:rsid w:val="00684D26"/>
    <w:rsid w:val="0068641C"/>
    <w:rsid w:val="006866B6"/>
    <w:rsid w:val="00686CE8"/>
    <w:rsid w:val="0069058A"/>
    <w:rsid w:val="006912DC"/>
    <w:rsid w:val="00694777"/>
    <w:rsid w:val="006976A2"/>
    <w:rsid w:val="006A08CC"/>
    <w:rsid w:val="006A28F0"/>
    <w:rsid w:val="006A3E9A"/>
    <w:rsid w:val="006A4E25"/>
    <w:rsid w:val="006A5621"/>
    <w:rsid w:val="006A6E6B"/>
    <w:rsid w:val="006A70F1"/>
    <w:rsid w:val="006A7553"/>
    <w:rsid w:val="006A78D5"/>
    <w:rsid w:val="006B1A57"/>
    <w:rsid w:val="006B55C7"/>
    <w:rsid w:val="006B6B2C"/>
    <w:rsid w:val="006B7526"/>
    <w:rsid w:val="006D00AA"/>
    <w:rsid w:val="006D39BD"/>
    <w:rsid w:val="006E2078"/>
    <w:rsid w:val="006E26D4"/>
    <w:rsid w:val="006E3769"/>
    <w:rsid w:val="006E49D7"/>
    <w:rsid w:val="006F07C2"/>
    <w:rsid w:val="006F5ED9"/>
    <w:rsid w:val="00704262"/>
    <w:rsid w:val="00704C2A"/>
    <w:rsid w:val="00710856"/>
    <w:rsid w:val="00710EF4"/>
    <w:rsid w:val="00712E74"/>
    <w:rsid w:val="007165FC"/>
    <w:rsid w:val="0072179E"/>
    <w:rsid w:val="00721AC6"/>
    <w:rsid w:val="00727AA4"/>
    <w:rsid w:val="007332E8"/>
    <w:rsid w:val="0073495D"/>
    <w:rsid w:val="007362F1"/>
    <w:rsid w:val="00736DB9"/>
    <w:rsid w:val="007409B9"/>
    <w:rsid w:val="007435F8"/>
    <w:rsid w:val="00745E83"/>
    <w:rsid w:val="00746FE6"/>
    <w:rsid w:val="00751EE1"/>
    <w:rsid w:val="0075206D"/>
    <w:rsid w:val="007529AE"/>
    <w:rsid w:val="0076047F"/>
    <w:rsid w:val="0076176D"/>
    <w:rsid w:val="00773EDE"/>
    <w:rsid w:val="007753E3"/>
    <w:rsid w:val="007764D7"/>
    <w:rsid w:val="00776DE2"/>
    <w:rsid w:val="00783F1C"/>
    <w:rsid w:val="007911CA"/>
    <w:rsid w:val="0079570D"/>
    <w:rsid w:val="00796076"/>
    <w:rsid w:val="0079614D"/>
    <w:rsid w:val="007A3B08"/>
    <w:rsid w:val="007B6A4E"/>
    <w:rsid w:val="007C4FBF"/>
    <w:rsid w:val="007C6848"/>
    <w:rsid w:val="007C692A"/>
    <w:rsid w:val="007C6D2E"/>
    <w:rsid w:val="007D4DD1"/>
    <w:rsid w:val="007D5910"/>
    <w:rsid w:val="007E051D"/>
    <w:rsid w:val="007E0E70"/>
    <w:rsid w:val="007E1848"/>
    <w:rsid w:val="007E399F"/>
    <w:rsid w:val="007E76AF"/>
    <w:rsid w:val="007F18AF"/>
    <w:rsid w:val="007F1B74"/>
    <w:rsid w:val="007F469E"/>
    <w:rsid w:val="007F7936"/>
    <w:rsid w:val="007F7DDA"/>
    <w:rsid w:val="00801132"/>
    <w:rsid w:val="00801C15"/>
    <w:rsid w:val="00811998"/>
    <w:rsid w:val="00811F5B"/>
    <w:rsid w:val="00815ABC"/>
    <w:rsid w:val="008201D0"/>
    <w:rsid w:val="008253FA"/>
    <w:rsid w:val="00826366"/>
    <w:rsid w:val="0082695E"/>
    <w:rsid w:val="0083406B"/>
    <w:rsid w:val="008435BB"/>
    <w:rsid w:val="0084448C"/>
    <w:rsid w:val="00844565"/>
    <w:rsid w:val="00844DE8"/>
    <w:rsid w:val="0085048F"/>
    <w:rsid w:val="00851787"/>
    <w:rsid w:val="008542D0"/>
    <w:rsid w:val="00855A9C"/>
    <w:rsid w:val="00856322"/>
    <w:rsid w:val="008645B6"/>
    <w:rsid w:val="0086501A"/>
    <w:rsid w:val="0086522F"/>
    <w:rsid w:val="00865CA1"/>
    <w:rsid w:val="0087137F"/>
    <w:rsid w:val="008807ED"/>
    <w:rsid w:val="00884D84"/>
    <w:rsid w:val="0089217B"/>
    <w:rsid w:val="008923AE"/>
    <w:rsid w:val="00894027"/>
    <w:rsid w:val="0089547E"/>
    <w:rsid w:val="00896CF3"/>
    <w:rsid w:val="008B1406"/>
    <w:rsid w:val="008B226E"/>
    <w:rsid w:val="008B52E9"/>
    <w:rsid w:val="008B5D4E"/>
    <w:rsid w:val="008C2ED0"/>
    <w:rsid w:val="008C324D"/>
    <w:rsid w:val="008C42CA"/>
    <w:rsid w:val="008D0761"/>
    <w:rsid w:val="008D2375"/>
    <w:rsid w:val="008D3BD5"/>
    <w:rsid w:val="008E173F"/>
    <w:rsid w:val="008E1CCD"/>
    <w:rsid w:val="008E4C63"/>
    <w:rsid w:val="008E7D10"/>
    <w:rsid w:val="008F0016"/>
    <w:rsid w:val="008F0093"/>
    <w:rsid w:val="008F029A"/>
    <w:rsid w:val="008F0BDB"/>
    <w:rsid w:val="008F199C"/>
    <w:rsid w:val="008F2A7F"/>
    <w:rsid w:val="008F2F71"/>
    <w:rsid w:val="008F39B0"/>
    <w:rsid w:val="008F4A94"/>
    <w:rsid w:val="008F525C"/>
    <w:rsid w:val="009009FC"/>
    <w:rsid w:val="00903756"/>
    <w:rsid w:val="0090550E"/>
    <w:rsid w:val="009127FE"/>
    <w:rsid w:val="00913785"/>
    <w:rsid w:val="00914871"/>
    <w:rsid w:val="009176B2"/>
    <w:rsid w:val="00923D34"/>
    <w:rsid w:val="0092448D"/>
    <w:rsid w:val="00925C97"/>
    <w:rsid w:val="00925F1D"/>
    <w:rsid w:val="009260A0"/>
    <w:rsid w:val="009277FC"/>
    <w:rsid w:val="009279CC"/>
    <w:rsid w:val="009301A8"/>
    <w:rsid w:val="00931818"/>
    <w:rsid w:val="00932B6B"/>
    <w:rsid w:val="0093466A"/>
    <w:rsid w:val="00934B25"/>
    <w:rsid w:val="0095037A"/>
    <w:rsid w:val="00950529"/>
    <w:rsid w:val="00950FF4"/>
    <w:rsid w:val="009532D7"/>
    <w:rsid w:val="00963FD3"/>
    <w:rsid w:val="00971B90"/>
    <w:rsid w:val="00980D1A"/>
    <w:rsid w:val="009813AE"/>
    <w:rsid w:val="0098392D"/>
    <w:rsid w:val="00985D1A"/>
    <w:rsid w:val="00986386"/>
    <w:rsid w:val="00986B6C"/>
    <w:rsid w:val="009A0074"/>
    <w:rsid w:val="009A1CA7"/>
    <w:rsid w:val="009A2339"/>
    <w:rsid w:val="009A33B5"/>
    <w:rsid w:val="009A4938"/>
    <w:rsid w:val="009A52DD"/>
    <w:rsid w:val="009A7463"/>
    <w:rsid w:val="009B09E3"/>
    <w:rsid w:val="009B0E7F"/>
    <w:rsid w:val="009B1EA4"/>
    <w:rsid w:val="009C1D84"/>
    <w:rsid w:val="009C2EF4"/>
    <w:rsid w:val="009C4B68"/>
    <w:rsid w:val="009D0F79"/>
    <w:rsid w:val="009D1B23"/>
    <w:rsid w:val="009D25F9"/>
    <w:rsid w:val="009D4D45"/>
    <w:rsid w:val="009D5662"/>
    <w:rsid w:val="009D7B6A"/>
    <w:rsid w:val="009F4A21"/>
    <w:rsid w:val="009F4D2F"/>
    <w:rsid w:val="009F5467"/>
    <w:rsid w:val="00A01ADC"/>
    <w:rsid w:val="00A035BA"/>
    <w:rsid w:val="00A04884"/>
    <w:rsid w:val="00A07114"/>
    <w:rsid w:val="00A14907"/>
    <w:rsid w:val="00A16029"/>
    <w:rsid w:val="00A225D5"/>
    <w:rsid w:val="00A22A36"/>
    <w:rsid w:val="00A25349"/>
    <w:rsid w:val="00A3194B"/>
    <w:rsid w:val="00A34733"/>
    <w:rsid w:val="00A40D8A"/>
    <w:rsid w:val="00A4613F"/>
    <w:rsid w:val="00A46984"/>
    <w:rsid w:val="00A469E7"/>
    <w:rsid w:val="00A47C5C"/>
    <w:rsid w:val="00A53D79"/>
    <w:rsid w:val="00A564A1"/>
    <w:rsid w:val="00A61012"/>
    <w:rsid w:val="00A64974"/>
    <w:rsid w:val="00A67F38"/>
    <w:rsid w:val="00A76298"/>
    <w:rsid w:val="00A85112"/>
    <w:rsid w:val="00A9328C"/>
    <w:rsid w:val="00AA3706"/>
    <w:rsid w:val="00AA3EFB"/>
    <w:rsid w:val="00AA4967"/>
    <w:rsid w:val="00AA669F"/>
    <w:rsid w:val="00AA78F5"/>
    <w:rsid w:val="00AA7D78"/>
    <w:rsid w:val="00AB2DB2"/>
    <w:rsid w:val="00AB3D31"/>
    <w:rsid w:val="00AC1EEC"/>
    <w:rsid w:val="00AC383E"/>
    <w:rsid w:val="00AD3549"/>
    <w:rsid w:val="00AD7D7C"/>
    <w:rsid w:val="00AD7E24"/>
    <w:rsid w:val="00AE3F15"/>
    <w:rsid w:val="00AF2DD7"/>
    <w:rsid w:val="00AF2EB7"/>
    <w:rsid w:val="00AF2F5B"/>
    <w:rsid w:val="00AF32E9"/>
    <w:rsid w:val="00AF5994"/>
    <w:rsid w:val="00B03328"/>
    <w:rsid w:val="00B1147F"/>
    <w:rsid w:val="00B166F8"/>
    <w:rsid w:val="00B17516"/>
    <w:rsid w:val="00B212AE"/>
    <w:rsid w:val="00B32AF9"/>
    <w:rsid w:val="00B35AC8"/>
    <w:rsid w:val="00B37A62"/>
    <w:rsid w:val="00B46B0D"/>
    <w:rsid w:val="00B46FF5"/>
    <w:rsid w:val="00B53C6F"/>
    <w:rsid w:val="00B56832"/>
    <w:rsid w:val="00B70100"/>
    <w:rsid w:val="00B7763F"/>
    <w:rsid w:val="00B8148E"/>
    <w:rsid w:val="00B81DBF"/>
    <w:rsid w:val="00B86473"/>
    <w:rsid w:val="00B92031"/>
    <w:rsid w:val="00B95E88"/>
    <w:rsid w:val="00B97447"/>
    <w:rsid w:val="00BB088C"/>
    <w:rsid w:val="00BB1ADD"/>
    <w:rsid w:val="00BB24FC"/>
    <w:rsid w:val="00BB321E"/>
    <w:rsid w:val="00BB35F9"/>
    <w:rsid w:val="00BB43E3"/>
    <w:rsid w:val="00BC0700"/>
    <w:rsid w:val="00BC4DD4"/>
    <w:rsid w:val="00BC5963"/>
    <w:rsid w:val="00BC7533"/>
    <w:rsid w:val="00BC7CC6"/>
    <w:rsid w:val="00BD2390"/>
    <w:rsid w:val="00BD2EC3"/>
    <w:rsid w:val="00BD46D3"/>
    <w:rsid w:val="00BD5142"/>
    <w:rsid w:val="00BD7A76"/>
    <w:rsid w:val="00BD7FA2"/>
    <w:rsid w:val="00BE55CF"/>
    <w:rsid w:val="00BF0999"/>
    <w:rsid w:val="00BF3271"/>
    <w:rsid w:val="00BF3674"/>
    <w:rsid w:val="00BF36C8"/>
    <w:rsid w:val="00BF6E0E"/>
    <w:rsid w:val="00BF7A99"/>
    <w:rsid w:val="00C10A15"/>
    <w:rsid w:val="00C117D0"/>
    <w:rsid w:val="00C11839"/>
    <w:rsid w:val="00C11D83"/>
    <w:rsid w:val="00C120F7"/>
    <w:rsid w:val="00C12215"/>
    <w:rsid w:val="00C12954"/>
    <w:rsid w:val="00C13AFB"/>
    <w:rsid w:val="00C13DD9"/>
    <w:rsid w:val="00C144F2"/>
    <w:rsid w:val="00C14FD7"/>
    <w:rsid w:val="00C20CF7"/>
    <w:rsid w:val="00C2240A"/>
    <w:rsid w:val="00C22766"/>
    <w:rsid w:val="00C23ACA"/>
    <w:rsid w:val="00C25F5C"/>
    <w:rsid w:val="00C25FB6"/>
    <w:rsid w:val="00C302D5"/>
    <w:rsid w:val="00C3331B"/>
    <w:rsid w:val="00C373DD"/>
    <w:rsid w:val="00C44D4E"/>
    <w:rsid w:val="00C45D9B"/>
    <w:rsid w:val="00C55176"/>
    <w:rsid w:val="00C57067"/>
    <w:rsid w:val="00C636F4"/>
    <w:rsid w:val="00C6593E"/>
    <w:rsid w:val="00C65C52"/>
    <w:rsid w:val="00C7210D"/>
    <w:rsid w:val="00C75191"/>
    <w:rsid w:val="00C755C3"/>
    <w:rsid w:val="00C76BCA"/>
    <w:rsid w:val="00C807AB"/>
    <w:rsid w:val="00C831AA"/>
    <w:rsid w:val="00C87D09"/>
    <w:rsid w:val="00C934D0"/>
    <w:rsid w:val="00C93BB5"/>
    <w:rsid w:val="00CA4757"/>
    <w:rsid w:val="00CA6494"/>
    <w:rsid w:val="00CA76E8"/>
    <w:rsid w:val="00CB3936"/>
    <w:rsid w:val="00CB50D8"/>
    <w:rsid w:val="00CB5170"/>
    <w:rsid w:val="00CC76C8"/>
    <w:rsid w:val="00CD4024"/>
    <w:rsid w:val="00CD5838"/>
    <w:rsid w:val="00CD7537"/>
    <w:rsid w:val="00CE2A8A"/>
    <w:rsid w:val="00CF282E"/>
    <w:rsid w:val="00D00F4A"/>
    <w:rsid w:val="00D020B8"/>
    <w:rsid w:val="00D029F4"/>
    <w:rsid w:val="00D04940"/>
    <w:rsid w:val="00D11D9A"/>
    <w:rsid w:val="00D2163C"/>
    <w:rsid w:val="00D24BCD"/>
    <w:rsid w:val="00D24E50"/>
    <w:rsid w:val="00D34C8A"/>
    <w:rsid w:val="00D35B38"/>
    <w:rsid w:val="00D40579"/>
    <w:rsid w:val="00D44181"/>
    <w:rsid w:val="00D45FCD"/>
    <w:rsid w:val="00D47D01"/>
    <w:rsid w:val="00D54A62"/>
    <w:rsid w:val="00D561D1"/>
    <w:rsid w:val="00D564AC"/>
    <w:rsid w:val="00D60504"/>
    <w:rsid w:val="00D64BCB"/>
    <w:rsid w:val="00D709EE"/>
    <w:rsid w:val="00D7569E"/>
    <w:rsid w:val="00D77012"/>
    <w:rsid w:val="00D77B75"/>
    <w:rsid w:val="00D83A72"/>
    <w:rsid w:val="00D84252"/>
    <w:rsid w:val="00D85EC2"/>
    <w:rsid w:val="00D87D97"/>
    <w:rsid w:val="00D90D8A"/>
    <w:rsid w:val="00D918A1"/>
    <w:rsid w:val="00D91EDE"/>
    <w:rsid w:val="00D968A3"/>
    <w:rsid w:val="00DA39A6"/>
    <w:rsid w:val="00DA5FD0"/>
    <w:rsid w:val="00DB0D6C"/>
    <w:rsid w:val="00DB242F"/>
    <w:rsid w:val="00DB6449"/>
    <w:rsid w:val="00DB6849"/>
    <w:rsid w:val="00DC19D3"/>
    <w:rsid w:val="00DC1CEC"/>
    <w:rsid w:val="00DC3078"/>
    <w:rsid w:val="00DC6622"/>
    <w:rsid w:val="00DD09BD"/>
    <w:rsid w:val="00DD55BF"/>
    <w:rsid w:val="00DD6C0C"/>
    <w:rsid w:val="00DD741A"/>
    <w:rsid w:val="00DE1B10"/>
    <w:rsid w:val="00DE6FFF"/>
    <w:rsid w:val="00DF03A1"/>
    <w:rsid w:val="00DF602E"/>
    <w:rsid w:val="00E20DCF"/>
    <w:rsid w:val="00E20E01"/>
    <w:rsid w:val="00E215C8"/>
    <w:rsid w:val="00E22554"/>
    <w:rsid w:val="00E40170"/>
    <w:rsid w:val="00E45CD8"/>
    <w:rsid w:val="00E52CBF"/>
    <w:rsid w:val="00E53C6A"/>
    <w:rsid w:val="00E563F0"/>
    <w:rsid w:val="00E61366"/>
    <w:rsid w:val="00E72A51"/>
    <w:rsid w:val="00E73FBF"/>
    <w:rsid w:val="00E84DF0"/>
    <w:rsid w:val="00EA1D48"/>
    <w:rsid w:val="00EA596E"/>
    <w:rsid w:val="00EA69D7"/>
    <w:rsid w:val="00EA789F"/>
    <w:rsid w:val="00EB20A3"/>
    <w:rsid w:val="00EB2452"/>
    <w:rsid w:val="00EB6ED2"/>
    <w:rsid w:val="00EB71D5"/>
    <w:rsid w:val="00EB77F4"/>
    <w:rsid w:val="00EC3C41"/>
    <w:rsid w:val="00EC63CB"/>
    <w:rsid w:val="00ED05CC"/>
    <w:rsid w:val="00ED2366"/>
    <w:rsid w:val="00ED2B3E"/>
    <w:rsid w:val="00EE44DB"/>
    <w:rsid w:val="00EE5261"/>
    <w:rsid w:val="00EE5EDC"/>
    <w:rsid w:val="00EE6502"/>
    <w:rsid w:val="00EE74DA"/>
    <w:rsid w:val="00EF1750"/>
    <w:rsid w:val="00EF4D32"/>
    <w:rsid w:val="00F00D61"/>
    <w:rsid w:val="00F01CE7"/>
    <w:rsid w:val="00F01F02"/>
    <w:rsid w:val="00F0695F"/>
    <w:rsid w:val="00F07776"/>
    <w:rsid w:val="00F11257"/>
    <w:rsid w:val="00F12AEF"/>
    <w:rsid w:val="00F12D34"/>
    <w:rsid w:val="00F15C34"/>
    <w:rsid w:val="00F16B6A"/>
    <w:rsid w:val="00F20AB4"/>
    <w:rsid w:val="00F2470F"/>
    <w:rsid w:val="00F25109"/>
    <w:rsid w:val="00F27C31"/>
    <w:rsid w:val="00F32D8B"/>
    <w:rsid w:val="00F32EF4"/>
    <w:rsid w:val="00F338CB"/>
    <w:rsid w:val="00F3543B"/>
    <w:rsid w:val="00F367C2"/>
    <w:rsid w:val="00F403CB"/>
    <w:rsid w:val="00F42108"/>
    <w:rsid w:val="00F43FB8"/>
    <w:rsid w:val="00F4498F"/>
    <w:rsid w:val="00F511D3"/>
    <w:rsid w:val="00F516C2"/>
    <w:rsid w:val="00F540AD"/>
    <w:rsid w:val="00F63033"/>
    <w:rsid w:val="00F639EB"/>
    <w:rsid w:val="00F653E0"/>
    <w:rsid w:val="00F65F35"/>
    <w:rsid w:val="00F6736D"/>
    <w:rsid w:val="00F7132B"/>
    <w:rsid w:val="00F71C35"/>
    <w:rsid w:val="00F72FD8"/>
    <w:rsid w:val="00F81938"/>
    <w:rsid w:val="00F821B6"/>
    <w:rsid w:val="00F83691"/>
    <w:rsid w:val="00F83FB4"/>
    <w:rsid w:val="00F85F90"/>
    <w:rsid w:val="00F87708"/>
    <w:rsid w:val="00F9013B"/>
    <w:rsid w:val="00F90F57"/>
    <w:rsid w:val="00F9108D"/>
    <w:rsid w:val="00F921AF"/>
    <w:rsid w:val="00F9470E"/>
    <w:rsid w:val="00FB2E84"/>
    <w:rsid w:val="00FC3D85"/>
    <w:rsid w:val="00FC5EA2"/>
    <w:rsid w:val="00FD54D8"/>
    <w:rsid w:val="00FD59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u-H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6A6F764"/>
  <w15:chartTrackingRefBased/>
  <w15:docId w15:val="{C99E22A0-CCF9-4CD8-8EC2-D7FD5723D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">
    <w:name w:val="Normal"/>
    <w:qFormat/>
    <w:rsid w:val="00375687"/>
    <w:rPr>
      <w:sz w:val="24"/>
      <w:szCs w:val="24"/>
    </w:rPr>
  </w:style>
  <w:style w:type="paragraph" w:styleId="Cmsor1">
    <w:name w:val="heading 1"/>
    <w:basedOn w:val="Norml"/>
    <w:next w:val="Norml"/>
    <w:link w:val="Cmsor1Char"/>
    <w:uiPriority w:val="99"/>
    <w:qFormat/>
    <w:rsid w:val="006F07C2"/>
    <w:pPr>
      <w:keepNext/>
      <w:outlineLvl w:val="0"/>
    </w:pPr>
    <w:rPr>
      <w:rFonts w:ascii="Arial" w:hAnsi="Arial" w:cs="Arial"/>
      <w:b/>
      <w:sz w:val="32"/>
      <w:szCs w:val="32"/>
    </w:rPr>
  </w:style>
  <w:style w:type="paragraph" w:styleId="Cmsor2">
    <w:name w:val="heading 2"/>
    <w:basedOn w:val="Norml"/>
    <w:next w:val="Norml"/>
    <w:link w:val="Cmsor2Char"/>
    <w:semiHidden/>
    <w:unhideWhenUsed/>
    <w:qFormat/>
    <w:rsid w:val="00B46B0D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Cmsor4">
    <w:name w:val="heading 4"/>
    <w:basedOn w:val="Norml"/>
    <w:next w:val="Norml"/>
    <w:link w:val="Cmsor4Char"/>
    <w:unhideWhenUsed/>
    <w:qFormat/>
    <w:rsid w:val="00C807AB"/>
    <w:pPr>
      <w:keepNext/>
      <w:keepLines/>
      <w:spacing w:before="40"/>
      <w:outlineLvl w:val="3"/>
    </w:pPr>
    <w:rPr>
      <w:rFonts w:ascii="Cambria" w:hAnsi="Cambria"/>
      <w:i/>
      <w:iCs/>
      <w:color w:val="365F91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semiHidden/>
    <w:rsid w:val="005E3E8C"/>
    <w:rPr>
      <w:rFonts w:ascii="Tahoma" w:hAnsi="Tahoma" w:cs="Tahoma"/>
      <w:sz w:val="16"/>
      <w:szCs w:val="16"/>
    </w:rPr>
  </w:style>
  <w:style w:type="paragraph" w:styleId="Dokumentumtrkp">
    <w:name w:val="Document Map"/>
    <w:basedOn w:val="Norml"/>
    <w:link w:val="DokumentumtrkpChar"/>
    <w:rsid w:val="00BD7A76"/>
    <w:rPr>
      <w:rFonts w:ascii="Tahoma" w:hAnsi="Tahoma" w:cs="Tahoma"/>
      <w:sz w:val="16"/>
      <w:szCs w:val="16"/>
    </w:rPr>
  </w:style>
  <w:style w:type="character" w:customStyle="1" w:styleId="DokumentumtrkpChar">
    <w:name w:val="Dokumentumtérkép Char"/>
    <w:link w:val="Dokumentumtrkp"/>
    <w:rsid w:val="00BD7A76"/>
    <w:rPr>
      <w:rFonts w:ascii="Tahoma" w:hAnsi="Tahoma" w:cs="Tahoma"/>
      <w:sz w:val="16"/>
      <w:szCs w:val="16"/>
    </w:rPr>
  </w:style>
  <w:style w:type="paragraph" w:styleId="lfej">
    <w:name w:val="header"/>
    <w:basedOn w:val="Norml"/>
    <w:link w:val="lfejChar"/>
    <w:uiPriority w:val="99"/>
    <w:rsid w:val="00D84252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D84252"/>
  </w:style>
  <w:style w:type="paragraph" w:styleId="Listaszerbekezds">
    <w:name w:val="List Paragraph"/>
    <w:basedOn w:val="Norml"/>
    <w:uiPriority w:val="34"/>
    <w:qFormat/>
    <w:rsid w:val="007E051D"/>
    <w:pPr>
      <w:ind w:left="720"/>
      <w:contextualSpacing/>
    </w:pPr>
  </w:style>
  <w:style w:type="character" w:styleId="Hiperhivatkozs">
    <w:name w:val="Hyperlink"/>
    <w:uiPriority w:val="99"/>
    <w:rsid w:val="007435F8"/>
    <w:rPr>
      <w:color w:val="0000FF"/>
      <w:u w:val="single"/>
    </w:rPr>
  </w:style>
  <w:style w:type="table" w:styleId="Rcsostblzat">
    <w:name w:val="Table Grid"/>
    <w:basedOn w:val="Normltblzat"/>
    <w:uiPriority w:val="39"/>
    <w:rsid w:val="00F20A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lWeb">
    <w:name w:val="Normal (Web)"/>
    <w:basedOn w:val="Norml"/>
    <w:uiPriority w:val="99"/>
    <w:rsid w:val="00153A84"/>
    <w:pPr>
      <w:spacing w:before="100" w:beforeAutospacing="1"/>
      <w:jc w:val="both"/>
    </w:pPr>
  </w:style>
  <w:style w:type="character" w:customStyle="1" w:styleId="Feloldatlanmegemlts1">
    <w:name w:val="Feloldatlan megemlítés1"/>
    <w:uiPriority w:val="99"/>
    <w:semiHidden/>
    <w:unhideWhenUsed/>
    <w:rsid w:val="005A0E07"/>
    <w:rPr>
      <w:color w:val="605E5C"/>
      <w:shd w:val="clear" w:color="auto" w:fill="E1DFDD"/>
    </w:rPr>
  </w:style>
  <w:style w:type="character" w:customStyle="1" w:styleId="Cmsor1Char">
    <w:name w:val="Címsor 1 Char"/>
    <w:link w:val="Cmsor1"/>
    <w:uiPriority w:val="99"/>
    <w:rsid w:val="006F07C2"/>
    <w:rPr>
      <w:rFonts w:ascii="Arial" w:hAnsi="Arial" w:cs="Arial"/>
      <w:b/>
      <w:sz w:val="32"/>
      <w:szCs w:val="32"/>
    </w:rPr>
  </w:style>
  <w:style w:type="character" w:customStyle="1" w:styleId="BuborkszvegChar">
    <w:name w:val="Buborékszöveg Char"/>
    <w:link w:val="Buborkszveg"/>
    <w:semiHidden/>
    <w:rsid w:val="006F07C2"/>
    <w:rPr>
      <w:rFonts w:ascii="Tahoma" w:hAnsi="Tahoma" w:cs="Tahoma"/>
      <w:sz w:val="16"/>
      <w:szCs w:val="16"/>
    </w:rPr>
  </w:style>
  <w:style w:type="character" w:customStyle="1" w:styleId="lfejChar">
    <w:name w:val="Élőfej Char"/>
    <w:link w:val="lfej"/>
    <w:uiPriority w:val="99"/>
    <w:rsid w:val="006F07C2"/>
    <w:rPr>
      <w:sz w:val="24"/>
      <w:szCs w:val="24"/>
    </w:rPr>
  </w:style>
  <w:style w:type="paragraph" w:styleId="Szvegtrzs2">
    <w:name w:val="Body Text 2"/>
    <w:basedOn w:val="Norml"/>
    <w:link w:val="Szvegtrzs2Char"/>
    <w:uiPriority w:val="99"/>
    <w:rsid w:val="006F07C2"/>
    <w:pPr>
      <w:jc w:val="both"/>
    </w:pPr>
    <w:rPr>
      <w:i/>
      <w:szCs w:val="20"/>
      <w:u w:val="single"/>
    </w:rPr>
  </w:style>
  <w:style w:type="character" w:customStyle="1" w:styleId="Szvegtrzs2Char">
    <w:name w:val="Szövegtörzs 2 Char"/>
    <w:link w:val="Szvegtrzs2"/>
    <w:uiPriority w:val="99"/>
    <w:rsid w:val="006F07C2"/>
    <w:rPr>
      <w:i/>
      <w:sz w:val="24"/>
      <w:u w:val="single"/>
    </w:rPr>
  </w:style>
  <w:style w:type="paragraph" w:styleId="llb">
    <w:name w:val="footer"/>
    <w:basedOn w:val="Norml"/>
    <w:link w:val="llbChar"/>
    <w:uiPriority w:val="99"/>
    <w:rsid w:val="006F07C2"/>
    <w:pPr>
      <w:tabs>
        <w:tab w:val="center" w:pos="4536"/>
        <w:tab w:val="right" w:pos="9072"/>
      </w:tabs>
    </w:pPr>
  </w:style>
  <w:style w:type="character" w:customStyle="1" w:styleId="llbChar">
    <w:name w:val="Élőláb Char"/>
    <w:link w:val="llb"/>
    <w:uiPriority w:val="99"/>
    <w:rsid w:val="006F07C2"/>
    <w:rPr>
      <w:sz w:val="24"/>
      <w:szCs w:val="24"/>
    </w:rPr>
  </w:style>
  <w:style w:type="paragraph" w:styleId="Lbjegyzetszveg">
    <w:name w:val="footnote text"/>
    <w:basedOn w:val="Norml"/>
    <w:link w:val="LbjegyzetszvegChar"/>
    <w:uiPriority w:val="99"/>
    <w:unhideWhenUsed/>
    <w:rsid w:val="006F07C2"/>
    <w:pPr>
      <w:widowControl w:val="0"/>
      <w:autoSpaceDE w:val="0"/>
      <w:autoSpaceDN w:val="0"/>
      <w:adjustRightInd w:val="0"/>
    </w:pPr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rsid w:val="006F07C2"/>
  </w:style>
  <w:style w:type="character" w:styleId="Lbjegyzet-hivatkozs">
    <w:name w:val="footnote reference"/>
    <w:uiPriority w:val="99"/>
    <w:unhideWhenUsed/>
    <w:rsid w:val="006F07C2"/>
    <w:rPr>
      <w:vertAlign w:val="superscript"/>
    </w:rPr>
  </w:style>
  <w:style w:type="paragraph" w:customStyle="1" w:styleId="Listaszerbekezds2">
    <w:name w:val="Listaszerű bekezdés2"/>
    <w:basedOn w:val="Norml"/>
    <w:rsid w:val="006F07C2"/>
    <w:pPr>
      <w:widowControl w:val="0"/>
      <w:autoSpaceDE w:val="0"/>
      <w:autoSpaceDN w:val="0"/>
      <w:adjustRightInd w:val="0"/>
      <w:ind w:left="720"/>
      <w:contextualSpacing/>
    </w:pPr>
    <w:rPr>
      <w:rFonts w:eastAsia="Calibri"/>
    </w:rPr>
  </w:style>
  <w:style w:type="paragraph" w:customStyle="1" w:styleId="Regul">
    <w:name w:val="Regul"/>
    <w:basedOn w:val="Norml"/>
    <w:link w:val="RegulChar"/>
    <w:qFormat/>
    <w:rsid w:val="006F07C2"/>
    <w:pPr>
      <w:spacing w:before="120"/>
      <w:ind w:left="567" w:hanging="425"/>
      <w:jc w:val="both"/>
    </w:pPr>
  </w:style>
  <w:style w:type="character" w:customStyle="1" w:styleId="hl">
    <w:name w:val="hl"/>
    <w:rsid w:val="006F07C2"/>
  </w:style>
  <w:style w:type="character" w:customStyle="1" w:styleId="RegulChar">
    <w:name w:val="Regul Char"/>
    <w:link w:val="Regul"/>
    <w:rsid w:val="006F07C2"/>
    <w:rPr>
      <w:sz w:val="24"/>
      <w:szCs w:val="24"/>
    </w:rPr>
  </w:style>
  <w:style w:type="character" w:styleId="Jegyzethivatkozs">
    <w:name w:val="annotation reference"/>
    <w:rsid w:val="006F07C2"/>
    <w:rPr>
      <w:sz w:val="16"/>
      <w:szCs w:val="16"/>
    </w:rPr>
  </w:style>
  <w:style w:type="paragraph" w:styleId="Jegyzetszveg">
    <w:name w:val="annotation text"/>
    <w:basedOn w:val="Norml"/>
    <w:link w:val="JegyzetszvegChar"/>
    <w:rsid w:val="006F07C2"/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rsid w:val="006F07C2"/>
  </w:style>
  <w:style w:type="paragraph" w:styleId="Megjegyzstrgya">
    <w:name w:val="annotation subject"/>
    <w:basedOn w:val="Jegyzetszveg"/>
    <w:next w:val="Jegyzetszveg"/>
    <w:link w:val="MegjegyzstrgyaChar"/>
    <w:rsid w:val="006F07C2"/>
    <w:rPr>
      <w:b/>
      <w:bCs/>
    </w:rPr>
  </w:style>
  <w:style w:type="character" w:customStyle="1" w:styleId="MegjegyzstrgyaChar">
    <w:name w:val="Megjegyzés tárgya Char"/>
    <w:link w:val="Megjegyzstrgya"/>
    <w:rsid w:val="006F07C2"/>
    <w:rPr>
      <w:b/>
      <w:bCs/>
    </w:rPr>
  </w:style>
  <w:style w:type="character" w:customStyle="1" w:styleId="Cmsor4Char">
    <w:name w:val="Címsor 4 Char"/>
    <w:link w:val="Cmsor4"/>
    <w:rsid w:val="00C807AB"/>
    <w:rPr>
      <w:rFonts w:ascii="Cambria" w:hAnsi="Cambria"/>
      <w:i/>
      <w:iCs/>
      <w:color w:val="365F91"/>
      <w:sz w:val="24"/>
      <w:szCs w:val="24"/>
    </w:rPr>
  </w:style>
  <w:style w:type="paragraph" w:customStyle="1" w:styleId="Szvegtrzs21">
    <w:name w:val="Szövegtörzs 21"/>
    <w:basedOn w:val="Norml"/>
    <w:rsid w:val="00115D96"/>
    <w:pPr>
      <w:overflowPunct w:val="0"/>
      <w:autoSpaceDE w:val="0"/>
      <w:autoSpaceDN w:val="0"/>
      <w:adjustRightInd w:val="0"/>
      <w:ind w:right="424"/>
      <w:jc w:val="both"/>
      <w:textAlignment w:val="baseline"/>
    </w:pPr>
    <w:rPr>
      <w:szCs w:val="20"/>
    </w:rPr>
  </w:style>
  <w:style w:type="character" w:customStyle="1" w:styleId="Cmsor2Char">
    <w:name w:val="Címsor 2 Char"/>
    <w:link w:val="Cmsor2"/>
    <w:semiHidden/>
    <w:rsid w:val="00B46B0D"/>
    <w:rPr>
      <w:rFonts w:ascii="Calibri Light" w:eastAsia="Times New Roman" w:hAnsi="Calibri Light" w:cs="Times New Roman"/>
      <w:b/>
      <w:bCs/>
      <w:i/>
      <w:i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42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5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6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6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5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4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2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3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9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2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38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62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0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1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0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9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6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9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4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6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8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9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5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6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1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7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73B22C-5BD3-4259-B7F6-80A0E42A5F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547</Words>
  <Characters>4376</Characters>
  <Application>Microsoft Office Word</Application>
  <DocSecurity>0</DocSecurity>
  <Lines>36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Óbuda-Békásmegyer Közterület-felügyelet</vt:lpstr>
    </vt:vector>
  </TitlesOfParts>
  <Company>Fővárosi Közterület-felügyelet</Company>
  <LinksUpToDate>false</LinksUpToDate>
  <CharactersWithSpaces>4914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Óbuda-Békásmegyer Közterület-felügyelet</dc:title>
  <dc:subject/>
  <dc:creator>Delpest1</dc:creator>
  <cp:keywords/>
  <cp:lastModifiedBy>Dr. Géczi Viktória</cp:lastModifiedBy>
  <cp:revision>5</cp:revision>
  <cp:lastPrinted>2025-05-14T12:13:00Z</cp:lastPrinted>
  <dcterms:created xsi:type="dcterms:W3CDTF">2025-05-16T06:45:00Z</dcterms:created>
  <dcterms:modified xsi:type="dcterms:W3CDTF">2025-05-16T06:49:00Z</dcterms:modified>
</cp:coreProperties>
</file>